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9B" w:rsidRPr="0047039B" w:rsidRDefault="00062446" w:rsidP="0047039B">
      <w:pPr>
        <w:spacing w:after="0" w:line="276" w:lineRule="auto"/>
        <w:rPr>
          <w:rFonts w:ascii="Calibri" w:eastAsia="Times New Roman" w:hAnsi="Calibri" w:cs="Times New Roman"/>
          <w:lang w:eastAsia="ru-RU"/>
        </w:rPr>
      </w:pPr>
      <w:bookmarkStart w:id="0" w:name="_GoBack"/>
      <w:r>
        <w:rPr>
          <w:rFonts w:ascii="Calibri" w:eastAsia="Times New Roman" w:hAnsi="Calibri" w:cs="Times New Roman"/>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95pt;margin-top:-18.7pt;width:63.5pt;height:63.9pt;z-index:251658240">
            <v:imagedata r:id="rId5" o:title=""/>
          </v:shape>
          <o:OLEObject Type="Embed" ProgID="PBrush" ShapeID="_x0000_s1026" DrawAspect="Content" ObjectID="_1716789893" r:id="rId6"/>
        </w:object>
      </w:r>
      <w:r w:rsidR="0047039B" w:rsidRPr="0047039B">
        <w:rPr>
          <w:rFonts w:ascii="Times New Roman" w:eastAsia="Times New Roman" w:hAnsi="Times New Roman" w:cs="Times New Roman"/>
          <w:noProof/>
          <w:sz w:val="24"/>
          <w:szCs w:val="24"/>
          <w:lang w:eastAsia="ru-RU"/>
        </w:rPr>
        <w:t>Тыва Республика                                                                                                Республика Тыва</w:t>
      </w:r>
    </w:p>
    <w:p w:rsidR="0047039B" w:rsidRPr="0047039B" w:rsidRDefault="0047039B" w:rsidP="0047039B">
      <w:pPr>
        <w:spacing w:after="0" w:line="240" w:lineRule="auto"/>
        <w:jc w:val="both"/>
        <w:rPr>
          <w:rFonts w:ascii="Times New Roman" w:eastAsia="Times New Roman" w:hAnsi="Times New Roman" w:cs="Times New Roman"/>
          <w:noProof/>
          <w:sz w:val="24"/>
          <w:szCs w:val="24"/>
          <w:lang w:eastAsia="ru-RU"/>
        </w:rPr>
      </w:pPr>
      <w:r w:rsidRPr="0047039B">
        <w:rPr>
          <w:rFonts w:ascii="Times New Roman" w:eastAsia="Times New Roman" w:hAnsi="Times New Roman" w:cs="Times New Roman"/>
          <w:noProof/>
          <w:sz w:val="24"/>
          <w:szCs w:val="24"/>
          <w:lang w:eastAsia="ru-RU"/>
        </w:rPr>
        <w:t>Кызыл кожуун                                                                                                 Кызылский кожуун</w:t>
      </w:r>
    </w:p>
    <w:p w:rsidR="0047039B" w:rsidRPr="0047039B" w:rsidRDefault="0047039B" w:rsidP="0047039B">
      <w:pPr>
        <w:spacing w:after="0" w:line="240" w:lineRule="auto"/>
        <w:jc w:val="both"/>
        <w:rPr>
          <w:rFonts w:ascii="Times New Roman" w:eastAsia="Times New Roman" w:hAnsi="Times New Roman" w:cs="Times New Roman"/>
          <w:noProof/>
          <w:sz w:val="24"/>
          <w:szCs w:val="24"/>
          <w:lang w:eastAsia="ru-RU"/>
        </w:rPr>
      </w:pPr>
      <w:r w:rsidRPr="0047039B">
        <w:rPr>
          <w:rFonts w:ascii="Times New Roman" w:eastAsia="Times New Roman" w:hAnsi="Times New Roman" w:cs="Times New Roman"/>
          <w:noProof/>
          <w:sz w:val="24"/>
          <w:szCs w:val="24"/>
          <w:lang w:eastAsia="ru-RU"/>
        </w:rPr>
        <w:t xml:space="preserve">Шамбалыг суму                                                                              </w:t>
      </w:r>
      <w:r w:rsidR="007E0F51">
        <w:rPr>
          <w:rFonts w:ascii="Times New Roman" w:eastAsia="Times New Roman" w:hAnsi="Times New Roman" w:cs="Times New Roman"/>
          <w:noProof/>
          <w:sz w:val="24"/>
          <w:szCs w:val="24"/>
          <w:lang w:eastAsia="ru-RU"/>
        </w:rPr>
        <w:t xml:space="preserve">    </w:t>
      </w:r>
      <w:r w:rsidRPr="0047039B">
        <w:rPr>
          <w:rFonts w:ascii="Times New Roman" w:eastAsia="Times New Roman" w:hAnsi="Times New Roman" w:cs="Times New Roman"/>
          <w:noProof/>
          <w:sz w:val="24"/>
          <w:szCs w:val="24"/>
          <w:lang w:eastAsia="ru-RU"/>
        </w:rPr>
        <w:t xml:space="preserve">      Администрация сельского  </w:t>
      </w:r>
    </w:p>
    <w:p w:rsidR="0047039B" w:rsidRPr="0047039B" w:rsidRDefault="0047039B" w:rsidP="0047039B">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47039B">
        <w:rPr>
          <w:rFonts w:ascii="Times New Roman" w:eastAsia="Times New Roman" w:hAnsi="Times New Roman" w:cs="Times New Roman"/>
          <w:noProof/>
          <w:sz w:val="24"/>
          <w:szCs w:val="24"/>
          <w:lang w:eastAsia="ru-RU"/>
        </w:rPr>
        <w:t xml:space="preserve">   чагыргазы                                                                                    </w:t>
      </w:r>
      <w:r w:rsidR="007E0F51">
        <w:rPr>
          <w:rFonts w:ascii="Times New Roman" w:eastAsia="Times New Roman" w:hAnsi="Times New Roman" w:cs="Times New Roman"/>
          <w:noProof/>
          <w:sz w:val="24"/>
          <w:szCs w:val="24"/>
          <w:lang w:eastAsia="ru-RU"/>
        </w:rPr>
        <w:t xml:space="preserve">  </w:t>
      </w:r>
      <w:r w:rsidRPr="0047039B">
        <w:rPr>
          <w:rFonts w:ascii="Times New Roman" w:eastAsia="Times New Roman" w:hAnsi="Times New Roman" w:cs="Times New Roman"/>
          <w:noProof/>
          <w:sz w:val="24"/>
          <w:szCs w:val="24"/>
          <w:lang w:eastAsia="ru-RU"/>
        </w:rPr>
        <w:t xml:space="preserve">       поселения с. Шамбалыгский</w:t>
      </w:r>
    </w:p>
    <w:p w:rsidR="0047039B" w:rsidRPr="0047039B" w:rsidRDefault="0047039B" w:rsidP="0047039B">
      <w:pPr>
        <w:spacing w:after="0" w:line="240" w:lineRule="auto"/>
        <w:jc w:val="center"/>
        <w:rPr>
          <w:rFonts w:ascii="Times New Roman" w:eastAsia="Times New Roman" w:hAnsi="Times New Roman" w:cs="Times New Roman"/>
          <w:noProof/>
          <w:sz w:val="24"/>
          <w:szCs w:val="24"/>
          <w:lang w:eastAsia="ru-RU"/>
        </w:rPr>
      </w:pPr>
      <w:r w:rsidRPr="0047039B">
        <w:rPr>
          <w:rFonts w:ascii="Times New Roman" w:eastAsia="Times New Roman" w:hAnsi="Times New Roman" w:cs="Times New Roman"/>
          <w:noProof/>
          <w:sz w:val="24"/>
          <w:szCs w:val="24"/>
          <w:lang w:eastAsia="ru-RU"/>
        </w:rPr>
        <w:t>(667910, Республика Тыва, Кызылский район, сумо</w:t>
      </w:r>
      <w:r>
        <w:rPr>
          <w:rFonts w:ascii="Times New Roman" w:eastAsia="Times New Roman" w:hAnsi="Times New Roman" w:cs="Times New Roman"/>
          <w:noProof/>
          <w:sz w:val="24"/>
          <w:szCs w:val="24"/>
          <w:lang w:eastAsia="ru-RU"/>
        </w:rPr>
        <w:t>н Шамбалыгский, ул. Кочетова б/н</w:t>
      </w:r>
      <w:r w:rsidRPr="0047039B">
        <w:rPr>
          <w:rFonts w:ascii="Times New Roman" w:eastAsia="Times New Roman" w:hAnsi="Times New Roman" w:cs="Times New Roman"/>
          <w:noProof/>
          <w:sz w:val="24"/>
          <w:szCs w:val="24"/>
          <w:lang w:eastAsia="ru-RU"/>
        </w:rPr>
        <w:t xml:space="preserve"> )</w:t>
      </w:r>
    </w:p>
    <w:p w:rsidR="0047039B" w:rsidRPr="0047039B" w:rsidRDefault="0047039B" w:rsidP="0047039B">
      <w:pPr>
        <w:spacing w:after="0" w:line="240" w:lineRule="auto"/>
        <w:jc w:val="center"/>
        <w:rPr>
          <w:rFonts w:ascii="Times New Roman" w:eastAsia="Times New Roman" w:hAnsi="Times New Roman" w:cs="Times New Roman"/>
          <w:b/>
          <w:noProof/>
          <w:sz w:val="24"/>
          <w:szCs w:val="24"/>
          <w:lang w:eastAsia="ru-RU"/>
        </w:rPr>
      </w:pPr>
    </w:p>
    <w:p w:rsidR="0047039B" w:rsidRPr="0047039B" w:rsidRDefault="0047039B" w:rsidP="0047039B">
      <w:pPr>
        <w:spacing w:after="0" w:line="240" w:lineRule="auto"/>
        <w:jc w:val="center"/>
        <w:rPr>
          <w:rFonts w:ascii="Times New Roman" w:eastAsia="Times New Roman" w:hAnsi="Times New Roman" w:cs="Times New Roman"/>
          <w:b/>
          <w:noProof/>
          <w:sz w:val="24"/>
          <w:szCs w:val="24"/>
          <w:lang w:eastAsia="ru-RU"/>
        </w:rPr>
      </w:pPr>
    </w:p>
    <w:p w:rsidR="0047039B" w:rsidRPr="0047039B" w:rsidRDefault="0047039B" w:rsidP="0047039B">
      <w:pPr>
        <w:spacing w:after="0" w:line="240" w:lineRule="auto"/>
        <w:jc w:val="center"/>
        <w:rPr>
          <w:rFonts w:ascii="Times New Roman" w:eastAsia="Times New Roman" w:hAnsi="Times New Roman" w:cs="Times New Roman"/>
          <w:b/>
          <w:noProof/>
          <w:sz w:val="24"/>
          <w:szCs w:val="24"/>
          <w:lang w:eastAsia="ru-RU"/>
        </w:rPr>
      </w:pPr>
    </w:p>
    <w:p w:rsidR="0047039B" w:rsidRPr="0047039B" w:rsidRDefault="0047039B" w:rsidP="0047039B">
      <w:pPr>
        <w:spacing w:after="0" w:line="240" w:lineRule="auto"/>
        <w:jc w:val="center"/>
        <w:rPr>
          <w:rFonts w:ascii="Times New Roman" w:eastAsia="Times New Roman" w:hAnsi="Times New Roman" w:cs="Times New Roman"/>
          <w:b/>
          <w:noProof/>
          <w:sz w:val="24"/>
          <w:szCs w:val="24"/>
          <w:lang w:eastAsia="ru-RU"/>
        </w:rPr>
      </w:pPr>
      <w:r w:rsidRPr="0047039B">
        <w:rPr>
          <w:rFonts w:ascii="Times New Roman" w:eastAsia="Times New Roman" w:hAnsi="Times New Roman" w:cs="Times New Roman"/>
          <w:b/>
          <w:noProof/>
          <w:sz w:val="24"/>
          <w:szCs w:val="24"/>
          <w:lang w:eastAsia="ru-RU"/>
        </w:rPr>
        <w:t>Д О К Т А А Л</w:t>
      </w:r>
    </w:p>
    <w:p w:rsidR="0047039B" w:rsidRPr="0047039B" w:rsidRDefault="0047039B" w:rsidP="0047039B">
      <w:pPr>
        <w:spacing w:after="0" w:line="240" w:lineRule="auto"/>
        <w:jc w:val="center"/>
        <w:rPr>
          <w:rFonts w:ascii="Times New Roman" w:eastAsia="Times New Roman" w:hAnsi="Times New Roman" w:cs="Times New Roman"/>
          <w:b/>
          <w:noProof/>
          <w:sz w:val="24"/>
          <w:szCs w:val="24"/>
          <w:lang w:eastAsia="ru-RU"/>
        </w:rPr>
      </w:pPr>
    </w:p>
    <w:p w:rsidR="0047039B" w:rsidRPr="0047039B" w:rsidRDefault="0047039B" w:rsidP="0047039B">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21</w:t>
      </w:r>
    </w:p>
    <w:p w:rsidR="0047039B" w:rsidRPr="0047039B" w:rsidRDefault="0047039B" w:rsidP="0047039B">
      <w:pPr>
        <w:spacing w:after="0" w:line="240" w:lineRule="auto"/>
        <w:jc w:val="center"/>
        <w:rPr>
          <w:rFonts w:ascii="Times New Roman" w:eastAsia="Times New Roman" w:hAnsi="Times New Roman" w:cs="Times New Roman"/>
          <w:noProof/>
          <w:sz w:val="24"/>
          <w:szCs w:val="24"/>
          <w:lang w:eastAsia="ru-RU"/>
        </w:rPr>
      </w:pPr>
    </w:p>
    <w:p w:rsidR="0047039B" w:rsidRPr="0047039B" w:rsidRDefault="0047039B" w:rsidP="0047039B">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Председатель</w:t>
      </w:r>
      <w:r w:rsidRPr="0047039B">
        <w:rPr>
          <w:rFonts w:ascii="Times New Roman" w:eastAsia="Times New Roman" w:hAnsi="Times New Roman" w:cs="Times New Roman"/>
          <w:noProof/>
          <w:sz w:val="24"/>
          <w:szCs w:val="24"/>
          <w:lang w:eastAsia="ru-RU"/>
        </w:rPr>
        <w:t xml:space="preserve"> администрации сельского поселения</w:t>
      </w:r>
    </w:p>
    <w:p w:rsidR="0047039B" w:rsidRPr="0047039B" w:rsidRDefault="0047039B" w:rsidP="0047039B">
      <w:pPr>
        <w:spacing w:after="0" w:line="240" w:lineRule="auto"/>
        <w:jc w:val="center"/>
        <w:rPr>
          <w:rFonts w:ascii="Times New Roman" w:eastAsia="Times New Roman" w:hAnsi="Times New Roman" w:cs="Times New Roman"/>
          <w:noProof/>
          <w:sz w:val="24"/>
          <w:szCs w:val="24"/>
          <w:lang w:eastAsia="ru-RU"/>
        </w:rPr>
      </w:pPr>
      <w:r w:rsidRPr="0047039B">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47039B" w:rsidRPr="0047039B" w:rsidRDefault="0047039B" w:rsidP="0047039B">
      <w:pPr>
        <w:spacing w:after="0" w:line="240" w:lineRule="auto"/>
        <w:jc w:val="center"/>
        <w:rPr>
          <w:rFonts w:ascii="Times New Roman" w:eastAsia="Times New Roman" w:hAnsi="Times New Roman" w:cs="Times New Roman"/>
          <w:noProof/>
          <w:sz w:val="24"/>
          <w:szCs w:val="24"/>
          <w:lang w:eastAsia="ru-RU"/>
        </w:rPr>
      </w:pPr>
    </w:p>
    <w:p w:rsidR="0047039B" w:rsidRPr="0047039B" w:rsidRDefault="0047039B" w:rsidP="0047039B">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01 июня 2021</w:t>
      </w:r>
      <w:r w:rsidRPr="0047039B">
        <w:rPr>
          <w:rFonts w:ascii="Times New Roman" w:eastAsia="Times New Roman" w:hAnsi="Times New Roman" w:cs="Times New Roman"/>
          <w:noProof/>
          <w:sz w:val="24"/>
          <w:szCs w:val="24"/>
          <w:lang w:eastAsia="ru-RU"/>
        </w:rPr>
        <w:t xml:space="preserve"> года.</w:t>
      </w:r>
    </w:p>
    <w:p w:rsidR="0047039B" w:rsidRPr="0047039B" w:rsidRDefault="0047039B" w:rsidP="0047039B">
      <w:pPr>
        <w:spacing w:after="0" w:line="240" w:lineRule="auto"/>
        <w:jc w:val="center"/>
        <w:rPr>
          <w:rFonts w:ascii="Times New Roman" w:eastAsia="Times New Roman" w:hAnsi="Times New Roman" w:cs="Times New Roman"/>
          <w:noProof/>
          <w:sz w:val="24"/>
          <w:szCs w:val="24"/>
          <w:lang w:eastAsia="ru-RU"/>
        </w:rPr>
      </w:pPr>
    </w:p>
    <w:p w:rsidR="0047039B" w:rsidRPr="0047039B" w:rsidRDefault="0047039B" w:rsidP="0047039B">
      <w:pPr>
        <w:spacing w:after="0" w:line="240" w:lineRule="auto"/>
        <w:jc w:val="center"/>
        <w:rPr>
          <w:rFonts w:ascii="Times New Roman" w:eastAsia="Times New Roman" w:hAnsi="Times New Roman" w:cs="Times New Roman"/>
          <w:b/>
          <w:noProof/>
          <w:sz w:val="24"/>
          <w:szCs w:val="24"/>
          <w:lang w:eastAsia="ru-RU"/>
        </w:rPr>
      </w:pPr>
      <w:r w:rsidRPr="0047039B">
        <w:rPr>
          <w:rFonts w:ascii="Times New Roman" w:eastAsia="Times New Roman" w:hAnsi="Times New Roman" w:cs="Times New Roman"/>
          <w:b/>
          <w:noProof/>
          <w:sz w:val="24"/>
          <w:szCs w:val="24"/>
          <w:lang w:eastAsia="ru-RU"/>
        </w:rPr>
        <w:t>Об утверждении</w:t>
      </w:r>
      <w:r>
        <w:rPr>
          <w:rFonts w:ascii="Times New Roman" w:eastAsia="Times New Roman" w:hAnsi="Times New Roman" w:cs="Times New Roman"/>
          <w:b/>
          <w:noProof/>
          <w:sz w:val="24"/>
          <w:szCs w:val="24"/>
          <w:lang w:eastAsia="ru-RU"/>
        </w:rPr>
        <w:t xml:space="preserve"> плана работы на июнь месяц 2021</w:t>
      </w:r>
      <w:r w:rsidRPr="0047039B">
        <w:rPr>
          <w:rFonts w:ascii="Times New Roman" w:eastAsia="Times New Roman" w:hAnsi="Times New Roman" w:cs="Times New Roman"/>
          <w:b/>
          <w:noProof/>
          <w:sz w:val="24"/>
          <w:szCs w:val="24"/>
          <w:lang w:eastAsia="ru-RU"/>
        </w:rPr>
        <w:t xml:space="preserve"> года администрации сельского поселения с.Шамбалыгский Кызылского кожууна Республики Тыва</w:t>
      </w:r>
    </w:p>
    <w:p w:rsidR="0047039B" w:rsidRPr="0047039B" w:rsidRDefault="0047039B" w:rsidP="0047039B">
      <w:pPr>
        <w:spacing w:after="0" w:line="240" w:lineRule="auto"/>
        <w:jc w:val="center"/>
        <w:rPr>
          <w:rFonts w:ascii="Times New Roman" w:eastAsia="Times New Roman" w:hAnsi="Times New Roman" w:cs="Times New Roman"/>
          <w:noProof/>
          <w:sz w:val="24"/>
          <w:szCs w:val="24"/>
          <w:lang w:eastAsia="ru-RU"/>
        </w:rPr>
      </w:pPr>
    </w:p>
    <w:p w:rsidR="0047039B" w:rsidRPr="0047039B" w:rsidRDefault="0047039B" w:rsidP="0047039B">
      <w:pPr>
        <w:spacing w:before="120" w:after="120" w:line="240" w:lineRule="auto"/>
        <w:ind w:left="357" w:firstLine="346"/>
        <w:rPr>
          <w:rFonts w:ascii="Times New Roman" w:eastAsia="Times New Roman" w:hAnsi="Times New Roman" w:cs="Times New Roman"/>
          <w:sz w:val="24"/>
          <w:szCs w:val="24"/>
          <w:lang w:eastAsia="ru-RU"/>
        </w:rPr>
      </w:pPr>
      <w:r w:rsidRPr="0047039B">
        <w:rPr>
          <w:rFonts w:ascii="Times New Roman" w:eastAsia="Times New Roman" w:hAnsi="Times New Roman" w:cs="Times New Roman"/>
          <w:sz w:val="24"/>
          <w:szCs w:val="24"/>
          <w:lang w:eastAsia="ru-RU"/>
        </w:rPr>
        <w:t xml:space="preserve">Рассмотрев представленные планы работы организаций и учреждений сельского поселения </w:t>
      </w:r>
      <w:proofErr w:type="spellStart"/>
      <w:r w:rsidRPr="0047039B">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.Шамбалыгский</w:t>
      </w:r>
      <w:proofErr w:type="spellEnd"/>
      <w:r>
        <w:rPr>
          <w:rFonts w:ascii="Times New Roman" w:eastAsia="Times New Roman" w:hAnsi="Times New Roman" w:cs="Times New Roman"/>
          <w:sz w:val="24"/>
          <w:szCs w:val="24"/>
          <w:lang w:eastAsia="ru-RU"/>
        </w:rPr>
        <w:t xml:space="preserve"> на июнь месяц 2021</w:t>
      </w:r>
      <w:r w:rsidRPr="0047039B">
        <w:rPr>
          <w:rFonts w:ascii="Times New Roman" w:eastAsia="Times New Roman" w:hAnsi="Times New Roman" w:cs="Times New Roman"/>
          <w:sz w:val="24"/>
          <w:szCs w:val="24"/>
          <w:lang w:eastAsia="ru-RU"/>
        </w:rPr>
        <w:t xml:space="preserve"> года, председатель администрации сельского поселения с. </w:t>
      </w:r>
      <w:proofErr w:type="spellStart"/>
      <w:r w:rsidRPr="0047039B">
        <w:rPr>
          <w:rFonts w:ascii="Times New Roman" w:eastAsia="Times New Roman" w:hAnsi="Times New Roman" w:cs="Times New Roman"/>
          <w:sz w:val="24"/>
          <w:szCs w:val="24"/>
          <w:lang w:eastAsia="ru-RU"/>
        </w:rPr>
        <w:t>Шамбалыгский</w:t>
      </w:r>
      <w:proofErr w:type="spellEnd"/>
    </w:p>
    <w:p w:rsidR="0047039B" w:rsidRPr="0047039B" w:rsidRDefault="0047039B" w:rsidP="0047039B">
      <w:pPr>
        <w:spacing w:after="0" w:line="240" w:lineRule="auto"/>
        <w:rPr>
          <w:rFonts w:ascii="Times New Roman" w:eastAsia="Times New Roman" w:hAnsi="Times New Roman" w:cs="Times New Roman"/>
          <w:noProof/>
          <w:sz w:val="24"/>
          <w:szCs w:val="24"/>
          <w:lang w:eastAsia="ru-RU"/>
        </w:rPr>
      </w:pPr>
      <w:r w:rsidRPr="0047039B">
        <w:rPr>
          <w:rFonts w:ascii="Times New Roman" w:eastAsia="Times New Roman" w:hAnsi="Times New Roman" w:cs="Times New Roman"/>
          <w:noProof/>
          <w:sz w:val="24"/>
          <w:szCs w:val="24"/>
          <w:lang w:eastAsia="ru-RU"/>
        </w:rPr>
        <w:t xml:space="preserve">  </w:t>
      </w:r>
    </w:p>
    <w:p w:rsidR="0047039B" w:rsidRPr="0047039B" w:rsidRDefault="0047039B" w:rsidP="0047039B">
      <w:pPr>
        <w:spacing w:after="0" w:line="240" w:lineRule="auto"/>
        <w:ind w:firstLine="180"/>
        <w:rPr>
          <w:rFonts w:ascii="Times New Roman" w:eastAsia="Times New Roman" w:hAnsi="Times New Roman" w:cs="Times New Roman"/>
          <w:b/>
          <w:noProof/>
          <w:sz w:val="24"/>
          <w:szCs w:val="24"/>
          <w:lang w:eastAsia="ru-RU"/>
        </w:rPr>
      </w:pPr>
      <w:r w:rsidRPr="0047039B">
        <w:rPr>
          <w:rFonts w:ascii="Times New Roman" w:eastAsia="Times New Roman" w:hAnsi="Times New Roman" w:cs="Times New Roman"/>
          <w:b/>
          <w:noProof/>
          <w:sz w:val="24"/>
          <w:szCs w:val="24"/>
          <w:lang w:eastAsia="ru-RU"/>
        </w:rPr>
        <w:t>П О С Т А Н О В Л Я Е Т :</w:t>
      </w:r>
    </w:p>
    <w:p w:rsidR="0047039B" w:rsidRPr="0047039B" w:rsidRDefault="0047039B" w:rsidP="0047039B">
      <w:pPr>
        <w:spacing w:after="0" w:line="240" w:lineRule="auto"/>
        <w:rPr>
          <w:rFonts w:ascii="Times New Roman" w:eastAsia="Times New Roman" w:hAnsi="Times New Roman" w:cs="Times New Roman"/>
          <w:noProof/>
          <w:sz w:val="24"/>
          <w:szCs w:val="24"/>
          <w:lang w:eastAsia="ru-RU"/>
        </w:rPr>
      </w:pPr>
    </w:p>
    <w:p w:rsidR="0047039B" w:rsidRPr="0047039B" w:rsidRDefault="0047039B" w:rsidP="0047039B">
      <w:pPr>
        <w:numPr>
          <w:ilvl w:val="0"/>
          <w:numId w:val="1"/>
        </w:numPr>
        <w:spacing w:after="0" w:line="360" w:lineRule="auto"/>
        <w:ind w:left="180"/>
        <w:rPr>
          <w:rFonts w:ascii="Times New Roman" w:eastAsia="Times New Roman" w:hAnsi="Times New Roman" w:cs="Times New Roman"/>
          <w:noProof/>
          <w:sz w:val="24"/>
          <w:szCs w:val="24"/>
          <w:lang w:eastAsia="ru-RU"/>
        </w:rPr>
      </w:pPr>
      <w:r w:rsidRPr="0047039B">
        <w:rPr>
          <w:rFonts w:ascii="Times New Roman" w:eastAsia="Times New Roman" w:hAnsi="Times New Roman" w:cs="Times New Roman"/>
          <w:noProof/>
          <w:sz w:val="24"/>
          <w:szCs w:val="24"/>
          <w:lang w:eastAsia="ru-RU"/>
        </w:rPr>
        <w:t>Утверди</w:t>
      </w:r>
      <w:r>
        <w:rPr>
          <w:rFonts w:ascii="Times New Roman" w:eastAsia="Times New Roman" w:hAnsi="Times New Roman" w:cs="Times New Roman"/>
          <w:noProof/>
          <w:sz w:val="24"/>
          <w:szCs w:val="24"/>
          <w:lang w:eastAsia="ru-RU"/>
        </w:rPr>
        <w:t>ть план работы на июнь месяц 2021</w:t>
      </w:r>
      <w:r w:rsidRPr="0047039B">
        <w:rPr>
          <w:rFonts w:ascii="Times New Roman" w:eastAsia="Times New Roman" w:hAnsi="Times New Roman" w:cs="Times New Roman"/>
          <w:noProof/>
          <w:sz w:val="24"/>
          <w:szCs w:val="24"/>
          <w:lang w:eastAsia="ru-RU"/>
        </w:rPr>
        <w:t xml:space="preserve"> года администрации сельского поселения с.Шамбалыгский Кызылского кожууна Республики Тыва</w:t>
      </w:r>
    </w:p>
    <w:p w:rsidR="0047039B" w:rsidRPr="0047039B" w:rsidRDefault="0047039B" w:rsidP="0047039B">
      <w:pPr>
        <w:numPr>
          <w:ilvl w:val="0"/>
          <w:numId w:val="1"/>
        </w:numPr>
        <w:spacing w:after="0" w:line="360" w:lineRule="auto"/>
        <w:ind w:left="180"/>
        <w:rPr>
          <w:rFonts w:ascii="Times New Roman" w:eastAsia="Times New Roman" w:hAnsi="Times New Roman" w:cs="Times New Roman"/>
          <w:noProof/>
          <w:sz w:val="24"/>
          <w:szCs w:val="24"/>
          <w:lang w:eastAsia="ru-RU"/>
        </w:rPr>
      </w:pPr>
      <w:r w:rsidRPr="0047039B">
        <w:rPr>
          <w:rFonts w:ascii="Times New Roman" w:eastAsia="Times New Roman" w:hAnsi="Times New Roman" w:cs="Times New Roman"/>
          <w:noProof/>
          <w:sz w:val="24"/>
          <w:szCs w:val="24"/>
          <w:lang w:eastAsia="ru-RU"/>
        </w:rPr>
        <w:t>Настоящее постановление обнародовать на информационных стендах сумона Шамабылсгкий.</w:t>
      </w:r>
    </w:p>
    <w:p w:rsidR="0047039B" w:rsidRPr="0047039B" w:rsidRDefault="0047039B" w:rsidP="0047039B">
      <w:pPr>
        <w:numPr>
          <w:ilvl w:val="0"/>
          <w:numId w:val="1"/>
        </w:numPr>
        <w:spacing w:after="0" w:line="360" w:lineRule="auto"/>
        <w:ind w:left="180"/>
        <w:rPr>
          <w:rFonts w:ascii="Times New Roman" w:eastAsia="Times New Roman" w:hAnsi="Times New Roman" w:cs="Times New Roman"/>
          <w:noProof/>
          <w:sz w:val="24"/>
          <w:szCs w:val="24"/>
          <w:lang w:eastAsia="ru-RU"/>
        </w:rPr>
      </w:pPr>
      <w:r w:rsidRPr="0047039B">
        <w:rPr>
          <w:rFonts w:ascii="Times New Roman" w:eastAsia="Times New Roman" w:hAnsi="Times New Roman" w:cs="Times New Roman"/>
          <w:noProof/>
          <w:sz w:val="24"/>
          <w:szCs w:val="24"/>
          <w:lang w:eastAsia="ru-RU"/>
        </w:rPr>
        <w:t>Контроль за исполнением данного постановления возл</w:t>
      </w:r>
      <w:r w:rsidR="007E0F51">
        <w:rPr>
          <w:rFonts w:ascii="Times New Roman" w:eastAsia="Times New Roman" w:hAnsi="Times New Roman" w:cs="Times New Roman"/>
          <w:noProof/>
          <w:sz w:val="24"/>
          <w:szCs w:val="24"/>
          <w:lang w:eastAsia="ru-RU"/>
        </w:rPr>
        <w:t xml:space="preserve">агаю на  зам. председателя  </w:t>
      </w:r>
      <w:r>
        <w:rPr>
          <w:rFonts w:ascii="Times New Roman" w:eastAsia="Times New Roman" w:hAnsi="Times New Roman" w:cs="Times New Roman"/>
          <w:noProof/>
          <w:sz w:val="24"/>
          <w:szCs w:val="24"/>
          <w:lang w:eastAsia="ru-RU"/>
        </w:rPr>
        <w:t>Монгуш А.Ю.</w:t>
      </w:r>
    </w:p>
    <w:p w:rsidR="0047039B" w:rsidRPr="0047039B" w:rsidRDefault="0047039B" w:rsidP="0047039B">
      <w:pPr>
        <w:tabs>
          <w:tab w:val="left" w:pos="2680"/>
          <w:tab w:val="center" w:pos="4857"/>
        </w:tabs>
        <w:spacing w:after="0" w:line="240" w:lineRule="auto"/>
        <w:ind w:left="360"/>
        <w:rPr>
          <w:rFonts w:ascii="Times New Roman" w:eastAsia="Times New Roman" w:hAnsi="Times New Roman" w:cs="Times New Roman"/>
          <w:sz w:val="24"/>
          <w:szCs w:val="24"/>
          <w:lang w:eastAsia="ru-RU"/>
        </w:rPr>
      </w:pPr>
    </w:p>
    <w:p w:rsidR="0047039B" w:rsidRPr="0047039B" w:rsidRDefault="0047039B" w:rsidP="0047039B">
      <w:pPr>
        <w:spacing w:after="0" w:line="240" w:lineRule="auto"/>
        <w:rPr>
          <w:rFonts w:ascii="Times New Roman" w:eastAsia="Times New Roman" w:hAnsi="Times New Roman" w:cs="Times New Roman"/>
          <w:noProof/>
          <w:sz w:val="24"/>
          <w:szCs w:val="24"/>
          <w:lang w:eastAsia="ru-RU"/>
        </w:rPr>
      </w:pPr>
    </w:p>
    <w:p w:rsidR="0047039B" w:rsidRPr="0047039B" w:rsidRDefault="0047039B" w:rsidP="0047039B">
      <w:pPr>
        <w:tabs>
          <w:tab w:val="left" w:pos="2680"/>
          <w:tab w:val="center" w:pos="4857"/>
        </w:tabs>
        <w:spacing w:after="0" w:line="240" w:lineRule="auto"/>
        <w:ind w:left="360"/>
        <w:rPr>
          <w:rFonts w:ascii="Times New Roman" w:eastAsia="Times New Roman" w:hAnsi="Times New Roman" w:cs="Times New Roman"/>
          <w:sz w:val="24"/>
          <w:szCs w:val="24"/>
          <w:lang w:eastAsia="ru-RU"/>
        </w:rPr>
      </w:pPr>
    </w:p>
    <w:p w:rsidR="0047039B" w:rsidRPr="0047039B" w:rsidRDefault="0047039B" w:rsidP="0047039B">
      <w:pPr>
        <w:tabs>
          <w:tab w:val="left" w:pos="2680"/>
          <w:tab w:val="center" w:pos="4857"/>
        </w:tabs>
        <w:spacing w:after="0" w:line="240" w:lineRule="auto"/>
        <w:ind w:left="360"/>
        <w:rPr>
          <w:rFonts w:ascii="Times New Roman" w:eastAsia="Times New Roman" w:hAnsi="Times New Roman" w:cs="Times New Roman"/>
          <w:sz w:val="24"/>
          <w:szCs w:val="24"/>
          <w:lang w:eastAsia="ru-RU"/>
        </w:rPr>
      </w:pPr>
    </w:p>
    <w:p w:rsidR="0047039B" w:rsidRPr="0047039B" w:rsidRDefault="0047039B" w:rsidP="0047039B">
      <w:pPr>
        <w:tabs>
          <w:tab w:val="left" w:pos="2680"/>
          <w:tab w:val="center" w:pos="4857"/>
        </w:tabs>
        <w:spacing w:after="0" w:line="240" w:lineRule="auto"/>
        <w:ind w:left="360"/>
        <w:jc w:val="center"/>
        <w:rPr>
          <w:rFonts w:ascii="Times New Roman" w:eastAsia="Times New Roman" w:hAnsi="Times New Roman" w:cs="Times New Roman"/>
          <w:sz w:val="24"/>
          <w:szCs w:val="24"/>
          <w:lang w:eastAsia="ru-RU"/>
        </w:rPr>
      </w:pPr>
    </w:p>
    <w:p w:rsidR="0047039B" w:rsidRPr="0047039B" w:rsidRDefault="0047039B" w:rsidP="0047039B">
      <w:pPr>
        <w:tabs>
          <w:tab w:val="left" w:pos="38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Председатель</w:t>
      </w:r>
      <w:r w:rsidRPr="0047039B">
        <w:rPr>
          <w:rFonts w:ascii="Times New Roman" w:eastAsia="Times New Roman" w:hAnsi="Times New Roman" w:cs="Times New Roman"/>
          <w:sz w:val="24"/>
          <w:szCs w:val="24"/>
          <w:lang w:eastAsia="ru-RU"/>
        </w:rPr>
        <w:t xml:space="preserve"> </w:t>
      </w:r>
      <w:r w:rsidR="007E0F51" w:rsidRPr="0047039B">
        <w:rPr>
          <w:rFonts w:ascii="Times New Roman" w:eastAsia="Times New Roman" w:hAnsi="Times New Roman" w:cs="Times New Roman"/>
          <w:sz w:val="24"/>
          <w:szCs w:val="24"/>
          <w:lang w:eastAsia="ru-RU"/>
        </w:rPr>
        <w:t>Администрации</w:t>
      </w:r>
    </w:p>
    <w:p w:rsidR="0047039B" w:rsidRPr="0047039B" w:rsidRDefault="0047039B" w:rsidP="0047039B">
      <w:pPr>
        <w:tabs>
          <w:tab w:val="left" w:pos="3860"/>
        </w:tabs>
        <w:spacing w:after="0" w:line="240" w:lineRule="auto"/>
        <w:jc w:val="both"/>
        <w:rPr>
          <w:rFonts w:ascii="Times New Roman" w:eastAsia="Times New Roman" w:hAnsi="Times New Roman" w:cs="Times New Roman"/>
          <w:sz w:val="24"/>
          <w:szCs w:val="24"/>
          <w:lang w:eastAsia="ru-RU"/>
        </w:rPr>
      </w:pPr>
      <w:r w:rsidRPr="0047039B">
        <w:rPr>
          <w:rFonts w:ascii="Times New Roman" w:eastAsia="Times New Roman" w:hAnsi="Times New Roman" w:cs="Times New Roman"/>
          <w:sz w:val="24"/>
          <w:szCs w:val="24"/>
          <w:lang w:eastAsia="ru-RU"/>
        </w:rPr>
        <w:t xml:space="preserve">     </w:t>
      </w:r>
      <w:proofErr w:type="spellStart"/>
      <w:r w:rsidRPr="0047039B">
        <w:rPr>
          <w:rFonts w:ascii="Times New Roman" w:eastAsia="Times New Roman" w:hAnsi="Times New Roman" w:cs="Times New Roman"/>
          <w:sz w:val="24"/>
          <w:szCs w:val="24"/>
          <w:lang w:eastAsia="ru-RU"/>
        </w:rPr>
        <w:t>сумона</w:t>
      </w:r>
      <w:proofErr w:type="spellEnd"/>
      <w:r w:rsidRPr="0047039B">
        <w:rPr>
          <w:rFonts w:ascii="Times New Roman" w:eastAsia="Times New Roman" w:hAnsi="Times New Roman" w:cs="Times New Roman"/>
          <w:sz w:val="24"/>
          <w:szCs w:val="24"/>
          <w:lang w:eastAsia="ru-RU"/>
        </w:rPr>
        <w:t xml:space="preserve"> </w:t>
      </w:r>
      <w:proofErr w:type="spellStart"/>
      <w:proofErr w:type="gramStart"/>
      <w:r w:rsidRPr="0047039B">
        <w:rPr>
          <w:rFonts w:ascii="Times New Roman" w:eastAsia="Times New Roman" w:hAnsi="Times New Roman" w:cs="Times New Roman"/>
          <w:sz w:val="24"/>
          <w:szCs w:val="24"/>
          <w:lang w:eastAsia="ru-RU"/>
        </w:rPr>
        <w:t>Шамбалыгский</w:t>
      </w:r>
      <w:proofErr w:type="spellEnd"/>
      <w:r w:rsidRPr="0047039B">
        <w:rPr>
          <w:rFonts w:ascii="Times New Roman" w:eastAsia="Times New Roman" w:hAnsi="Times New Roman" w:cs="Times New Roman"/>
          <w:sz w:val="24"/>
          <w:szCs w:val="24"/>
          <w:lang w:eastAsia="ru-RU"/>
        </w:rPr>
        <w:t xml:space="preserve">:   </w:t>
      </w:r>
      <w:proofErr w:type="gramEnd"/>
      <w:r w:rsidRPr="004703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Т.Д.</w:t>
      </w:r>
      <w:r w:rsidR="007E0F51">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Ондар</w:t>
      </w:r>
      <w:proofErr w:type="spellEnd"/>
    </w:p>
    <w:p w:rsidR="0047039B" w:rsidRPr="0047039B" w:rsidRDefault="0047039B" w:rsidP="0047039B">
      <w:pPr>
        <w:tabs>
          <w:tab w:val="left" w:pos="3860"/>
        </w:tabs>
        <w:spacing w:after="0" w:line="240" w:lineRule="auto"/>
        <w:jc w:val="both"/>
        <w:rPr>
          <w:rFonts w:ascii="Times New Roman" w:eastAsia="Times New Roman" w:hAnsi="Times New Roman" w:cs="Times New Roman"/>
          <w:sz w:val="24"/>
          <w:szCs w:val="24"/>
          <w:lang w:eastAsia="ru-RU"/>
        </w:rPr>
      </w:pPr>
    </w:p>
    <w:p w:rsidR="0047039B" w:rsidRPr="0047039B" w:rsidRDefault="0047039B" w:rsidP="0047039B">
      <w:pPr>
        <w:spacing w:after="0" w:line="240" w:lineRule="auto"/>
        <w:rPr>
          <w:rFonts w:ascii="Times New Roman" w:eastAsia="Times New Roman" w:hAnsi="Times New Roman" w:cs="Times New Roman"/>
          <w:sz w:val="24"/>
          <w:szCs w:val="24"/>
          <w:lang w:eastAsia="ru-RU"/>
        </w:rPr>
      </w:pPr>
    </w:p>
    <w:p w:rsidR="0047039B" w:rsidRPr="0047039B" w:rsidRDefault="0047039B" w:rsidP="0047039B">
      <w:pPr>
        <w:spacing w:after="0" w:line="240" w:lineRule="auto"/>
        <w:rPr>
          <w:rFonts w:ascii="Times New Roman" w:eastAsia="Times New Roman" w:hAnsi="Times New Roman" w:cs="Times New Roman"/>
          <w:sz w:val="24"/>
          <w:szCs w:val="24"/>
          <w:lang w:eastAsia="ru-RU"/>
        </w:rPr>
      </w:pPr>
    </w:p>
    <w:p w:rsidR="0047039B" w:rsidRPr="0047039B" w:rsidRDefault="0047039B" w:rsidP="0047039B">
      <w:pPr>
        <w:tabs>
          <w:tab w:val="left" w:pos="3860"/>
        </w:tabs>
        <w:spacing w:after="0" w:line="240" w:lineRule="auto"/>
        <w:jc w:val="both"/>
        <w:rPr>
          <w:rFonts w:ascii="Times New Roman" w:eastAsia="Times New Roman" w:hAnsi="Times New Roman" w:cs="Times New Roman"/>
          <w:sz w:val="24"/>
          <w:szCs w:val="24"/>
          <w:lang w:eastAsia="ru-RU"/>
        </w:rPr>
      </w:pPr>
    </w:p>
    <w:p w:rsidR="0047039B" w:rsidRPr="0047039B" w:rsidRDefault="0047039B" w:rsidP="0047039B">
      <w:pPr>
        <w:spacing w:after="0" w:line="240" w:lineRule="auto"/>
        <w:rPr>
          <w:rFonts w:ascii="Times New Roman" w:eastAsia="Times New Roman" w:hAnsi="Times New Roman" w:cs="Times New Roman"/>
          <w:sz w:val="24"/>
          <w:szCs w:val="24"/>
          <w:lang w:eastAsia="ru-RU"/>
        </w:rPr>
      </w:pPr>
    </w:p>
    <w:p w:rsidR="0047039B" w:rsidRPr="0047039B" w:rsidRDefault="0047039B" w:rsidP="0047039B">
      <w:pPr>
        <w:spacing w:after="0" w:line="240" w:lineRule="auto"/>
        <w:rPr>
          <w:rFonts w:ascii="Times New Roman" w:eastAsia="Times New Roman" w:hAnsi="Times New Roman" w:cs="Times New Roman"/>
          <w:sz w:val="24"/>
          <w:szCs w:val="24"/>
          <w:lang w:eastAsia="ru-RU"/>
        </w:rPr>
      </w:pPr>
    </w:p>
    <w:p w:rsidR="0047039B" w:rsidRPr="0047039B" w:rsidRDefault="0047039B" w:rsidP="0047039B">
      <w:pPr>
        <w:spacing w:after="0" w:line="240" w:lineRule="auto"/>
        <w:rPr>
          <w:rFonts w:ascii="Times New Roman" w:eastAsia="Times New Roman" w:hAnsi="Times New Roman" w:cs="Times New Roman"/>
          <w:sz w:val="24"/>
          <w:szCs w:val="24"/>
          <w:lang w:eastAsia="ru-RU"/>
        </w:rPr>
      </w:pPr>
      <w:r w:rsidRPr="0047039B">
        <w:rPr>
          <w:rFonts w:ascii="Times New Roman" w:eastAsia="Times New Roman" w:hAnsi="Times New Roman" w:cs="Times New Roman"/>
          <w:sz w:val="24"/>
          <w:szCs w:val="24"/>
          <w:lang w:eastAsia="ru-RU"/>
        </w:rPr>
        <w:t xml:space="preserve">          </w:t>
      </w:r>
    </w:p>
    <w:p w:rsidR="0047039B" w:rsidRPr="0047039B" w:rsidRDefault="0047039B" w:rsidP="0047039B">
      <w:pPr>
        <w:spacing w:after="0" w:line="240" w:lineRule="auto"/>
        <w:rPr>
          <w:rFonts w:ascii="Times New Roman" w:eastAsia="Times New Roman" w:hAnsi="Times New Roman" w:cs="Times New Roman"/>
          <w:sz w:val="24"/>
          <w:szCs w:val="24"/>
          <w:lang w:eastAsia="ru-RU"/>
        </w:rPr>
      </w:pPr>
      <w:r w:rsidRPr="0047039B">
        <w:rPr>
          <w:rFonts w:ascii="Times New Roman" w:eastAsia="Times New Roman" w:hAnsi="Times New Roman" w:cs="Times New Roman"/>
          <w:sz w:val="24"/>
          <w:szCs w:val="24"/>
          <w:lang w:eastAsia="ru-RU"/>
        </w:rPr>
        <w:t xml:space="preserve">                                                                                                                        </w:t>
      </w:r>
    </w:p>
    <w:p w:rsidR="0047039B" w:rsidRDefault="0047039B" w:rsidP="0047039B">
      <w:pPr>
        <w:spacing w:after="0" w:line="240" w:lineRule="auto"/>
        <w:rPr>
          <w:rFonts w:ascii="Times New Roman" w:eastAsia="Times New Roman" w:hAnsi="Times New Roman" w:cs="Times New Roman"/>
          <w:sz w:val="24"/>
          <w:szCs w:val="24"/>
          <w:lang w:eastAsia="ru-RU"/>
        </w:rPr>
      </w:pPr>
    </w:p>
    <w:p w:rsidR="0047039B" w:rsidRDefault="0047039B" w:rsidP="0047039B">
      <w:pPr>
        <w:spacing w:after="0" w:line="240" w:lineRule="auto"/>
        <w:rPr>
          <w:rFonts w:ascii="Times New Roman" w:eastAsia="Times New Roman" w:hAnsi="Times New Roman" w:cs="Times New Roman"/>
          <w:sz w:val="24"/>
          <w:szCs w:val="24"/>
          <w:lang w:eastAsia="ru-RU"/>
        </w:rPr>
      </w:pPr>
    </w:p>
    <w:p w:rsidR="0047039B" w:rsidRDefault="0047039B" w:rsidP="0047039B">
      <w:pPr>
        <w:spacing w:after="0" w:line="240" w:lineRule="auto"/>
        <w:rPr>
          <w:rFonts w:ascii="Times New Roman" w:eastAsia="Times New Roman" w:hAnsi="Times New Roman" w:cs="Times New Roman"/>
          <w:sz w:val="24"/>
          <w:szCs w:val="24"/>
          <w:lang w:eastAsia="ru-RU"/>
        </w:rPr>
      </w:pPr>
    </w:p>
    <w:p w:rsidR="0047039B" w:rsidRDefault="0047039B" w:rsidP="0047039B">
      <w:pPr>
        <w:spacing w:after="0" w:line="240" w:lineRule="auto"/>
        <w:rPr>
          <w:rFonts w:ascii="Times New Roman" w:eastAsia="Times New Roman" w:hAnsi="Times New Roman" w:cs="Times New Roman"/>
          <w:sz w:val="24"/>
          <w:szCs w:val="24"/>
          <w:lang w:eastAsia="ru-RU"/>
        </w:rPr>
      </w:pPr>
    </w:p>
    <w:p w:rsidR="0047039B" w:rsidRPr="0047039B" w:rsidRDefault="0047039B" w:rsidP="0047039B">
      <w:pPr>
        <w:spacing w:after="0" w:line="240" w:lineRule="auto"/>
        <w:rPr>
          <w:rFonts w:ascii="Times New Roman" w:eastAsia="Times New Roman" w:hAnsi="Times New Roman" w:cs="Times New Roman"/>
          <w:sz w:val="24"/>
          <w:szCs w:val="24"/>
          <w:lang w:eastAsia="ru-RU"/>
        </w:rPr>
      </w:pPr>
    </w:p>
    <w:p w:rsidR="0047039B" w:rsidRPr="0047039B" w:rsidRDefault="0047039B" w:rsidP="0047039B">
      <w:pPr>
        <w:spacing w:after="0" w:line="240" w:lineRule="auto"/>
        <w:jc w:val="right"/>
        <w:rPr>
          <w:rFonts w:ascii="Times New Roman" w:eastAsia="Times New Roman" w:hAnsi="Times New Roman" w:cs="Times New Roman"/>
          <w:sz w:val="24"/>
          <w:szCs w:val="24"/>
          <w:lang w:eastAsia="ru-RU"/>
        </w:rPr>
      </w:pPr>
      <w:r w:rsidRPr="0047039B">
        <w:rPr>
          <w:rFonts w:ascii="Times New Roman" w:eastAsia="Times New Roman" w:hAnsi="Times New Roman" w:cs="Times New Roman"/>
          <w:sz w:val="24"/>
          <w:szCs w:val="24"/>
          <w:lang w:eastAsia="ru-RU"/>
        </w:rPr>
        <w:t xml:space="preserve">    Приложение</w:t>
      </w:r>
    </w:p>
    <w:p w:rsidR="0047039B" w:rsidRPr="0047039B" w:rsidRDefault="0047039B" w:rsidP="0047039B">
      <w:pPr>
        <w:spacing w:after="0" w:line="240" w:lineRule="auto"/>
        <w:jc w:val="right"/>
        <w:rPr>
          <w:rFonts w:ascii="Times New Roman" w:eastAsia="Times New Roman" w:hAnsi="Times New Roman" w:cs="Times New Roman"/>
          <w:sz w:val="24"/>
          <w:szCs w:val="24"/>
          <w:lang w:eastAsia="ru-RU"/>
        </w:rPr>
      </w:pPr>
      <w:r w:rsidRPr="0047039B">
        <w:rPr>
          <w:rFonts w:ascii="Times New Roman" w:eastAsia="Times New Roman" w:hAnsi="Times New Roman" w:cs="Times New Roman"/>
          <w:sz w:val="24"/>
          <w:szCs w:val="24"/>
          <w:lang w:eastAsia="ru-RU"/>
        </w:rPr>
        <w:t>к постановлению</w:t>
      </w:r>
    </w:p>
    <w:p w:rsidR="0047039B" w:rsidRPr="0047039B" w:rsidRDefault="0047039B" w:rsidP="0047039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7039B">
        <w:rPr>
          <w:rFonts w:ascii="Times New Roman" w:eastAsia="Times New Roman" w:hAnsi="Times New Roman" w:cs="Times New Roman"/>
          <w:sz w:val="24"/>
          <w:szCs w:val="24"/>
          <w:lang w:eastAsia="ru-RU"/>
        </w:rPr>
        <w:t>редседателя администрации</w:t>
      </w:r>
    </w:p>
    <w:p w:rsidR="0047039B" w:rsidRPr="0047039B" w:rsidRDefault="0047039B" w:rsidP="0047039B">
      <w:pPr>
        <w:spacing w:after="0" w:line="240" w:lineRule="auto"/>
        <w:jc w:val="right"/>
        <w:rPr>
          <w:rFonts w:ascii="Times New Roman" w:eastAsia="Times New Roman" w:hAnsi="Times New Roman" w:cs="Times New Roman"/>
          <w:sz w:val="24"/>
          <w:szCs w:val="24"/>
          <w:lang w:eastAsia="ru-RU"/>
        </w:rPr>
      </w:pPr>
      <w:r w:rsidRPr="0047039B">
        <w:rPr>
          <w:rFonts w:ascii="Times New Roman" w:eastAsia="Times New Roman" w:hAnsi="Times New Roman" w:cs="Times New Roman"/>
          <w:sz w:val="24"/>
          <w:szCs w:val="24"/>
          <w:lang w:eastAsia="ru-RU"/>
        </w:rPr>
        <w:t xml:space="preserve">сельского поселения </w:t>
      </w:r>
    </w:p>
    <w:p w:rsidR="0047039B" w:rsidRPr="0047039B" w:rsidRDefault="0047039B" w:rsidP="0047039B">
      <w:pPr>
        <w:spacing w:after="0" w:line="240" w:lineRule="auto"/>
        <w:jc w:val="right"/>
        <w:rPr>
          <w:rFonts w:ascii="Times New Roman" w:eastAsia="Times New Roman" w:hAnsi="Times New Roman" w:cs="Times New Roman"/>
          <w:sz w:val="24"/>
          <w:szCs w:val="24"/>
          <w:lang w:eastAsia="ru-RU"/>
        </w:rPr>
      </w:pPr>
      <w:proofErr w:type="spellStart"/>
      <w:r w:rsidRPr="0047039B">
        <w:rPr>
          <w:rFonts w:ascii="Times New Roman" w:eastAsia="Times New Roman" w:hAnsi="Times New Roman" w:cs="Times New Roman"/>
          <w:sz w:val="24"/>
          <w:szCs w:val="24"/>
          <w:lang w:eastAsia="ru-RU"/>
        </w:rPr>
        <w:t>сумона</w:t>
      </w:r>
      <w:proofErr w:type="spellEnd"/>
      <w:r w:rsidRPr="0047039B">
        <w:rPr>
          <w:rFonts w:ascii="Times New Roman" w:eastAsia="Times New Roman" w:hAnsi="Times New Roman" w:cs="Times New Roman"/>
          <w:sz w:val="24"/>
          <w:szCs w:val="24"/>
          <w:lang w:eastAsia="ru-RU"/>
        </w:rPr>
        <w:t xml:space="preserve"> </w:t>
      </w:r>
      <w:proofErr w:type="spellStart"/>
      <w:r w:rsidRPr="0047039B">
        <w:rPr>
          <w:rFonts w:ascii="Times New Roman" w:eastAsia="Times New Roman" w:hAnsi="Times New Roman" w:cs="Times New Roman"/>
          <w:sz w:val="24"/>
          <w:szCs w:val="24"/>
          <w:lang w:eastAsia="ru-RU"/>
        </w:rPr>
        <w:t>Шамбалыгский</w:t>
      </w:r>
      <w:proofErr w:type="spellEnd"/>
    </w:p>
    <w:p w:rsidR="0047039B" w:rsidRPr="0047039B" w:rsidRDefault="0047039B" w:rsidP="0047039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01.06.2021 г. № 21</w:t>
      </w:r>
    </w:p>
    <w:p w:rsidR="0047039B" w:rsidRDefault="0047039B" w:rsidP="0047039B">
      <w:pPr>
        <w:spacing w:after="0" w:line="240" w:lineRule="auto"/>
        <w:jc w:val="center"/>
        <w:rPr>
          <w:rFonts w:ascii="Times New Roman" w:eastAsia="Times New Roman" w:hAnsi="Times New Roman" w:cs="Times New Roman"/>
          <w:b/>
          <w:sz w:val="24"/>
          <w:szCs w:val="24"/>
          <w:lang w:eastAsia="ru-RU"/>
        </w:rPr>
      </w:pPr>
    </w:p>
    <w:p w:rsidR="0047039B" w:rsidRPr="0047039B" w:rsidRDefault="0047039B" w:rsidP="0047039B">
      <w:pPr>
        <w:spacing w:after="0" w:line="240" w:lineRule="auto"/>
        <w:jc w:val="center"/>
        <w:rPr>
          <w:rFonts w:ascii="Times New Roman" w:eastAsia="Times New Roman" w:hAnsi="Times New Roman" w:cs="Times New Roman"/>
          <w:sz w:val="24"/>
          <w:szCs w:val="24"/>
          <w:lang w:eastAsia="ru-RU"/>
        </w:rPr>
      </w:pPr>
      <w:r w:rsidRPr="0047039B">
        <w:rPr>
          <w:rFonts w:ascii="Times New Roman" w:eastAsia="Times New Roman" w:hAnsi="Times New Roman" w:cs="Times New Roman"/>
          <w:b/>
          <w:sz w:val="24"/>
          <w:szCs w:val="24"/>
          <w:lang w:eastAsia="ru-RU"/>
        </w:rPr>
        <w:t>ПЛАН РАБОТЫ</w:t>
      </w:r>
    </w:p>
    <w:p w:rsidR="0047039B" w:rsidRPr="0047039B" w:rsidRDefault="0047039B" w:rsidP="004703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июнь месяц 2021</w:t>
      </w:r>
      <w:r w:rsidRPr="0047039B">
        <w:rPr>
          <w:rFonts w:ascii="Times New Roman" w:eastAsia="Times New Roman" w:hAnsi="Times New Roman" w:cs="Times New Roman"/>
          <w:sz w:val="24"/>
          <w:szCs w:val="24"/>
          <w:lang w:eastAsia="ru-RU"/>
        </w:rPr>
        <w:t xml:space="preserve"> года.</w:t>
      </w:r>
    </w:p>
    <w:p w:rsidR="0047039B" w:rsidRPr="0047039B" w:rsidRDefault="0047039B" w:rsidP="0047039B">
      <w:pPr>
        <w:spacing w:after="0" w:line="240" w:lineRule="auto"/>
        <w:jc w:val="center"/>
        <w:rPr>
          <w:rFonts w:ascii="Times New Roman" w:eastAsia="Times New Roman" w:hAnsi="Times New Roman" w:cs="Times New Roman"/>
          <w:sz w:val="24"/>
          <w:szCs w:val="24"/>
          <w:lang w:eastAsia="ru-RU"/>
        </w:rPr>
      </w:pPr>
      <w:r w:rsidRPr="0047039B">
        <w:rPr>
          <w:rFonts w:ascii="Times New Roman" w:eastAsia="Times New Roman" w:hAnsi="Times New Roman" w:cs="Times New Roman"/>
          <w:sz w:val="24"/>
          <w:szCs w:val="24"/>
          <w:lang w:eastAsia="ru-RU"/>
        </w:rPr>
        <w:t>администрации сельского поселения</w:t>
      </w:r>
    </w:p>
    <w:p w:rsidR="0047039B" w:rsidRPr="0047039B" w:rsidRDefault="0047039B" w:rsidP="0047039B">
      <w:pPr>
        <w:spacing w:after="0" w:line="240" w:lineRule="auto"/>
        <w:jc w:val="center"/>
        <w:rPr>
          <w:rFonts w:ascii="Times New Roman" w:eastAsia="Times New Roman" w:hAnsi="Times New Roman" w:cs="Times New Roman"/>
          <w:sz w:val="24"/>
          <w:szCs w:val="24"/>
          <w:lang w:eastAsia="ru-RU"/>
        </w:rPr>
      </w:pPr>
      <w:r w:rsidRPr="0047039B">
        <w:rPr>
          <w:rFonts w:ascii="Times New Roman" w:eastAsia="Times New Roman" w:hAnsi="Times New Roman" w:cs="Times New Roman"/>
          <w:sz w:val="24"/>
          <w:szCs w:val="24"/>
          <w:lang w:eastAsia="ru-RU"/>
        </w:rPr>
        <w:t xml:space="preserve">с. </w:t>
      </w:r>
      <w:proofErr w:type="spellStart"/>
      <w:r w:rsidRPr="0047039B">
        <w:rPr>
          <w:rFonts w:ascii="Times New Roman" w:eastAsia="Times New Roman" w:hAnsi="Times New Roman" w:cs="Times New Roman"/>
          <w:sz w:val="24"/>
          <w:szCs w:val="24"/>
          <w:lang w:eastAsia="ru-RU"/>
        </w:rPr>
        <w:t>Шамбалыгский</w:t>
      </w:r>
      <w:proofErr w:type="spellEnd"/>
    </w:p>
    <w:p w:rsidR="0047039B" w:rsidRPr="0047039B" w:rsidRDefault="0047039B" w:rsidP="0047039B">
      <w:pPr>
        <w:spacing w:after="0" w:line="240" w:lineRule="auto"/>
        <w:jc w:val="center"/>
        <w:rPr>
          <w:rFonts w:ascii="Times New Roman" w:eastAsia="Times New Roman" w:hAnsi="Times New Roman" w:cs="Times New Roman"/>
          <w:b/>
          <w:sz w:val="24"/>
          <w:szCs w:val="24"/>
          <w:lang w:eastAsia="ru-RU"/>
        </w:rPr>
      </w:pPr>
    </w:p>
    <w:tbl>
      <w:tblPr>
        <w:tblStyle w:val="a3"/>
        <w:tblW w:w="9248" w:type="dxa"/>
        <w:jc w:val="center"/>
        <w:tblLook w:val="01E0" w:firstRow="1" w:lastRow="1" w:firstColumn="1" w:lastColumn="1" w:noHBand="0" w:noVBand="0"/>
      </w:tblPr>
      <w:tblGrid>
        <w:gridCol w:w="878"/>
        <w:gridCol w:w="3685"/>
        <w:gridCol w:w="2022"/>
        <w:gridCol w:w="2663"/>
      </w:tblGrid>
      <w:tr w:rsidR="0047039B" w:rsidRPr="0047039B" w:rsidTr="00892BB4">
        <w:trPr>
          <w:trHeight w:val="660"/>
          <w:jc w:val="center"/>
        </w:trPr>
        <w:tc>
          <w:tcPr>
            <w:tcW w:w="878" w:type="dxa"/>
            <w:tcBorders>
              <w:top w:val="single" w:sz="4" w:space="0" w:color="auto"/>
              <w:left w:val="single" w:sz="4" w:space="0" w:color="auto"/>
              <w:bottom w:val="single" w:sz="4" w:space="0" w:color="auto"/>
              <w:right w:val="single" w:sz="4" w:space="0" w:color="auto"/>
            </w:tcBorders>
            <w:hideMark/>
          </w:tcPr>
          <w:p w:rsidR="0047039B" w:rsidRPr="0047039B" w:rsidRDefault="0047039B" w:rsidP="0047039B">
            <w:pPr>
              <w:jc w:val="center"/>
              <w:rPr>
                <w:sz w:val="24"/>
                <w:szCs w:val="24"/>
              </w:rPr>
            </w:pPr>
            <w:r w:rsidRPr="0047039B">
              <w:rPr>
                <w:sz w:val="24"/>
                <w:szCs w:val="24"/>
              </w:rPr>
              <w:t>№</w:t>
            </w:r>
          </w:p>
          <w:p w:rsidR="0047039B" w:rsidRPr="0047039B" w:rsidRDefault="0047039B" w:rsidP="0047039B">
            <w:pPr>
              <w:jc w:val="center"/>
              <w:rPr>
                <w:sz w:val="24"/>
                <w:szCs w:val="24"/>
              </w:rPr>
            </w:pPr>
            <w:r w:rsidRPr="0047039B">
              <w:rPr>
                <w:sz w:val="24"/>
                <w:szCs w:val="24"/>
              </w:rPr>
              <w:t xml:space="preserve"> п/п</w:t>
            </w:r>
          </w:p>
        </w:tc>
        <w:tc>
          <w:tcPr>
            <w:tcW w:w="3685" w:type="dxa"/>
            <w:tcBorders>
              <w:top w:val="single" w:sz="4" w:space="0" w:color="auto"/>
              <w:left w:val="single" w:sz="4" w:space="0" w:color="auto"/>
              <w:bottom w:val="single" w:sz="4" w:space="0" w:color="auto"/>
              <w:right w:val="single" w:sz="4" w:space="0" w:color="auto"/>
            </w:tcBorders>
          </w:tcPr>
          <w:p w:rsidR="0047039B" w:rsidRPr="0047039B" w:rsidRDefault="0047039B" w:rsidP="0047039B">
            <w:pPr>
              <w:jc w:val="center"/>
              <w:rPr>
                <w:sz w:val="24"/>
                <w:szCs w:val="24"/>
              </w:rPr>
            </w:pPr>
          </w:p>
          <w:p w:rsidR="0047039B" w:rsidRPr="0047039B" w:rsidRDefault="0047039B" w:rsidP="0047039B">
            <w:pPr>
              <w:jc w:val="center"/>
              <w:rPr>
                <w:sz w:val="24"/>
                <w:szCs w:val="24"/>
              </w:rPr>
            </w:pPr>
            <w:r w:rsidRPr="0047039B">
              <w:rPr>
                <w:sz w:val="24"/>
                <w:szCs w:val="24"/>
              </w:rPr>
              <w:t>МЕРОПРИЯТИЯ</w:t>
            </w:r>
          </w:p>
          <w:p w:rsidR="0047039B" w:rsidRPr="0047039B" w:rsidRDefault="0047039B" w:rsidP="0047039B">
            <w:pPr>
              <w:rPr>
                <w:sz w:val="24"/>
                <w:szCs w:val="24"/>
              </w:rPr>
            </w:pPr>
          </w:p>
        </w:tc>
        <w:tc>
          <w:tcPr>
            <w:tcW w:w="2022" w:type="dxa"/>
            <w:tcBorders>
              <w:top w:val="single" w:sz="4" w:space="0" w:color="auto"/>
              <w:left w:val="single" w:sz="4" w:space="0" w:color="auto"/>
              <w:bottom w:val="single" w:sz="4" w:space="0" w:color="auto"/>
              <w:right w:val="single" w:sz="4" w:space="0" w:color="auto"/>
            </w:tcBorders>
          </w:tcPr>
          <w:p w:rsidR="0047039B" w:rsidRPr="0047039B" w:rsidRDefault="0047039B" w:rsidP="0047039B">
            <w:pPr>
              <w:jc w:val="center"/>
              <w:rPr>
                <w:sz w:val="24"/>
                <w:szCs w:val="24"/>
              </w:rPr>
            </w:pPr>
          </w:p>
          <w:p w:rsidR="0047039B" w:rsidRPr="0047039B" w:rsidRDefault="0047039B" w:rsidP="0047039B">
            <w:pPr>
              <w:jc w:val="center"/>
              <w:rPr>
                <w:sz w:val="24"/>
                <w:szCs w:val="24"/>
              </w:rPr>
            </w:pPr>
            <w:r w:rsidRPr="0047039B">
              <w:rPr>
                <w:sz w:val="24"/>
                <w:szCs w:val="24"/>
              </w:rPr>
              <w:t>СРОКИ ИСПОЛНЕНИЯ</w:t>
            </w:r>
          </w:p>
        </w:tc>
        <w:tc>
          <w:tcPr>
            <w:tcW w:w="2663" w:type="dxa"/>
            <w:tcBorders>
              <w:top w:val="single" w:sz="4" w:space="0" w:color="auto"/>
              <w:left w:val="single" w:sz="4" w:space="0" w:color="auto"/>
              <w:bottom w:val="single" w:sz="4" w:space="0" w:color="auto"/>
              <w:right w:val="single" w:sz="4" w:space="0" w:color="auto"/>
            </w:tcBorders>
          </w:tcPr>
          <w:p w:rsidR="0047039B" w:rsidRPr="0047039B" w:rsidRDefault="0047039B" w:rsidP="0047039B">
            <w:pPr>
              <w:jc w:val="center"/>
              <w:rPr>
                <w:sz w:val="24"/>
                <w:szCs w:val="24"/>
              </w:rPr>
            </w:pPr>
          </w:p>
          <w:p w:rsidR="0047039B" w:rsidRPr="0047039B" w:rsidRDefault="0047039B" w:rsidP="0047039B">
            <w:pPr>
              <w:jc w:val="center"/>
              <w:rPr>
                <w:sz w:val="24"/>
                <w:szCs w:val="24"/>
              </w:rPr>
            </w:pPr>
            <w:r w:rsidRPr="0047039B">
              <w:rPr>
                <w:sz w:val="24"/>
                <w:szCs w:val="24"/>
              </w:rPr>
              <w:t>ОТВЕТСТВЕННЫЕ</w:t>
            </w:r>
          </w:p>
        </w:tc>
      </w:tr>
      <w:tr w:rsidR="0047039B" w:rsidRPr="0047039B" w:rsidTr="00892BB4">
        <w:trPr>
          <w:trHeight w:val="660"/>
          <w:jc w:val="center"/>
        </w:trPr>
        <w:tc>
          <w:tcPr>
            <w:tcW w:w="878" w:type="dxa"/>
            <w:tcBorders>
              <w:top w:val="single" w:sz="4" w:space="0" w:color="auto"/>
              <w:left w:val="single" w:sz="4" w:space="0" w:color="auto"/>
              <w:bottom w:val="single" w:sz="4" w:space="0" w:color="auto"/>
              <w:right w:val="single" w:sz="4" w:space="0" w:color="auto"/>
            </w:tcBorders>
            <w:vAlign w:val="center"/>
          </w:tcPr>
          <w:p w:rsidR="0047039B" w:rsidRPr="0047039B" w:rsidRDefault="0047039B" w:rsidP="0047039B">
            <w:pPr>
              <w:numPr>
                <w:ilvl w:val="0"/>
                <w:numId w:val="2"/>
              </w:numPr>
              <w:rPr>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Организовать ДНД</w:t>
            </w:r>
          </w:p>
        </w:tc>
        <w:tc>
          <w:tcPr>
            <w:tcW w:w="2022"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Ежедневно</w:t>
            </w:r>
          </w:p>
        </w:tc>
        <w:tc>
          <w:tcPr>
            <w:tcW w:w="2663" w:type="dxa"/>
            <w:tcBorders>
              <w:top w:val="single" w:sz="4" w:space="0" w:color="auto"/>
              <w:left w:val="single" w:sz="4" w:space="0" w:color="auto"/>
              <w:bottom w:val="single" w:sz="4" w:space="0" w:color="auto"/>
              <w:right w:val="single" w:sz="4" w:space="0" w:color="auto"/>
            </w:tcBorders>
            <w:vAlign w:val="center"/>
            <w:hideMark/>
          </w:tcPr>
          <w:p w:rsidR="0047039B" w:rsidRDefault="0047039B" w:rsidP="0047039B">
            <w:pPr>
              <w:rPr>
                <w:sz w:val="24"/>
                <w:szCs w:val="24"/>
              </w:rPr>
            </w:pPr>
            <w:proofErr w:type="spellStart"/>
            <w:r>
              <w:rPr>
                <w:sz w:val="24"/>
                <w:szCs w:val="24"/>
              </w:rPr>
              <w:t>Ондар</w:t>
            </w:r>
            <w:proofErr w:type="spellEnd"/>
            <w:r>
              <w:rPr>
                <w:sz w:val="24"/>
                <w:szCs w:val="24"/>
              </w:rPr>
              <w:t xml:space="preserve"> Т.Д.</w:t>
            </w:r>
          </w:p>
          <w:p w:rsidR="0047039B" w:rsidRPr="0047039B" w:rsidRDefault="0047039B" w:rsidP="0047039B">
            <w:pPr>
              <w:rPr>
                <w:sz w:val="24"/>
                <w:szCs w:val="24"/>
              </w:rPr>
            </w:pPr>
            <w:proofErr w:type="spellStart"/>
            <w:r>
              <w:rPr>
                <w:sz w:val="24"/>
                <w:szCs w:val="24"/>
              </w:rPr>
              <w:t>Монгуш</w:t>
            </w:r>
            <w:proofErr w:type="spellEnd"/>
            <w:r>
              <w:rPr>
                <w:sz w:val="24"/>
                <w:szCs w:val="24"/>
              </w:rPr>
              <w:t xml:space="preserve"> А.Ю.</w:t>
            </w:r>
          </w:p>
        </w:tc>
      </w:tr>
      <w:tr w:rsidR="0047039B" w:rsidRPr="0047039B" w:rsidTr="00892BB4">
        <w:trPr>
          <w:trHeight w:val="240"/>
          <w:jc w:val="center"/>
        </w:trPr>
        <w:tc>
          <w:tcPr>
            <w:tcW w:w="878" w:type="dxa"/>
            <w:tcBorders>
              <w:top w:val="single" w:sz="4" w:space="0" w:color="auto"/>
              <w:left w:val="single" w:sz="4" w:space="0" w:color="auto"/>
              <w:bottom w:val="single" w:sz="4" w:space="0" w:color="auto"/>
              <w:right w:val="single" w:sz="4" w:space="0" w:color="auto"/>
            </w:tcBorders>
            <w:vAlign w:val="center"/>
          </w:tcPr>
          <w:p w:rsidR="0047039B" w:rsidRPr="0047039B" w:rsidRDefault="0047039B" w:rsidP="0047039B">
            <w:pPr>
              <w:numPr>
                <w:ilvl w:val="0"/>
                <w:numId w:val="2"/>
              </w:numPr>
              <w:rPr>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Мероприятия ко дню защиты детей.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01 июня</w:t>
            </w:r>
          </w:p>
        </w:tc>
        <w:tc>
          <w:tcPr>
            <w:tcW w:w="2663"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Администрация</w:t>
            </w:r>
          </w:p>
          <w:p w:rsidR="0047039B" w:rsidRPr="0047039B" w:rsidRDefault="0047039B" w:rsidP="0047039B">
            <w:pPr>
              <w:rPr>
                <w:sz w:val="24"/>
                <w:szCs w:val="24"/>
              </w:rPr>
            </w:pPr>
            <w:r w:rsidRPr="0047039B">
              <w:rPr>
                <w:sz w:val="24"/>
                <w:szCs w:val="24"/>
              </w:rPr>
              <w:t>СЦК и БО</w:t>
            </w:r>
          </w:p>
        </w:tc>
      </w:tr>
      <w:tr w:rsidR="0047039B" w:rsidRPr="0047039B" w:rsidTr="00892BB4">
        <w:trPr>
          <w:trHeight w:val="740"/>
          <w:jc w:val="center"/>
        </w:trPr>
        <w:tc>
          <w:tcPr>
            <w:tcW w:w="878" w:type="dxa"/>
            <w:tcBorders>
              <w:top w:val="single" w:sz="4" w:space="0" w:color="auto"/>
              <w:left w:val="single" w:sz="4" w:space="0" w:color="auto"/>
              <w:bottom w:val="single" w:sz="4" w:space="0" w:color="auto"/>
              <w:right w:val="single" w:sz="4" w:space="0" w:color="auto"/>
            </w:tcBorders>
            <w:vAlign w:val="center"/>
          </w:tcPr>
          <w:p w:rsidR="0047039B" w:rsidRPr="0047039B" w:rsidRDefault="0047039B" w:rsidP="0047039B">
            <w:pPr>
              <w:numPr>
                <w:ilvl w:val="0"/>
                <w:numId w:val="2"/>
              </w:numPr>
              <w:rPr>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 xml:space="preserve">Рейдовые мероприятия по семьям </w:t>
            </w:r>
          </w:p>
          <w:p w:rsidR="0047039B" w:rsidRPr="0047039B" w:rsidRDefault="0047039B" w:rsidP="0047039B">
            <w:pPr>
              <w:rPr>
                <w:sz w:val="24"/>
                <w:szCs w:val="24"/>
              </w:rPr>
            </w:pPr>
            <w:r w:rsidRPr="0047039B">
              <w:rPr>
                <w:sz w:val="24"/>
                <w:szCs w:val="24"/>
              </w:rPr>
              <w:t>склонных к злоупотреблению спиртных напитков</w:t>
            </w:r>
          </w:p>
        </w:tc>
        <w:tc>
          <w:tcPr>
            <w:tcW w:w="2022"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2 раза в месяц</w:t>
            </w:r>
          </w:p>
        </w:tc>
        <w:tc>
          <w:tcPr>
            <w:tcW w:w="2663"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Комиссия</w:t>
            </w:r>
          </w:p>
        </w:tc>
      </w:tr>
      <w:tr w:rsidR="0047039B" w:rsidRPr="0047039B" w:rsidTr="00892BB4">
        <w:trPr>
          <w:trHeight w:val="520"/>
          <w:jc w:val="center"/>
        </w:trPr>
        <w:tc>
          <w:tcPr>
            <w:tcW w:w="878" w:type="dxa"/>
            <w:tcBorders>
              <w:top w:val="single" w:sz="4" w:space="0" w:color="auto"/>
              <w:left w:val="single" w:sz="4" w:space="0" w:color="auto"/>
              <w:bottom w:val="single" w:sz="4" w:space="0" w:color="auto"/>
              <w:right w:val="single" w:sz="4" w:space="0" w:color="auto"/>
            </w:tcBorders>
            <w:vAlign w:val="center"/>
          </w:tcPr>
          <w:p w:rsidR="0047039B" w:rsidRPr="0047039B" w:rsidRDefault="0047039B" w:rsidP="0047039B">
            <w:pPr>
              <w:numPr>
                <w:ilvl w:val="0"/>
                <w:numId w:val="2"/>
              </w:numPr>
              <w:rPr>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47039B" w:rsidRPr="0047039B" w:rsidRDefault="0047039B" w:rsidP="0047039B">
            <w:pPr>
              <w:rPr>
                <w:sz w:val="24"/>
                <w:szCs w:val="24"/>
              </w:rPr>
            </w:pPr>
            <w:r w:rsidRPr="0047039B">
              <w:rPr>
                <w:sz w:val="24"/>
                <w:szCs w:val="24"/>
              </w:rPr>
              <w:t>Уничтожение очагов дикорастущей конопли</w:t>
            </w:r>
          </w:p>
        </w:tc>
        <w:tc>
          <w:tcPr>
            <w:tcW w:w="2022" w:type="dxa"/>
            <w:tcBorders>
              <w:top w:val="single" w:sz="4" w:space="0" w:color="auto"/>
              <w:left w:val="single" w:sz="4" w:space="0" w:color="auto"/>
              <w:bottom w:val="single" w:sz="4" w:space="0" w:color="auto"/>
              <w:right w:val="single" w:sz="4" w:space="0" w:color="auto"/>
            </w:tcBorders>
            <w:vAlign w:val="center"/>
          </w:tcPr>
          <w:p w:rsidR="0047039B" w:rsidRPr="0047039B" w:rsidRDefault="0047039B" w:rsidP="0047039B">
            <w:pPr>
              <w:rPr>
                <w:sz w:val="24"/>
                <w:szCs w:val="24"/>
              </w:rPr>
            </w:pPr>
            <w:r w:rsidRPr="0047039B">
              <w:rPr>
                <w:sz w:val="24"/>
                <w:szCs w:val="24"/>
              </w:rPr>
              <w:t>Июнь</w:t>
            </w:r>
          </w:p>
        </w:tc>
        <w:tc>
          <w:tcPr>
            <w:tcW w:w="2663" w:type="dxa"/>
            <w:tcBorders>
              <w:top w:val="single" w:sz="4" w:space="0" w:color="auto"/>
              <w:left w:val="single" w:sz="4" w:space="0" w:color="auto"/>
              <w:bottom w:val="single" w:sz="4" w:space="0" w:color="auto"/>
              <w:right w:val="single" w:sz="4" w:space="0" w:color="auto"/>
            </w:tcBorders>
            <w:vAlign w:val="center"/>
          </w:tcPr>
          <w:p w:rsidR="0047039B" w:rsidRPr="0047039B" w:rsidRDefault="0047039B" w:rsidP="0047039B">
            <w:pPr>
              <w:rPr>
                <w:sz w:val="24"/>
                <w:szCs w:val="24"/>
              </w:rPr>
            </w:pPr>
            <w:r w:rsidRPr="0047039B">
              <w:rPr>
                <w:sz w:val="24"/>
                <w:szCs w:val="24"/>
              </w:rPr>
              <w:t>Комиссия</w:t>
            </w:r>
          </w:p>
        </w:tc>
      </w:tr>
      <w:tr w:rsidR="0047039B" w:rsidRPr="0047039B" w:rsidTr="00892BB4">
        <w:trPr>
          <w:trHeight w:val="560"/>
          <w:jc w:val="center"/>
        </w:trPr>
        <w:tc>
          <w:tcPr>
            <w:tcW w:w="878" w:type="dxa"/>
            <w:tcBorders>
              <w:top w:val="single" w:sz="4" w:space="0" w:color="auto"/>
              <w:left w:val="single" w:sz="4" w:space="0" w:color="auto"/>
              <w:bottom w:val="single" w:sz="4" w:space="0" w:color="auto"/>
              <w:right w:val="single" w:sz="4" w:space="0" w:color="auto"/>
            </w:tcBorders>
            <w:vAlign w:val="center"/>
          </w:tcPr>
          <w:p w:rsidR="0047039B" w:rsidRPr="0047039B" w:rsidRDefault="0047039B" w:rsidP="0047039B">
            <w:pPr>
              <w:numPr>
                <w:ilvl w:val="0"/>
                <w:numId w:val="2"/>
              </w:numPr>
              <w:rPr>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 xml:space="preserve">Организация летнего отдыха детей с </w:t>
            </w:r>
            <w:proofErr w:type="spellStart"/>
            <w:r w:rsidRPr="0047039B">
              <w:rPr>
                <w:sz w:val="24"/>
                <w:szCs w:val="24"/>
              </w:rPr>
              <w:t>Шамбалыгской</w:t>
            </w:r>
            <w:proofErr w:type="spellEnd"/>
            <w:r w:rsidRPr="0047039B">
              <w:rPr>
                <w:sz w:val="24"/>
                <w:szCs w:val="24"/>
              </w:rPr>
              <w:t xml:space="preserve"> СОШ, СЦК и БО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 xml:space="preserve"> Июнь </w:t>
            </w:r>
          </w:p>
        </w:tc>
        <w:tc>
          <w:tcPr>
            <w:tcW w:w="2663"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Администрация</w:t>
            </w:r>
          </w:p>
          <w:p w:rsidR="0047039B" w:rsidRPr="0047039B" w:rsidRDefault="0047039B" w:rsidP="0047039B">
            <w:pPr>
              <w:rPr>
                <w:sz w:val="24"/>
                <w:szCs w:val="24"/>
              </w:rPr>
            </w:pPr>
            <w:r w:rsidRPr="0047039B">
              <w:rPr>
                <w:sz w:val="24"/>
                <w:szCs w:val="24"/>
              </w:rPr>
              <w:t>Школа</w:t>
            </w:r>
          </w:p>
          <w:p w:rsidR="0047039B" w:rsidRPr="0047039B" w:rsidRDefault="0047039B" w:rsidP="0047039B">
            <w:pPr>
              <w:rPr>
                <w:sz w:val="24"/>
                <w:szCs w:val="24"/>
              </w:rPr>
            </w:pPr>
            <w:r w:rsidRPr="0047039B">
              <w:rPr>
                <w:sz w:val="24"/>
                <w:szCs w:val="24"/>
              </w:rPr>
              <w:t>СЦК и БО</w:t>
            </w:r>
          </w:p>
        </w:tc>
      </w:tr>
      <w:tr w:rsidR="0047039B" w:rsidRPr="0047039B" w:rsidTr="00892BB4">
        <w:trPr>
          <w:trHeight w:val="480"/>
          <w:jc w:val="center"/>
        </w:trPr>
        <w:tc>
          <w:tcPr>
            <w:tcW w:w="878" w:type="dxa"/>
            <w:tcBorders>
              <w:top w:val="single" w:sz="4" w:space="0" w:color="auto"/>
              <w:left w:val="single" w:sz="4" w:space="0" w:color="auto"/>
              <w:bottom w:val="single" w:sz="4" w:space="0" w:color="auto"/>
              <w:right w:val="single" w:sz="4" w:space="0" w:color="auto"/>
            </w:tcBorders>
            <w:vAlign w:val="center"/>
          </w:tcPr>
          <w:p w:rsidR="0047039B" w:rsidRPr="0047039B" w:rsidRDefault="0047039B" w:rsidP="0047039B">
            <w:pPr>
              <w:numPr>
                <w:ilvl w:val="0"/>
                <w:numId w:val="2"/>
              </w:numPr>
              <w:rPr>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47039B" w:rsidRPr="0047039B" w:rsidRDefault="0047039B" w:rsidP="0047039B">
            <w:pPr>
              <w:rPr>
                <w:sz w:val="24"/>
                <w:szCs w:val="24"/>
              </w:rPr>
            </w:pPr>
          </w:p>
          <w:p w:rsidR="0047039B" w:rsidRPr="0047039B" w:rsidRDefault="0047039B" w:rsidP="0047039B">
            <w:pPr>
              <w:rPr>
                <w:sz w:val="24"/>
                <w:szCs w:val="24"/>
              </w:rPr>
            </w:pPr>
            <w:r w:rsidRPr="0047039B">
              <w:rPr>
                <w:sz w:val="24"/>
                <w:szCs w:val="24"/>
              </w:rPr>
              <w:t>Проверка пришкольного лагеря</w:t>
            </w:r>
          </w:p>
        </w:tc>
        <w:tc>
          <w:tcPr>
            <w:tcW w:w="2022"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10  июня</w:t>
            </w:r>
          </w:p>
        </w:tc>
        <w:tc>
          <w:tcPr>
            <w:tcW w:w="2663"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proofErr w:type="spellStart"/>
            <w:r w:rsidRPr="0047039B">
              <w:rPr>
                <w:sz w:val="24"/>
                <w:szCs w:val="24"/>
              </w:rPr>
              <w:t>Шамбалыгская</w:t>
            </w:r>
            <w:proofErr w:type="spellEnd"/>
            <w:r w:rsidRPr="0047039B">
              <w:rPr>
                <w:sz w:val="24"/>
                <w:szCs w:val="24"/>
              </w:rPr>
              <w:t xml:space="preserve"> СОШ, Администрация</w:t>
            </w:r>
          </w:p>
        </w:tc>
      </w:tr>
      <w:tr w:rsidR="0047039B" w:rsidRPr="0047039B" w:rsidTr="00892BB4">
        <w:trPr>
          <w:trHeight w:val="740"/>
          <w:jc w:val="center"/>
        </w:trPr>
        <w:tc>
          <w:tcPr>
            <w:tcW w:w="878" w:type="dxa"/>
            <w:tcBorders>
              <w:top w:val="single" w:sz="4" w:space="0" w:color="auto"/>
              <w:left w:val="single" w:sz="4" w:space="0" w:color="auto"/>
              <w:bottom w:val="single" w:sz="4" w:space="0" w:color="auto"/>
              <w:right w:val="single" w:sz="4" w:space="0" w:color="auto"/>
            </w:tcBorders>
            <w:vAlign w:val="center"/>
          </w:tcPr>
          <w:p w:rsidR="0047039B" w:rsidRPr="0047039B" w:rsidRDefault="0047039B" w:rsidP="0047039B">
            <w:pPr>
              <w:numPr>
                <w:ilvl w:val="0"/>
                <w:numId w:val="2"/>
              </w:numPr>
              <w:rPr>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День России</w:t>
            </w:r>
          </w:p>
        </w:tc>
        <w:tc>
          <w:tcPr>
            <w:tcW w:w="2022"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12 июня</w:t>
            </w:r>
          </w:p>
        </w:tc>
        <w:tc>
          <w:tcPr>
            <w:tcW w:w="2663"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Администрация</w:t>
            </w:r>
          </w:p>
        </w:tc>
      </w:tr>
      <w:tr w:rsidR="0047039B" w:rsidRPr="0047039B" w:rsidTr="00892BB4">
        <w:trPr>
          <w:trHeight w:val="440"/>
          <w:jc w:val="center"/>
        </w:trPr>
        <w:tc>
          <w:tcPr>
            <w:tcW w:w="878" w:type="dxa"/>
            <w:tcBorders>
              <w:top w:val="single" w:sz="4" w:space="0" w:color="auto"/>
              <w:left w:val="single" w:sz="4" w:space="0" w:color="auto"/>
              <w:bottom w:val="single" w:sz="4" w:space="0" w:color="auto"/>
              <w:right w:val="single" w:sz="4" w:space="0" w:color="auto"/>
            </w:tcBorders>
            <w:vAlign w:val="center"/>
          </w:tcPr>
          <w:p w:rsidR="0047039B" w:rsidRPr="0047039B" w:rsidRDefault="0047039B" w:rsidP="0047039B">
            <w:pPr>
              <w:numPr>
                <w:ilvl w:val="0"/>
                <w:numId w:val="2"/>
              </w:numPr>
              <w:rPr>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47039B" w:rsidRPr="0047039B" w:rsidRDefault="0047039B" w:rsidP="0047039B">
            <w:pPr>
              <w:rPr>
                <w:sz w:val="24"/>
                <w:szCs w:val="24"/>
              </w:rPr>
            </w:pPr>
            <w:r w:rsidRPr="0047039B">
              <w:rPr>
                <w:sz w:val="24"/>
                <w:szCs w:val="24"/>
              </w:rPr>
              <w:t xml:space="preserve">Торжественная линейка посвященная по окончанию 9 класса МБОУ </w:t>
            </w:r>
            <w:proofErr w:type="spellStart"/>
            <w:r w:rsidRPr="0047039B">
              <w:rPr>
                <w:sz w:val="24"/>
                <w:szCs w:val="24"/>
              </w:rPr>
              <w:t>Шамбалыгской</w:t>
            </w:r>
            <w:proofErr w:type="spellEnd"/>
            <w:r w:rsidRPr="0047039B">
              <w:rPr>
                <w:sz w:val="24"/>
                <w:szCs w:val="24"/>
              </w:rPr>
              <w:t xml:space="preserve"> СОШ </w:t>
            </w:r>
          </w:p>
        </w:tc>
        <w:tc>
          <w:tcPr>
            <w:tcW w:w="2022"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19 июня</w:t>
            </w:r>
          </w:p>
        </w:tc>
        <w:tc>
          <w:tcPr>
            <w:tcW w:w="2663" w:type="dxa"/>
            <w:tcBorders>
              <w:top w:val="single" w:sz="4" w:space="0" w:color="auto"/>
              <w:left w:val="single" w:sz="4" w:space="0" w:color="auto"/>
              <w:bottom w:val="single" w:sz="4" w:space="0" w:color="auto"/>
              <w:right w:val="single" w:sz="4" w:space="0" w:color="auto"/>
            </w:tcBorders>
            <w:vAlign w:val="center"/>
            <w:hideMark/>
          </w:tcPr>
          <w:p w:rsidR="0047039B" w:rsidRPr="0047039B" w:rsidRDefault="0047039B" w:rsidP="0047039B">
            <w:pPr>
              <w:rPr>
                <w:sz w:val="24"/>
                <w:szCs w:val="24"/>
              </w:rPr>
            </w:pPr>
            <w:r w:rsidRPr="0047039B">
              <w:rPr>
                <w:sz w:val="24"/>
                <w:szCs w:val="24"/>
              </w:rPr>
              <w:t xml:space="preserve">Администрация, </w:t>
            </w:r>
            <w:proofErr w:type="spellStart"/>
            <w:r w:rsidRPr="0047039B">
              <w:rPr>
                <w:sz w:val="24"/>
                <w:szCs w:val="24"/>
              </w:rPr>
              <w:t>Шамбалыгская</w:t>
            </w:r>
            <w:proofErr w:type="spellEnd"/>
            <w:r w:rsidRPr="0047039B">
              <w:rPr>
                <w:sz w:val="24"/>
                <w:szCs w:val="24"/>
              </w:rPr>
              <w:t xml:space="preserve"> СОШ</w:t>
            </w:r>
          </w:p>
        </w:tc>
      </w:tr>
    </w:tbl>
    <w:p w:rsidR="0047039B" w:rsidRPr="0047039B" w:rsidRDefault="0047039B" w:rsidP="0047039B">
      <w:pPr>
        <w:spacing w:after="0" w:line="240" w:lineRule="auto"/>
        <w:rPr>
          <w:rFonts w:ascii="Times New Roman" w:eastAsia="Times New Roman" w:hAnsi="Times New Roman" w:cs="Times New Roman"/>
          <w:sz w:val="24"/>
          <w:szCs w:val="24"/>
          <w:lang w:eastAsia="ru-RU"/>
        </w:rPr>
      </w:pPr>
    </w:p>
    <w:p w:rsidR="0047039B" w:rsidRPr="0047039B" w:rsidRDefault="0047039B" w:rsidP="0047039B">
      <w:pPr>
        <w:spacing w:after="0" w:line="240" w:lineRule="auto"/>
        <w:rPr>
          <w:rFonts w:ascii="Times New Roman" w:eastAsia="Times New Roman" w:hAnsi="Times New Roman" w:cs="Times New Roman"/>
          <w:sz w:val="24"/>
          <w:szCs w:val="24"/>
          <w:lang w:eastAsia="ru-RU"/>
        </w:rPr>
      </w:pPr>
    </w:p>
    <w:p w:rsidR="0047039B" w:rsidRPr="0047039B" w:rsidRDefault="0047039B" w:rsidP="0047039B">
      <w:pPr>
        <w:tabs>
          <w:tab w:val="left" w:pos="3500"/>
        </w:tabs>
        <w:spacing w:after="200" w:line="276" w:lineRule="auto"/>
        <w:jc w:val="center"/>
        <w:rPr>
          <w:rFonts w:ascii="Calibri" w:eastAsia="Times New Roman" w:hAnsi="Calibri" w:cs="Times New Roman"/>
          <w:lang w:eastAsia="ru-RU"/>
        </w:rPr>
      </w:pPr>
    </w:p>
    <w:p w:rsidR="0047039B" w:rsidRPr="0047039B" w:rsidRDefault="0047039B"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47039B" w:rsidRDefault="0047039B"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47039B" w:rsidRDefault="0047039B"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47039B" w:rsidRDefault="0047039B"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bookmarkEnd w:id="0"/>
    <w:p w:rsidR="0047039B" w:rsidRDefault="0047039B"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47039B" w:rsidRDefault="0047039B"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47039B" w:rsidRDefault="0047039B"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47039B" w:rsidRDefault="0047039B"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47039B" w:rsidRDefault="0047039B"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47039B" w:rsidRDefault="0047039B"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47039B" w:rsidRDefault="00062446"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lastRenderedPageBreak/>
        <w:object w:dxaOrig="1440" w:dyaOrig="1440">
          <v:shape id="_x0000_s1027" type="#_x0000_t75" style="position:absolute;left:0;text-align:left;margin-left:214.5pt;margin-top:-10.3pt;width:63.5pt;height:63.9pt;z-index:251659264">
            <v:imagedata r:id="rId5" o:title=""/>
          </v:shape>
          <o:OLEObject Type="Embed" ProgID="PBrush" ShapeID="_x0000_s1027" DrawAspect="Content" ObjectID="_1716789894" r:id="rId7"/>
        </w:object>
      </w:r>
    </w:p>
    <w:p w:rsidR="0047039B" w:rsidRDefault="0047039B"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47039B" w:rsidRPr="00937620" w:rsidRDefault="0047039B"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47039B" w:rsidRPr="00937620" w:rsidRDefault="0047039B" w:rsidP="0047039B">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937620">
        <w:rPr>
          <w:rFonts w:ascii="Times New Roman" w:eastAsia="Times New Roman" w:hAnsi="Times New Roman" w:cs="Times New Roman"/>
          <w:noProof/>
          <w:sz w:val="24"/>
          <w:szCs w:val="24"/>
          <w:lang w:eastAsia="ru-RU"/>
        </w:rPr>
        <w:t xml:space="preserve">Тыва Республика                                                                                      </w:t>
      </w:r>
      <w:r w:rsidR="007E0F51">
        <w:rPr>
          <w:rFonts w:ascii="Times New Roman" w:eastAsia="Times New Roman" w:hAnsi="Times New Roman" w:cs="Times New Roman"/>
          <w:noProof/>
          <w:sz w:val="24"/>
          <w:szCs w:val="24"/>
          <w:lang w:eastAsia="ru-RU"/>
        </w:rPr>
        <w:t xml:space="preserve">   </w:t>
      </w:r>
      <w:r w:rsidRPr="00937620">
        <w:rPr>
          <w:rFonts w:ascii="Times New Roman" w:eastAsia="Times New Roman" w:hAnsi="Times New Roman" w:cs="Times New Roman"/>
          <w:noProof/>
          <w:sz w:val="24"/>
          <w:szCs w:val="24"/>
          <w:lang w:eastAsia="ru-RU"/>
        </w:rPr>
        <w:t xml:space="preserve">       Республика Тыва</w:t>
      </w:r>
    </w:p>
    <w:p w:rsidR="0047039B" w:rsidRPr="00937620" w:rsidRDefault="0047039B" w:rsidP="0047039B">
      <w:pPr>
        <w:spacing w:after="0" w:line="240" w:lineRule="auto"/>
        <w:jc w:val="both"/>
        <w:rPr>
          <w:rFonts w:ascii="Times New Roman" w:eastAsia="Times New Roman" w:hAnsi="Times New Roman" w:cs="Times New Roman"/>
          <w:noProof/>
          <w:sz w:val="24"/>
          <w:szCs w:val="24"/>
          <w:lang w:eastAsia="ru-RU"/>
        </w:rPr>
      </w:pPr>
      <w:r w:rsidRPr="00937620">
        <w:rPr>
          <w:rFonts w:ascii="Times New Roman" w:eastAsia="Times New Roman" w:hAnsi="Times New Roman" w:cs="Times New Roman"/>
          <w:noProof/>
          <w:sz w:val="24"/>
          <w:szCs w:val="24"/>
          <w:lang w:eastAsia="ru-RU"/>
        </w:rPr>
        <w:t xml:space="preserve">  Кызыл кожуун                                                                                        </w:t>
      </w:r>
      <w:r w:rsidR="007E0F51">
        <w:rPr>
          <w:rFonts w:ascii="Times New Roman" w:eastAsia="Times New Roman" w:hAnsi="Times New Roman" w:cs="Times New Roman"/>
          <w:noProof/>
          <w:sz w:val="24"/>
          <w:szCs w:val="24"/>
          <w:lang w:eastAsia="ru-RU"/>
        </w:rPr>
        <w:t xml:space="preserve">  </w:t>
      </w:r>
      <w:r w:rsidRPr="00937620">
        <w:rPr>
          <w:rFonts w:ascii="Times New Roman" w:eastAsia="Times New Roman" w:hAnsi="Times New Roman" w:cs="Times New Roman"/>
          <w:noProof/>
          <w:sz w:val="24"/>
          <w:szCs w:val="24"/>
          <w:lang w:eastAsia="ru-RU"/>
        </w:rPr>
        <w:t xml:space="preserve">       Кызылский кожуун</w:t>
      </w:r>
    </w:p>
    <w:p w:rsidR="0047039B" w:rsidRPr="00937620" w:rsidRDefault="0047039B" w:rsidP="0047039B">
      <w:pPr>
        <w:spacing w:after="0" w:line="240" w:lineRule="auto"/>
        <w:jc w:val="both"/>
        <w:rPr>
          <w:rFonts w:ascii="Times New Roman" w:eastAsia="Times New Roman" w:hAnsi="Times New Roman" w:cs="Times New Roman"/>
          <w:noProof/>
          <w:sz w:val="24"/>
          <w:szCs w:val="24"/>
          <w:lang w:eastAsia="ru-RU"/>
        </w:rPr>
      </w:pPr>
      <w:r w:rsidRPr="00937620">
        <w:rPr>
          <w:rFonts w:ascii="Times New Roman" w:eastAsia="Times New Roman" w:hAnsi="Times New Roman" w:cs="Times New Roman"/>
          <w:noProof/>
          <w:sz w:val="24"/>
          <w:szCs w:val="24"/>
          <w:lang w:eastAsia="ru-RU"/>
        </w:rPr>
        <w:t xml:space="preserve">Шамбалыг суму                                                                                   </w:t>
      </w:r>
      <w:r w:rsidR="007E0F51">
        <w:rPr>
          <w:rFonts w:ascii="Times New Roman" w:eastAsia="Times New Roman" w:hAnsi="Times New Roman" w:cs="Times New Roman"/>
          <w:noProof/>
          <w:sz w:val="24"/>
          <w:szCs w:val="24"/>
          <w:lang w:eastAsia="ru-RU"/>
        </w:rPr>
        <w:t xml:space="preserve">  </w:t>
      </w:r>
      <w:r w:rsidRPr="00937620">
        <w:rPr>
          <w:rFonts w:ascii="Times New Roman" w:eastAsia="Times New Roman" w:hAnsi="Times New Roman" w:cs="Times New Roman"/>
          <w:noProof/>
          <w:sz w:val="24"/>
          <w:szCs w:val="24"/>
          <w:lang w:eastAsia="ru-RU"/>
        </w:rPr>
        <w:t xml:space="preserve"> </w:t>
      </w:r>
      <w:r w:rsidR="007E0F51">
        <w:rPr>
          <w:rFonts w:ascii="Times New Roman" w:eastAsia="Times New Roman" w:hAnsi="Times New Roman" w:cs="Times New Roman"/>
          <w:noProof/>
          <w:sz w:val="24"/>
          <w:szCs w:val="24"/>
          <w:lang w:eastAsia="ru-RU"/>
        </w:rPr>
        <w:t xml:space="preserve"> </w:t>
      </w:r>
      <w:r w:rsidRPr="00937620">
        <w:rPr>
          <w:rFonts w:ascii="Times New Roman" w:eastAsia="Times New Roman" w:hAnsi="Times New Roman" w:cs="Times New Roman"/>
          <w:noProof/>
          <w:sz w:val="24"/>
          <w:szCs w:val="24"/>
          <w:lang w:eastAsia="ru-RU"/>
        </w:rPr>
        <w:t xml:space="preserve">      Администрация сельского  </w:t>
      </w:r>
    </w:p>
    <w:p w:rsidR="0047039B" w:rsidRPr="00937620" w:rsidRDefault="0047039B" w:rsidP="0047039B">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937620">
        <w:rPr>
          <w:rFonts w:ascii="Times New Roman" w:eastAsia="Times New Roman" w:hAnsi="Times New Roman" w:cs="Times New Roman"/>
          <w:noProof/>
          <w:sz w:val="24"/>
          <w:szCs w:val="24"/>
          <w:lang w:eastAsia="ru-RU"/>
        </w:rPr>
        <w:t xml:space="preserve">    чагыргазы                                                                                                 поселения с. Шамбалыгский</w:t>
      </w:r>
    </w:p>
    <w:p w:rsidR="0047039B" w:rsidRPr="00937620" w:rsidRDefault="0047039B" w:rsidP="0047039B">
      <w:pPr>
        <w:spacing w:after="0" w:line="240" w:lineRule="auto"/>
        <w:rPr>
          <w:rFonts w:ascii="Times New Roman" w:eastAsia="Times New Roman" w:hAnsi="Times New Roman" w:cs="Times New Roman"/>
          <w:noProof/>
          <w:sz w:val="24"/>
          <w:szCs w:val="24"/>
          <w:lang w:eastAsia="ru-RU"/>
        </w:rPr>
      </w:pPr>
      <w:r w:rsidRPr="00937620">
        <w:rPr>
          <w:rFonts w:ascii="Times New Roman" w:eastAsia="Times New Roman" w:hAnsi="Times New Roman" w:cs="Times New Roman"/>
          <w:noProof/>
          <w:sz w:val="24"/>
          <w:szCs w:val="24"/>
          <w:lang w:eastAsia="ru-RU"/>
        </w:rPr>
        <w:t xml:space="preserve">  (667910, Республика Тыва, Кызылский район, сумон Шамбалыгский, ул. Кочетова  б/н )</w:t>
      </w:r>
    </w:p>
    <w:p w:rsidR="0047039B" w:rsidRPr="00937620" w:rsidRDefault="0047039B" w:rsidP="0047039B">
      <w:pPr>
        <w:spacing w:after="0" w:line="240" w:lineRule="auto"/>
        <w:jc w:val="both"/>
        <w:rPr>
          <w:rFonts w:ascii="Times New Roman" w:eastAsia="Times New Roman" w:hAnsi="Times New Roman" w:cs="Times New Roman"/>
          <w:noProof/>
          <w:sz w:val="24"/>
          <w:szCs w:val="24"/>
          <w:lang w:eastAsia="ru-RU"/>
        </w:rPr>
      </w:pPr>
    </w:p>
    <w:p w:rsidR="0047039B" w:rsidRDefault="0047039B" w:rsidP="0047039B">
      <w:pPr>
        <w:spacing w:after="0" w:line="240" w:lineRule="auto"/>
        <w:jc w:val="center"/>
        <w:rPr>
          <w:rFonts w:ascii="Times New Roman" w:eastAsia="Times New Roman" w:hAnsi="Times New Roman" w:cs="Times New Roman"/>
          <w:b/>
          <w:noProof/>
          <w:sz w:val="24"/>
          <w:szCs w:val="24"/>
          <w:lang w:eastAsia="ru-RU"/>
        </w:rPr>
      </w:pPr>
      <w:r w:rsidRPr="00937620">
        <w:rPr>
          <w:rFonts w:ascii="Times New Roman" w:eastAsia="Times New Roman" w:hAnsi="Times New Roman" w:cs="Times New Roman"/>
          <w:b/>
          <w:noProof/>
          <w:sz w:val="24"/>
          <w:szCs w:val="24"/>
          <w:lang w:eastAsia="ru-RU"/>
        </w:rPr>
        <w:t>Д О К Т А А Л</w:t>
      </w:r>
    </w:p>
    <w:p w:rsidR="0047039B" w:rsidRPr="00937620" w:rsidRDefault="0047039B" w:rsidP="0047039B">
      <w:pPr>
        <w:spacing w:after="0" w:line="240" w:lineRule="auto"/>
        <w:jc w:val="center"/>
        <w:rPr>
          <w:rFonts w:ascii="Times New Roman" w:eastAsia="Times New Roman" w:hAnsi="Times New Roman" w:cs="Times New Roman"/>
          <w:b/>
          <w:noProof/>
          <w:sz w:val="24"/>
          <w:szCs w:val="24"/>
          <w:lang w:eastAsia="ru-RU"/>
        </w:rPr>
      </w:pPr>
    </w:p>
    <w:p w:rsidR="0047039B" w:rsidRPr="00937620" w:rsidRDefault="006751D2" w:rsidP="0047039B">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ПОСТАНОВЛЕНИЕ № 22</w:t>
      </w:r>
    </w:p>
    <w:p w:rsidR="0047039B" w:rsidRPr="00937620" w:rsidRDefault="0047039B" w:rsidP="0047039B">
      <w:pPr>
        <w:spacing w:after="0" w:line="240" w:lineRule="auto"/>
        <w:jc w:val="center"/>
        <w:rPr>
          <w:rFonts w:ascii="Times New Roman" w:eastAsia="Times New Roman" w:hAnsi="Times New Roman" w:cs="Times New Roman"/>
          <w:noProof/>
          <w:sz w:val="24"/>
          <w:szCs w:val="24"/>
          <w:lang w:eastAsia="ru-RU"/>
        </w:rPr>
      </w:pPr>
    </w:p>
    <w:p w:rsidR="0047039B" w:rsidRPr="00937620" w:rsidRDefault="0047039B" w:rsidP="0047039B">
      <w:pPr>
        <w:spacing w:after="0" w:line="240" w:lineRule="auto"/>
        <w:jc w:val="center"/>
        <w:rPr>
          <w:rFonts w:ascii="Times New Roman" w:eastAsia="Times New Roman" w:hAnsi="Times New Roman" w:cs="Times New Roman"/>
          <w:noProof/>
          <w:sz w:val="24"/>
          <w:szCs w:val="24"/>
          <w:lang w:eastAsia="ru-RU"/>
        </w:rPr>
      </w:pPr>
      <w:r w:rsidRPr="00937620">
        <w:rPr>
          <w:rFonts w:ascii="Times New Roman" w:eastAsia="Times New Roman" w:hAnsi="Times New Roman" w:cs="Times New Roman"/>
          <w:noProof/>
          <w:sz w:val="24"/>
          <w:szCs w:val="24"/>
          <w:lang w:eastAsia="ru-RU"/>
        </w:rPr>
        <w:t>Председателя администрации сельского  поселения</w:t>
      </w:r>
    </w:p>
    <w:p w:rsidR="0047039B" w:rsidRPr="00937620" w:rsidRDefault="0047039B" w:rsidP="0047039B">
      <w:pPr>
        <w:spacing w:after="0" w:line="240" w:lineRule="auto"/>
        <w:jc w:val="center"/>
        <w:rPr>
          <w:rFonts w:ascii="Times New Roman" w:eastAsia="Times New Roman" w:hAnsi="Times New Roman" w:cs="Times New Roman"/>
          <w:noProof/>
          <w:sz w:val="24"/>
          <w:szCs w:val="24"/>
          <w:lang w:eastAsia="ru-RU"/>
        </w:rPr>
      </w:pPr>
      <w:r w:rsidRPr="00937620">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47039B" w:rsidRPr="00937620" w:rsidRDefault="0047039B" w:rsidP="0047039B">
      <w:pPr>
        <w:spacing w:after="0" w:line="240" w:lineRule="auto"/>
        <w:jc w:val="center"/>
        <w:rPr>
          <w:rFonts w:ascii="Times New Roman" w:eastAsia="Times New Roman" w:hAnsi="Times New Roman" w:cs="Times New Roman"/>
          <w:noProof/>
          <w:sz w:val="24"/>
          <w:szCs w:val="24"/>
          <w:lang w:eastAsia="ru-RU"/>
        </w:rPr>
      </w:pPr>
    </w:p>
    <w:p w:rsidR="0047039B" w:rsidRPr="00937620" w:rsidRDefault="0047039B" w:rsidP="0047039B">
      <w:pPr>
        <w:spacing w:after="0" w:line="240" w:lineRule="auto"/>
        <w:jc w:val="center"/>
        <w:rPr>
          <w:rFonts w:ascii="Times New Roman" w:eastAsia="Times New Roman" w:hAnsi="Times New Roman" w:cs="Times New Roman"/>
          <w:noProof/>
          <w:sz w:val="24"/>
          <w:szCs w:val="24"/>
          <w:lang w:eastAsia="ru-RU"/>
        </w:rPr>
      </w:pPr>
      <w:r w:rsidRPr="00937620">
        <w:rPr>
          <w:rFonts w:ascii="Times New Roman" w:eastAsia="Times New Roman" w:hAnsi="Times New Roman" w:cs="Times New Roman"/>
          <w:noProof/>
          <w:sz w:val="24"/>
          <w:szCs w:val="24"/>
          <w:lang w:eastAsia="ru-RU"/>
        </w:rPr>
        <w:t xml:space="preserve">От </w:t>
      </w:r>
      <w:r>
        <w:rPr>
          <w:rFonts w:ascii="Times New Roman" w:eastAsia="Times New Roman" w:hAnsi="Times New Roman" w:cs="Times New Roman"/>
          <w:noProof/>
          <w:sz w:val="24"/>
          <w:szCs w:val="24"/>
          <w:lang w:eastAsia="ru-RU"/>
        </w:rPr>
        <w:t>15</w:t>
      </w:r>
      <w:r w:rsidRPr="0093762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июня 2021 </w:t>
      </w:r>
      <w:r w:rsidRPr="00937620">
        <w:rPr>
          <w:rFonts w:ascii="Times New Roman" w:eastAsia="Times New Roman" w:hAnsi="Times New Roman" w:cs="Times New Roman"/>
          <w:noProof/>
          <w:sz w:val="24"/>
          <w:szCs w:val="24"/>
          <w:lang w:eastAsia="ru-RU"/>
        </w:rPr>
        <w:t>года</w:t>
      </w:r>
    </w:p>
    <w:p w:rsidR="0047039B" w:rsidRPr="00937620" w:rsidRDefault="0047039B" w:rsidP="0047039B">
      <w:pPr>
        <w:spacing w:after="0" w:line="240" w:lineRule="auto"/>
        <w:jc w:val="center"/>
        <w:rPr>
          <w:rFonts w:ascii="Times New Roman" w:eastAsia="Times New Roman" w:hAnsi="Times New Roman" w:cs="Times New Roman"/>
          <w:sz w:val="24"/>
          <w:szCs w:val="24"/>
          <w:lang w:eastAsia="ru-RU"/>
        </w:rPr>
      </w:pPr>
    </w:p>
    <w:p w:rsidR="0047039B" w:rsidRPr="00937620" w:rsidRDefault="0047039B" w:rsidP="0047039B">
      <w:pPr>
        <w:spacing w:after="0" w:line="240" w:lineRule="auto"/>
        <w:jc w:val="center"/>
        <w:rPr>
          <w:rFonts w:ascii="Times New Roman" w:eastAsia="Times New Roman" w:hAnsi="Times New Roman" w:cs="Times New Roman"/>
          <w:b/>
          <w:sz w:val="24"/>
          <w:szCs w:val="24"/>
          <w:lang w:eastAsia="ru-RU"/>
        </w:rPr>
      </w:pPr>
      <w:r w:rsidRPr="00937620">
        <w:rPr>
          <w:rFonts w:ascii="Times New Roman" w:eastAsia="Times New Roman" w:hAnsi="Times New Roman" w:cs="Times New Roman"/>
          <w:b/>
          <w:sz w:val="24"/>
          <w:szCs w:val="24"/>
          <w:lang w:eastAsia="ru-RU"/>
        </w:rPr>
        <w:t>О присвоении адреса</w:t>
      </w:r>
    </w:p>
    <w:p w:rsidR="0047039B" w:rsidRPr="00937620" w:rsidRDefault="0047039B" w:rsidP="0047039B">
      <w:pPr>
        <w:spacing w:after="0" w:line="240" w:lineRule="auto"/>
        <w:jc w:val="center"/>
        <w:rPr>
          <w:rFonts w:ascii="Times New Roman" w:eastAsia="Times New Roman" w:hAnsi="Times New Roman" w:cs="Times New Roman"/>
          <w:b/>
          <w:sz w:val="24"/>
          <w:szCs w:val="24"/>
          <w:lang w:eastAsia="ru-RU"/>
        </w:rPr>
      </w:pPr>
    </w:p>
    <w:p w:rsidR="0047039B" w:rsidRPr="00937620" w:rsidRDefault="0047039B" w:rsidP="0047039B">
      <w:pPr>
        <w:spacing w:after="0" w:line="240" w:lineRule="auto"/>
        <w:jc w:val="both"/>
        <w:rPr>
          <w:rFonts w:ascii="Times New Roman" w:eastAsia="Times New Roman" w:hAnsi="Times New Roman" w:cs="Times New Roman"/>
          <w:sz w:val="24"/>
          <w:szCs w:val="24"/>
          <w:lang w:eastAsia="ru-RU"/>
        </w:rPr>
      </w:pPr>
      <w:r w:rsidRPr="00937620">
        <w:rPr>
          <w:rFonts w:ascii="Times New Roman" w:eastAsia="Times New Roman" w:hAnsi="Times New Roman" w:cs="Times New Roman"/>
          <w:sz w:val="24"/>
          <w:szCs w:val="24"/>
          <w:lang w:eastAsia="ru-RU"/>
        </w:rPr>
        <w:tab/>
        <w:t xml:space="preserve">Администрация сельского поселения </w:t>
      </w:r>
      <w:proofErr w:type="spellStart"/>
      <w:r w:rsidRPr="00937620">
        <w:rPr>
          <w:rFonts w:ascii="Times New Roman" w:eastAsia="Times New Roman" w:hAnsi="Times New Roman" w:cs="Times New Roman"/>
          <w:sz w:val="24"/>
          <w:szCs w:val="24"/>
          <w:lang w:eastAsia="ru-RU"/>
        </w:rPr>
        <w:t>сумон</w:t>
      </w:r>
      <w:proofErr w:type="spellEnd"/>
      <w:r w:rsidRPr="00937620">
        <w:rPr>
          <w:rFonts w:ascii="Times New Roman" w:eastAsia="Times New Roman" w:hAnsi="Times New Roman" w:cs="Times New Roman"/>
          <w:sz w:val="24"/>
          <w:szCs w:val="24"/>
          <w:lang w:eastAsia="ru-RU"/>
        </w:rPr>
        <w:t xml:space="preserve"> </w:t>
      </w:r>
      <w:proofErr w:type="spellStart"/>
      <w:r w:rsidRPr="00937620">
        <w:rPr>
          <w:rFonts w:ascii="Times New Roman" w:eastAsia="Times New Roman" w:hAnsi="Times New Roman" w:cs="Times New Roman"/>
          <w:sz w:val="24"/>
          <w:szCs w:val="24"/>
          <w:lang w:eastAsia="ru-RU"/>
        </w:rPr>
        <w:t>Шамбалыгский</w:t>
      </w:r>
      <w:proofErr w:type="spellEnd"/>
      <w:r w:rsidRPr="00937620">
        <w:rPr>
          <w:rFonts w:ascii="Times New Roman" w:eastAsia="Times New Roman" w:hAnsi="Times New Roman" w:cs="Times New Roman"/>
          <w:sz w:val="24"/>
          <w:szCs w:val="24"/>
          <w:lang w:eastAsia="ru-RU"/>
        </w:rPr>
        <w:t xml:space="preserve"> </w:t>
      </w:r>
      <w:proofErr w:type="spellStart"/>
      <w:r w:rsidRPr="00937620">
        <w:rPr>
          <w:rFonts w:ascii="Times New Roman" w:eastAsia="Times New Roman" w:hAnsi="Times New Roman" w:cs="Times New Roman"/>
          <w:sz w:val="24"/>
          <w:szCs w:val="24"/>
          <w:lang w:eastAsia="ru-RU"/>
        </w:rPr>
        <w:t>Кызылского</w:t>
      </w:r>
      <w:proofErr w:type="spellEnd"/>
      <w:r w:rsidRPr="00937620">
        <w:rPr>
          <w:rFonts w:ascii="Times New Roman" w:eastAsia="Times New Roman" w:hAnsi="Times New Roman" w:cs="Times New Roman"/>
          <w:sz w:val="24"/>
          <w:szCs w:val="24"/>
          <w:lang w:eastAsia="ru-RU"/>
        </w:rPr>
        <w:t xml:space="preserve"> </w:t>
      </w:r>
      <w:proofErr w:type="spellStart"/>
      <w:r w:rsidRPr="00937620">
        <w:rPr>
          <w:rFonts w:ascii="Times New Roman" w:eastAsia="Times New Roman" w:hAnsi="Times New Roman" w:cs="Times New Roman"/>
          <w:sz w:val="24"/>
          <w:szCs w:val="24"/>
          <w:lang w:eastAsia="ru-RU"/>
        </w:rPr>
        <w:t>кожууна</w:t>
      </w:r>
      <w:proofErr w:type="spellEnd"/>
      <w:r w:rsidRPr="00937620">
        <w:rPr>
          <w:rFonts w:ascii="Times New Roman" w:eastAsia="Times New Roman" w:hAnsi="Times New Roman" w:cs="Times New Roman"/>
          <w:sz w:val="24"/>
          <w:szCs w:val="24"/>
          <w:lang w:eastAsia="ru-RU"/>
        </w:rPr>
        <w:t xml:space="preserve"> Республики Тыва</w:t>
      </w:r>
    </w:p>
    <w:p w:rsidR="0047039B" w:rsidRPr="00937620" w:rsidRDefault="0047039B" w:rsidP="0047039B">
      <w:pPr>
        <w:spacing w:after="0" w:line="240" w:lineRule="auto"/>
        <w:jc w:val="both"/>
        <w:rPr>
          <w:rFonts w:ascii="Times New Roman" w:eastAsia="Times New Roman" w:hAnsi="Times New Roman" w:cs="Times New Roman"/>
          <w:color w:val="000000" w:themeColor="text1"/>
          <w:sz w:val="24"/>
          <w:szCs w:val="24"/>
          <w:lang w:eastAsia="ru-RU"/>
        </w:rPr>
      </w:pPr>
      <w:r w:rsidRPr="00937620">
        <w:rPr>
          <w:rFonts w:ascii="Times New Roman" w:eastAsia="Times New Roman" w:hAnsi="Times New Roman" w:cs="Times New Roman"/>
          <w:sz w:val="24"/>
          <w:szCs w:val="24"/>
          <w:lang w:eastAsia="ru-RU"/>
        </w:rPr>
        <w:tab/>
        <w:t xml:space="preserve">Руководствуясь Земельным Кодексом Российской Федерации от 25.10.2001г. №136-ФЗ, Федеральным законом от 23.06.2014г.  № 171-ФЗ «О внесении изменений в Земельный кодекс Российской Федерации и отдельные законодательные акты Российской Федерации», Градостроительным кодексом Российской Федерации от 29.12.2004г. № 190-ФЗ, Федеральным законом от 18.12.2006 № 232-ФЗ «О внесении изменений в Градостроительный кодекс Российской Федерации и отдельные акты Российской Федерации», Федеральным законом от 06.10.2003 № 131-ФЗ «Об общих принципах организации местного самоуправления в Российской Федерации», на основании распоряжении председателя Администрации </w:t>
      </w:r>
      <w:r w:rsidR="006751D2">
        <w:rPr>
          <w:rFonts w:ascii="Times New Roman" w:eastAsia="Times New Roman" w:hAnsi="Times New Roman" w:cs="Times New Roman"/>
          <w:color w:val="000000" w:themeColor="text1"/>
          <w:sz w:val="24"/>
          <w:szCs w:val="24"/>
          <w:lang w:eastAsia="ru-RU"/>
        </w:rPr>
        <w:t>№ 1 от 11</w:t>
      </w:r>
      <w:r w:rsidRPr="00937620">
        <w:rPr>
          <w:rFonts w:ascii="Times New Roman" w:eastAsia="Times New Roman" w:hAnsi="Times New Roman" w:cs="Times New Roman"/>
          <w:color w:val="000000" w:themeColor="text1"/>
          <w:sz w:val="24"/>
          <w:szCs w:val="24"/>
          <w:lang w:eastAsia="ru-RU"/>
        </w:rPr>
        <w:t>.01.202</w:t>
      </w:r>
      <w:r w:rsidR="006751D2">
        <w:rPr>
          <w:rFonts w:ascii="Times New Roman" w:eastAsia="Times New Roman" w:hAnsi="Times New Roman" w:cs="Times New Roman"/>
          <w:color w:val="000000" w:themeColor="text1"/>
          <w:sz w:val="24"/>
          <w:szCs w:val="24"/>
          <w:lang w:eastAsia="ru-RU"/>
        </w:rPr>
        <w:t>1</w:t>
      </w:r>
      <w:r w:rsidRPr="00937620">
        <w:rPr>
          <w:rFonts w:ascii="Times New Roman" w:eastAsia="Times New Roman" w:hAnsi="Times New Roman" w:cs="Times New Roman"/>
          <w:color w:val="000000" w:themeColor="text1"/>
          <w:sz w:val="24"/>
          <w:szCs w:val="24"/>
          <w:lang w:eastAsia="ru-RU"/>
        </w:rPr>
        <w:t>г.</w:t>
      </w:r>
    </w:p>
    <w:p w:rsidR="0047039B" w:rsidRPr="00937620" w:rsidRDefault="0047039B" w:rsidP="0047039B">
      <w:pPr>
        <w:spacing w:after="0" w:line="240" w:lineRule="auto"/>
        <w:jc w:val="both"/>
        <w:rPr>
          <w:rFonts w:ascii="Times New Roman" w:eastAsia="Times New Roman" w:hAnsi="Times New Roman" w:cs="Times New Roman"/>
          <w:sz w:val="24"/>
          <w:szCs w:val="24"/>
          <w:lang w:eastAsia="ru-RU"/>
        </w:rPr>
      </w:pPr>
    </w:p>
    <w:p w:rsidR="0047039B" w:rsidRPr="00937620" w:rsidRDefault="0047039B" w:rsidP="0047039B">
      <w:pPr>
        <w:spacing w:after="0" w:line="240" w:lineRule="auto"/>
        <w:jc w:val="both"/>
        <w:rPr>
          <w:rFonts w:ascii="Times New Roman" w:eastAsia="Times New Roman" w:hAnsi="Times New Roman" w:cs="Times New Roman"/>
          <w:sz w:val="24"/>
          <w:szCs w:val="24"/>
          <w:lang w:eastAsia="ru-RU"/>
        </w:rPr>
      </w:pPr>
      <w:r w:rsidRPr="00937620">
        <w:rPr>
          <w:rFonts w:ascii="Times New Roman" w:eastAsia="Times New Roman" w:hAnsi="Times New Roman" w:cs="Times New Roman"/>
          <w:sz w:val="24"/>
          <w:szCs w:val="24"/>
          <w:lang w:eastAsia="ru-RU"/>
        </w:rPr>
        <w:t xml:space="preserve">      ПОСТАНОВЛЯЮ:</w:t>
      </w:r>
    </w:p>
    <w:p w:rsidR="0047039B" w:rsidRPr="00937620" w:rsidRDefault="0047039B" w:rsidP="0047039B">
      <w:pPr>
        <w:spacing w:after="0" w:line="240" w:lineRule="auto"/>
        <w:jc w:val="both"/>
        <w:rPr>
          <w:rFonts w:ascii="Times New Roman" w:eastAsia="Times New Roman" w:hAnsi="Times New Roman" w:cs="Times New Roman"/>
          <w:sz w:val="24"/>
          <w:szCs w:val="24"/>
          <w:lang w:eastAsia="ru-RU"/>
        </w:rPr>
      </w:pPr>
    </w:p>
    <w:p w:rsidR="0047039B" w:rsidRPr="00937620" w:rsidRDefault="0047039B" w:rsidP="0047039B">
      <w:pPr>
        <w:numPr>
          <w:ilvl w:val="0"/>
          <w:numId w:val="3"/>
        </w:numPr>
        <w:spacing w:after="0" w:line="240" w:lineRule="auto"/>
        <w:ind w:left="714" w:hanging="357"/>
        <w:jc w:val="both"/>
        <w:rPr>
          <w:rFonts w:ascii="Times New Roman" w:eastAsia="Times New Roman" w:hAnsi="Times New Roman" w:cs="Times New Roman"/>
          <w:sz w:val="24"/>
          <w:szCs w:val="24"/>
          <w:lang w:eastAsia="ru-RU"/>
        </w:rPr>
      </w:pPr>
      <w:r w:rsidRPr="00937620">
        <w:rPr>
          <w:rFonts w:ascii="Times New Roman" w:eastAsia="Times New Roman" w:hAnsi="Times New Roman" w:cs="Times New Roman"/>
          <w:sz w:val="24"/>
          <w:szCs w:val="24"/>
          <w:lang w:eastAsia="ru-RU"/>
        </w:rPr>
        <w:t xml:space="preserve"> Земельному участку с видом разрешенного использования – для индивидуального жилого строительства, присвоить адрес: Российская Федерация, Республика Тыва, </w:t>
      </w:r>
      <w:proofErr w:type="spellStart"/>
      <w:r w:rsidRPr="00937620">
        <w:rPr>
          <w:rFonts w:ascii="Times New Roman" w:eastAsia="Times New Roman" w:hAnsi="Times New Roman" w:cs="Times New Roman"/>
          <w:sz w:val="24"/>
          <w:szCs w:val="24"/>
          <w:lang w:eastAsia="ru-RU"/>
        </w:rPr>
        <w:t>Кызылский</w:t>
      </w:r>
      <w:proofErr w:type="spellEnd"/>
      <w:r w:rsidRPr="00937620">
        <w:rPr>
          <w:rFonts w:ascii="Times New Roman" w:eastAsia="Times New Roman" w:hAnsi="Times New Roman" w:cs="Times New Roman"/>
          <w:sz w:val="24"/>
          <w:szCs w:val="24"/>
          <w:lang w:eastAsia="ru-RU"/>
        </w:rPr>
        <w:t xml:space="preserve"> район, сельское поселение </w:t>
      </w:r>
      <w:proofErr w:type="spellStart"/>
      <w:r w:rsidRPr="00937620">
        <w:rPr>
          <w:rFonts w:ascii="Times New Roman" w:eastAsia="Times New Roman" w:hAnsi="Times New Roman" w:cs="Times New Roman"/>
          <w:sz w:val="24"/>
          <w:szCs w:val="24"/>
          <w:lang w:eastAsia="ru-RU"/>
        </w:rPr>
        <w:t>Шамбалыгский</w:t>
      </w:r>
      <w:proofErr w:type="spellEnd"/>
      <w:r w:rsidRPr="00937620">
        <w:rPr>
          <w:rFonts w:ascii="Times New Roman" w:eastAsia="Times New Roman" w:hAnsi="Times New Roman" w:cs="Times New Roman"/>
          <w:sz w:val="24"/>
          <w:szCs w:val="24"/>
          <w:lang w:eastAsia="ru-RU"/>
        </w:rPr>
        <w:t xml:space="preserve">, село </w:t>
      </w:r>
      <w:proofErr w:type="spellStart"/>
      <w:r w:rsidRPr="00937620">
        <w:rPr>
          <w:rFonts w:ascii="Times New Roman" w:eastAsia="Times New Roman" w:hAnsi="Times New Roman" w:cs="Times New Roman"/>
          <w:sz w:val="24"/>
          <w:szCs w:val="24"/>
          <w:lang w:eastAsia="ru-RU"/>
        </w:rPr>
        <w:t>Шамбалыг</w:t>
      </w:r>
      <w:proofErr w:type="spellEnd"/>
      <w:r w:rsidRPr="00937620">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Советской Тувы</w:t>
      </w:r>
      <w:r w:rsidRPr="009376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дом № 8 кв.2</w:t>
      </w:r>
      <w:r w:rsidRPr="00937620">
        <w:rPr>
          <w:rFonts w:ascii="Times New Roman" w:eastAsia="Times New Roman" w:hAnsi="Times New Roman" w:cs="Times New Roman"/>
          <w:sz w:val="24"/>
          <w:szCs w:val="24"/>
          <w:lang w:eastAsia="ru-RU"/>
        </w:rPr>
        <w:t xml:space="preserve"> </w:t>
      </w:r>
    </w:p>
    <w:p w:rsidR="0047039B" w:rsidRPr="00937620" w:rsidRDefault="0047039B" w:rsidP="0047039B">
      <w:pPr>
        <w:spacing w:after="0" w:line="240" w:lineRule="auto"/>
        <w:ind w:left="714"/>
        <w:jc w:val="both"/>
        <w:rPr>
          <w:rFonts w:ascii="Times New Roman" w:eastAsia="Times New Roman" w:hAnsi="Times New Roman" w:cs="Times New Roman"/>
          <w:sz w:val="24"/>
          <w:szCs w:val="24"/>
          <w:lang w:eastAsia="ru-RU"/>
        </w:rPr>
      </w:pPr>
    </w:p>
    <w:p w:rsidR="0047039B" w:rsidRPr="00937620" w:rsidRDefault="0047039B" w:rsidP="0047039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937620">
        <w:rPr>
          <w:rFonts w:ascii="Times New Roman" w:eastAsia="Times New Roman" w:hAnsi="Times New Roman" w:cs="Times New Roman"/>
          <w:sz w:val="24"/>
          <w:szCs w:val="24"/>
          <w:lang w:eastAsia="ru-RU"/>
        </w:rPr>
        <w:t>Постановление вступает в силу со дня подписания.</w:t>
      </w:r>
    </w:p>
    <w:p w:rsidR="0047039B" w:rsidRPr="00937620" w:rsidRDefault="0047039B" w:rsidP="0047039B">
      <w:pPr>
        <w:spacing w:after="0" w:line="240" w:lineRule="auto"/>
        <w:ind w:left="360"/>
        <w:jc w:val="both"/>
        <w:rPr>
          <w:rFonts w:ascii="Times New Roman" w:eastAsia="Times New Roman" w:hAnsi="Times New Roman" w:cs="Times New Roman"/>
          <w:sz w:val="24"/>
          <w:szCs w:val="24"/>
          <w:lang w:eastAsia="ru-RU"/>
        </w:rPr>
      </w:pPr>
    </w:p>
    <w:p w:rsidR="0047039B" w:rsidRDefault="0047039B" w:rsidP="0047039B">
      <w:pPr>
        <w:spacing w:after="0" w:line="240" w:lineRule="auto"/>
        <w:ind w:left="360"/>
        <w:jc w:val="both"/>
        <w:rPr>
          <w:rFonts w:ascii="Times New Roman" w:eastAsia="Times New Roman" w:hAnsi="Times New Roman" w:cs="Times New Roman"/>
          <w:sz w:val="24"/>
          <w:szCs w:val="24"/>
          <w:lang w:eastAsia="ru-RU"/>
        </w:rPr>
      </w:pPr>
    </w:p>
    <w:p w:rsidR="0047039B" w:rsidRDefault="0047039B" w:rsidP="0047039B">
      <w:pPr>
        <w:spacing w:after="0" w:line="240" w:lineRule="auto"/>
        <w:ind w:left="360"/>
        <w:jc w:val="both"/>
        <w:rPr>
          <w:rFonts w:ascii="Times New Roman" w:eastAsia="Times New Roman" w:hAnsi="Times New Roman" w:cs="Times New Roman"/>
          <w:sz w:val="24"/>
          <w:szCs w:val="24"/>
          <w:lang w:eastAsia="ru-RU"/>
        </w:rPr>
      </w:pPr>
    </w:p>
    <w:p w:rsidR="0047039B" w:rsidRPr="00937620" w:rsidRDefault="0047039B" w:rsidP="0047039B">
      <w:pPr>
        <w:spacing w:after="0" w:line="240" w:lineRule="auto"/>
        <w:ind w:left="360"/>
        <w:jc w:val="both"/>
        <w:rPr>
          <w:rFonts w:ascii="Times New Roman" w:eastAsia="Times New Roman" w:hAnsi="Times New Roman" w:cs="Times New Roman"/>
          <w:sz w:val="24"/>
          <w:szCs w:val="24"/>
          <w:lang w:eastAsia="ru-RU"/>
        </w:rPr>
      </w:pPr>
    </w:p>
    <w:p w:rsidR="0047039B" w:rsidRPr="00937620" w:rsidRDefault="0047039B" w:rsidP="0047039B">
      <w:pPr>
        <w:spacing w:after="0" w:line="240" w:lineRule="auto"/>
        <w:jc w:val="both"/>
        <w:rPr>
          <w:rFonts w:ascii="Times New Roman" w:eastAsia="Times New Roman" w:hAnsi="Times New Roman" w:cs="Times New Roman"/>
          <w:sz w:val="24"/>
          <w:szCs w:val="24"/>
          <w:lang w:eastAsia="ru-RU"/>
        </w:rPr>
      </w:pPr>
    </w:p>
    <w:p w:rsidR="0047039B" w:rsidRPr="00937620" w:rsidRDefault="0047039B" w:rsidP="0047039B">
      <w:pPr>
        <w:spacing w:after="0" w:line="240" w:lineRule="auto"/>
        <w:rPr>
          <w:rFonts w:ascii="Times New Roman" w:eastAsia="Times New Roman" w:hAnsi="Times New Roman" w:cs="Times New Roman"/>
          <w:sz w:val="24"/>
          <w:szCs w:val="24"/>
          <w:lang w:eastAsia="ru-RU"/>
        </w:rPr>
      </w:pPr>
      <w:r w:rsidRPr="00937620">
        <w:rPr>
          <w:rFonts w:ascii="Times New Roman" w:eastAsia="Times New Roman" w:hAnsi="Times New Roman" w:cs="Times New Roman"/>
          <w:sz w:val="24"/>
          <w:szCs w:val="24"/>
          <w:lang w:eastAsia="ru-RU"/>
        </w:rPr>
        <w:t>Председатель Администрации</w:t>
      </w:r>
    </w:p>
    <w:p w:rsidR="0047039B" w:rsidRPr="00937620" w:rsidRDefault="0047039B" w:rsidP="0047039B">
      <w:pPr>
        <w:spacing w:after="0" w:line="240" w:lineRule="auto"/>
        <w:rPr>
          <w:rFonts w:ascii="Times New Roman" w:eastAsia="Times New Roman" w:hAnsi="Times New Roman" w:cs="Times New Roman"/>
          <w:sz w:val="24"/>
          <w:szCs w:val="24"/>
          <w:lang w:eastAsia="ru-RU"/>
        </w:rPr>
      </w:pPr>
      <w:proofErr w:type="spellStart"/>
      <w:r w:rsidRPr="00937620">
        <w:rPr>
          <w:rFonts w:ascii="Times New Roman" w:eastAsia="Times New Roman" w:hAnsi="Times New Roman" w:cs="Times New Roman"/>
          <w:sz w:val="24"/>
          <w:szCs w:val="24"/>
          <w:lang w:eastAsia="ru-RU"/>
        </w:rPr>
        <w:t>сумона</w:t>
      </w:r>
      <w:proofErr w:type="spellEnd"/>
      <w:r w:rsidRPr="00937620">
        <w:rPr>
          <w:rFonts w:ascii="Times New Roman" w:eastAsia="Times New Roman" w:hAnsi="Times New Roman" w:cs="Times New Roman"/>
          <w:sz w:val="24"/>
          <w:szCs w:val="24"/>
          <w:lang w:eastAsia="ru-RU"/>
        </w:rPr>
        <w:t xml:space="preserve"> </w:t>
      </w:r>
      <w:proofErr w:type="spellStart"/>
      <w:r w:rsidRPr="00937620">
        <w:rPr>
          <w:rFonts w:ascii="Times New Roman" w:eastAsia="Times New Roman" w:hAnsi="Times New Roman" w:cs="Times New Roman"/>
          <w:sz w:val="24"/>
          <w:szCs w:val="24"/>
          <w:lang w:eastAsia="ru-RU"/>
        </w:rPr>
        <w:t>Шамбалыгский</w:t>
      </w:r>
      <w:proofErr w:type="spellEnd"/>
      <w:r w:rsidRPr="00937620">
        <w:rPr>
          <w:rFonts w:ascii="Times New Roman" w:eastAsia="Times New Roman" w:hAnsi="Times New Roman" w:cs="Times New Roman"/>
          <w:sz w:val="24"/>
          <w:szCs w:val="24"/>
          <w:lang w:eastAsia="ru-RU"/>
        </w:rPr>
        <w:t>:</w:t>
      </w:r>
      <w:r w:rsidRPr="00937620">
        <w:rPr>
          <w:rFonts w:ascii="Times New Roman" w:eastAsia="Times New Roman" w:hAnsi="Times New Roman" w:cs="Times New Roman"/>
          <w:sz w:val="24"/>
          <w:szCs w:val="24"/>
          <w:lang w:eastAsia="ru-RU"/>
        </w:rPr>
        <w:tab/>
      </w:r>
      <w:r w:rsidRPr="00937620">
        <w:rPr>
          <w:rFonts w:ascii="Times New Roman" w:eastAsia="Times New Roman" w:hAnsi="Times New Roman" w:cs="Times New Roman"/>
          <w:sz w:val="24"/>
          <w:szCs w:val="24"/>
          <w:lang w:eastAsia="ru-RU"/>
        </w:rPr>
        <w:tab/>
      </w:r>
      <w:r w:rsidRPr="00937620">
        <w:rPr>
          <w:rFonts w:ascii="Times New Roman" w:eastAsia="Times New Roman" w:hAnsi="Times New Roman" w:cs="Times New Roman"/>
          <w:sz w:val="24"/>
          <w:szCs w:val="24"/>
          <w:lang w:eastAsia="ru-RU"/>
        </w:rPr>
        <w:tab/>
      </w:r>
      <w:r w:rsidRPr="00937620">
        <w:rPr>
          <w:rFonts w:ascii="Times New Roman" w:eastAsia="Times New Roman" w:hAnsi="Times New Roman" w:cs="Times New Roman"/>
          <w:sz w:val="24"/>
          <w:szCs w:val="24"/>
          <w:lang w:eastAsia="ru-RU"/>
        </w:rPr>
        <w:tab/>
      </w:r>
      <w:r w:rsidRPr="00937620">
        <w:rPr>
          <w:rFonts w:ascii="Times New Roman" w:eastAsia="Times New Roman" w:hAnsi="Times New Roman" w:cs="Times New Roman"/>
          <w:sz w:val="24"/>
          <w:szCs w:val="24"/>
          <w:lang w:eastAsia="ru-RU"/>
        </w:rPr>
        <w:tab/>
        <w:t xml:space="preserve">                             </w:t>
      </w:r>
      <w:r w:rsidRPr="00937620">
        <w:rPr>
          <w:rFonts w:ascii="Times New Roman" w:eastAsia="Times New Roman" w:hAnsi="Times New Roman" w:cs="Times New Roman"/>
          <w:sz w:val="24"/>
          <w:szCs w:val="24"/>
          <w:lang w:eastAsia="ru-RU"/>
        </w:rPr>
        <w:tab/>
        <w:t xml:space="preserve">Т.Д. </w:t>
      </w:r>
      <w:proofErr w:type="spellStart"/>
      <w:r w:rsidRPr="00937620">
        <w:rPr>
          <w:rFonts w:ascii="Times New Roman" w:eastAsia="Times New Roman" w:hAnsi="Times New Roman" w:cs="Times New Roman"/>
          <w:sz w:val="24"/>
          <w:szCs w:val="24"/>
          <w:lang w:eastAsia="ru-RU"/>
        </w:rPr>
        <w:t>Ондар</w:t>
      </w:r>
      <w:proofErr w:type="spellEnd"/>
    </w:p>
    <w:p w:rsidR="0047039B" w:rsidRPr="00937620" w:rsidRDefault="0047039B" w:rsidP="0047039B">
      <w:pPr>
        <w:spacing w:after="0" w:line="240" w:lineRule="auto"/>
        <w:rPr>
          <w:rFonts w:ascii="Times New Roman" w:eastAsia="Times New Roman" w:hAnsi="Times New Roman" w:cs="Times New Roman"/>
          <w:sz w:val="24"/>
          <w:szCs w:val="24"/>
          <w:lang w:eastAsia="ru-RU"/>
        </w:rPr>
      </w:pPr>
    </w:p>
    <w:p w:rsidR="0047039B" w:rsidRDefault="0047039B" w:rsidP="0047039B">
      <w:pPr>
        <w:spacing w:after="0" w:line="240" w:lineRule="auto"/>
        <w:rPr>
          <w:rFonts w:ascii="Times New Roman" w:eastAsia="Times New Roman" w:hAnsi="Times New Roman" w:cs="Times New Roman"/>
          <w:sz w:val="24"/>
          <w:szCs w:val="24"/>
          <w:lang w:eastAsia="ru-RU"/>
        </w:rPr>
      </w:pPr>
    </w:p>
    <w:p w:rsidR="009441EC" w:rsidRDefault="009441EC" w:rsidP="0047039B">
      <w:pPr>
        <w:spacing w:after="0" w:line="240" w:lineRule="auto"/>
        <w:rPr>
          <w:rFonts w:ascii="Times New Roman" w:eastAsia="Times New Roman" w:hAnsi="Times New Roman" w:cs="Times New Roman"/>
          <w:sz w:val="24"/>
          <w:szCs w:val="24"/>
          <w:lang w:eastAsia="ru-RU"/>
        </w:rPr>
      </w:pPr>
    </w:p>
    <w:p w:rsidR="007E0F51" w:rsidRDefault="007E0F51" w:rsidP="0047039B">
      <w:pPr>
        <w:spacing w:after="0" w:line="240" w:lineRule="auto"/>
        <w:rPr>
          <w:rFonts w:ascii="Times New Roman" w:eastAsia="Times New Roman" w:hAnsi="Times New Roman" w:cs="Times New Roman"/>
          <w:sz w:val="24"/>
          <w:szCs w:val="24"/>
          <w:lang w:eastAsia="ru-RU"/>
        </w:rPr>
      </w:pPr>
    </w:p>
    <w:p w:rsidR="007E0F51" w:rsidRDefault="007E0F51" w:rsidP="0047039B">
      <w:pPr>
        <w:spacing w:after="0" w:line="240" w:lineRule="auto"/>
        <w:rPr>
          <w:rFonts w:ascii="Times New Roman" w:eastAsia="Times New Roman" w:hAnsi="Times New Roman" w:cs="Times New Roman"/>
          <w:sz w:val="24"/>
          <w:szCs w:val="24"/>
          <w:lang w:eastAsia="ru-RU"/>
        </w:rPr>
      </w:pPr>
    </w:p>
    <w:p w:rsidR="009441EC" w:rsidRDefault="009441EC" w:rsidP="009441EC">
      <w:pPr>
        <w:spacing w:after="0" w:line="240" w:lineRule="auto"/>
        <w:rPr>
          <w:rFonts w:ascii="Times New Roman" w:eastAsia="Times New Roman" w:hAnsi="Times New Roman" w:cs="Times New Roman"/>
          <w:sz w:val="24"/>
          <w:szCs w:val="24"/>
          <w:lang w:eastAsia="ru-RU"/>
        </w:rPr>
      </w:pPr>
    </w:p>
    <w:p w:rsidR="009441EC" w:rsidRDefault="00062446" w:rsidP="009441EC">
      <w:pPr>
        <w:spacing w:after="0" w:line="240" w:lineRule="auto"/>
        <w:rPr>
          <w:rFonts w:ascii="Times New Roman" w:hAnsi="Times New Roman"/>
          <w:noProof/>
          <w:sz w:val="28"/>
          <w:szCs w:val="28"/>
        </w:rPr>
      </w:pPr>
      <w:r>
        <w:rPr>
          <w:noProof/>
          <w:sz w:val="24"/>
          <w:szCs w:val="24"/>
        </w:rPr>
        <w:lastRenderedPageBreak/>
        <w:pict>
          <v:shape id="_x0000_s1028" type="#_x0000_t75" style="position:absolute;margin-left:214.5pt;margin-top:-15.45pt;width:63.5pt;height:63.9pt;z-index:251661312">
            <v:imagedata r:id="rId5" o:title=""/>
          </v:shape>
        </w:pict>
      </w:r>
    </w:p>
    <w:p w:rsidR="009441EC" w:rsidRPr="009441EC" w:rsidRDefault="009441EC" w:rsidP="009441EC">
      <w:pPr>
        <w:spacing w:after="0" w:line="240" w:lineRule="auto"/>
        <w:rPr>
          <w:rFonts w:ascii="Times New Roman" w:hAnsi="Times New Roman"/>
          <w:noProof/>
          <w:sz w:val="24"/>
          <w:szCs w:val="24"/>
        </w:rPr>
      </w:pPr>
      <w:r w:rsidRPr="009441EC">
        <w:rPr>
          <w:rFonts w:ascii="Times New Roman" w:hAnsi="Times New Roman"/>
          <w:noProof/>
          <w:sz w:val="24"/>
          <w:szCs w:val="24"/>
        </w:rPr>
        <w:t xml:space="preserve">Тыва Республика                                                                            </w:t>
      </w:r>
      <w:r>
        <w:rPr>
          <w:rFonts w:ascii="Times New Roman" w:hAnsi="Times New Roman"/>
          <w:noProof/>
          <w:sz w:val="24"/>
          <w:szCs w:val="24"/>
        </w:rPr>
        <w:t xml:space="preserve">                     </w:t>
      </w:r>
      <w:r w:rsidRPr="009441EC">
        <w:rPr>
          <w:rFonts w:ascii="Times New Roman" w:hAnsi="Times New Roman"/>
          <w:noProof/>
          <w:sz w:val="24"/>
          <w:szCs w:val="24"/>
        </w:rPr>
        <w:t xml:space="preserve">  </w:t>
      </w:r>
      <w:r>
        <w:rPr>
          <w:rFonts w:ascii="Times New Roman" w:hAnsi="Times New Roman"/>
          <w:noProof/>
          <w:sz w:val="24"/>
          <w:szCs w:val="24"/>
        </w:rPr>
        <w:t xml:space="preserve">   </w:t>
      </w:r>
      <w:r w:rsidRPr="009441EC">
        <w:rPr>
          <w:rFonts w:ascii="Times New Roman" w:hAnsi="Times New Roman"/>
          <w:noProof/>
          <w:sz w:val="24"/>
          <w:szCs w:val="24"/>
        </w:rPr>
        <w:t xml:space="preserve"> Республика Тыва</w:t>
      </w:r>
    </w:p>
    <w:p w:rsidR="009441EC" w:rsidRPr="009441EC" w:rsidRDefault="009441EC" w:rsidP="009441EC">
      <w:pPr>
        <w:spacing w:after="0" w:line="240" w:lineRule="auto"/>
        <w:jc w:val="both"/>
        <w:rPr>
          <w:rFonts w:ascii="Times New Roman" w:hAnsi="Times New Roman"/>
          <w:noProof/>
          <w:sz w:val="24"/>
          <w:szCs w:val="24"/>
        </w:rPr>
      </w:pPr>
      <w:r w:rsidRPr="009441EC">
        <w:rPr>
          <w:rFonts w:ascii="Times New Roman" w:hAnsi="Times New Roman"/>
          <w:noProof/>
          <w:sz w:val="24"/>
          <w:szCs w:val="24"/>
        </w:rPr>
        <w:t xml:space="preserve">  Кызылкожуун                                                                                </w:t>
      </w:r>
      <w:r>
        <w:rPr>
          <w:rFonts w:ascii="Times New Roman" w:hAnsi="Times New Roman"/>
          <w:noProof/>
          <w:sz w:val="24"/>
          <w:szCs w:val="24"/>
        </w:rPr>
        <w:t xml:space="preserve">                        </w:t>
      </w:r>
      <w:r w:rsidRPr="009441EC">
        <w:rPr>
          <w:rFonts w:ascii="Times New Roman" w:hAnsi="Times New Roman"/>
          <w:noProof/>
          <w:sz w:val="24"/>
          <w:szCs w:val="24"/>
        </w:rPr>
        <w:t>Кызылский кожуун</w:t>
      </w:r>
    </w:p>
    <w:p w:rsidR="009441EC" w:rsidRPr="009441EC" w:rsidRDefault="009441EC" w:rsidP="009441EC">
      <w:pPr>
        <w:spacing w:after="0" w:line="240" w:lineRule="auto"/>
        <w:jc w:val="both"/>
        <w:rPr>
          <w:rFonts w:ascii="Times New Roman" w:hAnsi="Times New Roman"/>
          <w:noProof/>
          <w:sz w:val="24"/>
          <w:szCs w:val="24"/>
        </w:rPr>
      </w:pPr>
      <w:r w:rsidRPr="009441EC">
        <w:rPr>
          <w:rFonts w:ascii="Times New Roman" w:hAnsi="Times New Roman"/>
          <w:noProof/>
          <w:sz w:val="24"/>
          <w:szCs w:val="24"/>
        </w:rPr>
        <w:t xml:space="preserve"> Шамбалыгсуму                                                                       </w:t>
      </w:r>
      <w:r>
        <w:rPr>
          <w:rFonts w:ascii="Times New Roman" w:hAnsi="Times New Roman"/>
          <w:noProof/>
          <w:sz w:val="24"/>
          <w:szCs w:val="24"/>
        </w:rPr>
        <w:t xml:space="preserve">                         </w:t>
      </w:r>
      <w:r w:rsidRPr="009441EC">
        <w:rPr>
          <w:rFonts w:ascii="Times New Roman" w:hAnsi="Times New Roman"/>
          <w:noProof/>
          <w:sz w:val="24"/>
          <w:szCs w:val="24"/>
        </w:rPr>
        <w:t xml:space="preserve">Администрация сельского </w:t>
      </w:r>
    </w:p>
    <w:p w:rsidR="009441EC" w:rsidRPr="009441EC" w:rsidRDefault="009441EC" w:rsidP="009441EC">
      <w:pPr>
        <w:pBdr>
          <w:bottom w:val="single" w:sz="12" w:space="1" w:color="auto"/>
        </w:pBdr>
        <w:spacing w:after="0" w:line="240" w:lineRule="auto"/>
        <w:jc w:val="both"/>
        <w:rPr>
          <w:rFonts w:ascii="Times New Roman" w:hAnsi="Times New Roman"/>
          <w:noProof/>
          <w:sz w:val="24"/>
          <w:szCs w:val="24"/>
        </w:rPr>
      </w:pPr>
      <w:r w:rsidRPr="009441EC">
        <w:rPr>
          <w:rFonts w:ascii="Times New Roman" w:hAnsi="Times New Roman"/>
          <w:noProof/>
          <w:sz w:val="24"/>
          <w:szCs w:val="24"/>
        </w:rPr>
        <w:t xml:space="preserve">    чагыргазы                                                                            </w:t>
      </w:r>
      <w:r>
        <w:rPr>
          <w:rFonts w:ascii="Times New Roman" w:hAnsi="Times New Roman"/>
          <w:noProof/>
          <w:sz w:val="24"/>
          <w:szCs w:val="24"/>
        </w:rPr>
        <w:t xml:space="preserve">                         </w:t>
      </w:r>
      <w:r w:rsidRPr="009441EC">
        <w:rPr>
          <w:rFonts w:ascii="Times New Roman" w:hAnsi="Times New Roman"/>
          <w:noProof/>
          <w:sz w:val="24"/>
          <w:szCs w:val="24"/>
        </w:rPr>
        <w:t>поселения с. Шамбалыгский</w:t>
      </w:r>
    </w:p>
    <w:p w:rsidR="009441EC" w:rsidRPr="009441EC" w:rsidRDefault="009441EC" w:rsidP="009441EC">
      <w:pPr>
        <w:spacing w:after="0" w:line="240" w:lineRule="auto"/>
        <w:jc w:val="center"/>
        <w:rPr>
          <w:rFonts w:ascii="Times New Roman" w:hAnsi="Times New Roman"/>
          <w:noProof/>
          <w:sz w:val="24"/>
          <w:szCs w:val="24"/>
        </w:rPr>
      </w:pPr>
      <w:r w:rsidRPr="009441EC">
        <w:rPr>
          <w:rFonts w:ascii="Times New Roman" w:hAnsi="Times New Roman"/>
          <w:noProof/>
          <w:sz w:val="24"/>
          <w:szCs w:val="24"/>
        </w:rPr>
        <w:t>(667910, Республика Тыва, Кызылский район, с. Шамбалыг, ул. Кочетова, д. б/н)</w:t>
      </w:r>
    </w:p>
    <w:p w:rsidR="009441EC" w:rsidRPr="009441EC" w:rsidRDefault="009441EC" w:rsidP="009441EC">
      <w:pPr>
        <w:jc w:val="both"/>
        <w:rPr>
          <w:rFonts w:ascii="Times New Roman" w:hAnsi="Times New Roman"/>
          <w:noProof/>
          <w:sz w:val="24"/>
          <w:szCs w:val="24"/>
        </w:rPr>
      </w:pPr>
    </w:p>
    <w:p w:rsidR="009441EC" w:rsidRPr="009441EC" w:rsidRDefault="009441EC" w:rsidP="009441EC">
      <w:pPr>
        <w:jc w:val="center"/>
        <w:rPr>
          <w:rFonts w:ascii="Times New Roman" w:hAnsi="Times New Roman"/>
          <w:b/>
          <w:noProof/>
          <w:sz w:val="24"/>
          <w:szCs w:val="24"/>
        </w:rPr>
      </w:pPr>
      <w:r w:rsidRPr="009441EC">
        <w:rPr>
          <w:rFonts w:ascii="Times New Roman" w:hAnsi="Times New Roman"/>
          <w:b/>
          <w:noProof/>
          <w:sz w:val="24"/>
          <w:szCs w:val="24"/>
        </w:rPr>
        <w:t>Д О К Т А А Л</w:t>
      </w:r>
    </w:p>
    <w:p w:rsidR="009441EC" w:rsidRPr="009441EC" w:rsidRDefault="009441EC" w:rsidP="009441EC">
      <w:pPr>
        <w:jc w:val="center"/>
        <w:rPr>
          <w:rFonts w:ascii="Times New Roman" w:hAnsi="Times New Roman"/>
          <w:noProof/>
          <w:sz w:val="24"/>
          <w:szCs w:val="24"/>
        </w:rPr>
      </w:pPr>
      <w:r w:rsidRPr="009441EC">
        <w:rPr>
          <w:rFonts w:ascii="Times New Roman" w:hAnsi="Times New Roman"/>
          <w:b/>
          <w:noProof/>
          <w:sz w:val="24"/>
          <w:szCs w:val="24"/>
        </w:rPr>
        <w:t>ПОСТАНОВЛЕНИЕ № 23</w:t>
      </w:r>
    </w:p>
    <w:p w:rsidR="009441EC" w:rsidRPr="009441EC" w:rsidRDefault="009441EC" w:rsidP="009441EC">
      <w:pPr>
        <w:spacing w:after="0" w:line="240" w:lineRule="auto"/>
        <w:jc w:val="center"/>
        <w:rPr>
          <w:rFonts w:ascii="Times New Roman" w:hAnsi="Times New Roman"/>
          <w:noProof/>
          <w:sz w:val="24"/>
          <w:szCs w:val="24"/>
        </w:rPr>
      </w:pPr>
      <w:r w:rsidRPr="009441EC">
        <w:rPr>
          <w:rFonts w:ascii="Times New Roman" w:hAnsi="Times New Roman"/>
          <w:noProof/>
          <w:sz w:val="24"/>
          <w:szCs w:val="24"/>
        </w:rPr>
        <w:t>Председателя администрации сельского поселения</w:t>
      </w:r>
    </w:p>
    <w:p w:rsidR="009441EC" w:rsidRPr="009441EC" w:rsidRDefault="009441EC" w:rsidP="009441EC">
      <w:pPr>
        <w:spacing w:after="0" w:line="240" w:lineRule="auto"/>
        <w:jc w:val="center"/>
        <w:rPr>
          <w:rFonts w:ascii="Times New Roman" w:hAnsi="Times New Roman"/>
          <w:noProof/>
          <w:sz w:val="24"/>
          <w:szCs w:val="24"/>
        </w:rPr>
      </w:pPr>
      <w:r w:rsidRPr="009441EC">
        <w:rPr>
          <w:rFonts w:ascii="Times New Roman" w:hAnsi="Times New Roman"/>
          <w:noProof/>
          <w:sz w:val="24"/>
          <w:szCs w:val="24"/>
        </w:rPr>
        <w:t xml:space="preserve"> сумон Шамбалыгский Кызылского кожууна Республики Тыва</w:t>
      </w:r>
    </w:p>
    <w:p w:rsidR="009441EC" w:rsidRPr="009441EC" w:rsidRDefault="009441EC" w:rsidP="009441EC">
      <w:pPr>
        <w:spacing w:after="0" w:line="240" w:lineRule="auto"/>
        <w:jc w:val="center"/>
        <w:rPr>
          <w:rFonts w:ascii="Times New Roman" w:hAnsi="Times New Roman"/>
          <w:noProof/>
          <w:sz w:val="24"/>
          <w:szCs w:val="24"/>
        </w:rPr>
      </w:pPr>
    </w:p>
    <w:p w:rsidR="009441EC" w:rsidRPr="009441EC" w:rsidRDefault="009441EC" w:rsidP="009441EC">
      <w:pPr>
        <w:spacing w:after="0" w:line="240" w:lineRule="auto"/>
        <w:jc w:val="center"/>
        <w:rPr>
          <w:rFonts w:ascii="Times New Roman" w:hAnsi="Times New Roman"/>
          <w:noProof/>
          <w:sz w:val="24"/>
          <w:szCs w:val="24"/>
        </w:rPr>
      </w:pPr>
      <w:r w:rsidRPr="009441EC">
        <w:rPr>
          <w:rFonts w:ascii="Times New Roman" w:hAnsi="Times New Roman"/>
          <w:noProof/>
          <w:sz w:val="24"/>
          <w:szCs w:val="24"/>
        </w:rPr>
        <w:t>От 15 июня 2021 года</w:t>
      </w:r>
    </w:p>
    <w:p w:rsidR="009441EC" w:rsidRPr="009441EC" w:rsidRDefault="009441EC" w:rsidP="009441EC">
      <w:pPr>
        <w:spacing w:after="0" w:line="240" w:lineRule="auto"/>
        <w:rPr>
          <w:rFonts w:ascii="Times New Roman" w:hAnsi="Times New Roman"/>
          <w:sz w:val="24"/>
          <w:szCs w:val="24"/>
        </w:rPr>
      </w:pPr>
    </w:p>
    <w:p w:rsidR="009441EC" w:rsidRPr="009441EC" w:rsidRDefault="009441EC" w:rsidP="009441EC">
      <w:pPr>
        <w:spacing w:after="0" w:line="240" w:lineRule="auto"/>
        <w:jc w:val="center"/>
        <w:rPr>
          <w:rFonts w:ascii="Times New Roman" w:hAnsi="Times New Roman"/>
          <w:b/>
          <w:sz w:val="24"/>
          <w:szCs w:val="24"/>
        </w:rPr>
      </w:pPr>
      <w:r w:rsidRPr="009441EC">
        <w:rPr>
          <w:rFonts w:ascii="Times New Roman" w:hAnsi="Times New Roman"/>
          <w:b/>
          <w:sz w:val="24"/>
          <w:szCs w:val="24"/>
        </w:rPr>
        <w:t xml:space="preserve">Об утверждении Порядка поощрения муниципальных управленческих команд за достижение показателей деятельности органов исполнительной власти сельского поселения </w:t>
      </w:r>
      <w:proofErr w:type="spellStart"/>
      <w:r w:rsidRPr="009441EC">
        <w:rPr>
          <w:rFonts w:ascii="Times New Roman" w:hAnsi="Times New Roman"/>
          <w:b/>
          <w:sz w:val="24"/>
          <w:szCs w:val="24"/>
        </w:rPr>
        <w:t>сумон</w:t>
      </w:r>
      <w:proofErr w:type="spellEnd"/>
      <w:r w:rsidRPr="009441EC">
        <w:rPr>
          <w:rFonts w:ascii="Times New Roman" w:hAnsi="Times New Roman"/>
          <w:b/>
          <w:sz w:val="24"/>
          <w:szCs w:val="24"/>
        </w:rPr>
        <w:t xml:space="preserve"> </w:t>
      </w:r>
      <w:proofErr w:type="spellStart"/>
      <w:r w:rsidRPr="009441EC">
        <w:rPr>
          <w:rFonts w:ascii="Times New Roman" w:hAnsi="Times New Roman"/>
          <w:b/>
          <w:sz w:val="24"/>
          <w:szCs w:val="24"/>
        </w:rPr>
        <w:t>Шамбалыгский</w:t>
      </w:r>
      <w:proofErr w:type="spellEnd"/>
      <w:r w:rsidRPr="009441EC">
        <w:rPr>
          <w:rFonts w:ascii="Times New Roman" w:hAnsi="Times New Roman"/>
          <w:b/>
          <w:sz w:val="24"/>
          <w:szCs w:val="24"/>
        </w:rPr>
        <w:t xml:space="preserve"> </w:t>
      </w:r>
      <w:proofErr w:type="spellStart"/>
      <w:r w:rsidRPr="009441EC">
        <w:rPr>
          <w:rFonts w:ascii="Times New Roman" w:hAnsi="Times New Roman"/>
          <w:b/>
          <w:sz w:val="24"/>
          <w:szCs w:val="24"/>
        </w:rPr>
        <w:t>Кызылского</w:t>
      </w:r>
      <w:proofErr w:type="spellEnd"/>
      <w:r w:rsidRPr="009441EC">
        <w:rPr>
          <w:rFonts w:ascii="Times New Roman" w:hAnsi="Times New Roman"/>
          <w:b/>
          <w:sz w:val="24"/>
          <w:szCs w:val="24"/>
        </w:rPr>
        <w:t xml:space="preserve"> </w:t>
      </w:r>
      <w:proofErr w:type="spellStart"/>
      <w:r w:rsidRPr="009441EC">
        <w:rPr>
          <w:rFonts w:ascii="Times New Roman" w:hAnsi="Times New Roman"/>
          <w:b/>
          <w:sz w:val="24"/>
          <w:szCs w:val="24"/>
        </w:rPr>
        <w:t>кожууна</w:t>
      </w:r>
      <w:proofErr w:type="spellEnd"/>
      <w:r w:rsidRPr="009441EC">
        <w:rPr>
          <w:rFonts w:ascii="Times New Roman" w:hAnsi="Times New Roman"/>
          <w:b/>
          <w:sz w:val="24"/>
          <w:szCs w:val="24"/>
        </w:rPr>
        <w:t xml:space="preserve"> Республики Тыва</w:t>
      </w:r>
    </w:p>
    <w:p w:rsidR="009441EC" w:rsidRPr="009441EC" w:rsidRDefault="009441EC" w:rsidP="009441EC">
      <w:pPr>
        <w:spacing w:after="0" w:line="240" w:lineRule="auto"/>
        <w:jc w:val="center"/>
        <w:rPr>
          <w:rFonts w:ascii="Times New Roman" w:hAnsi="Times New Roman"/>
          <w:sz w:val="24"/>
          <w:szCs w:val="24"/>
        </w:rPr>
      </w:pPr>
    </w:p>
    <w:p w:rsidR="009441EC" w:rsidRDefault="009441EC" w:rsidP="009441EC">
      <w:pPr>
        <w:autoSpaceDE w:val="0"/>
        <w:autoSpaceDN w:val="0"/>
        <w:adjustRightInd w:val="0"/>
        <w:spacing w:after="0" w:line="240" w:lineRule="auto"/>
        <w:ind w:firstLine="720"/>
        <w:jc w:val="both"/>
        <w:rPr>
          <w:rFonts w:ascii="Times New Roman" w:hAnsi="Times New Roman"/>
          <w:sz w:val="24"/>
          <w:szCs w:val="24"/>
        </w:rPr>
      </w:pPr>
      <w:r w:rsidRPr="009441EC">
        <w:rPr>
          <w:rFonts w:ascii="Times New Roman" w:hAnsi="Times New Roman"/>
          <w:sz w:val="24"/>
          <w:szCs w:val="24"/>
        </w:rPr>
        <w:t xml:space="preserve">Во исполнение Постановления Правительства Российской Федерации от </w:t>
      </w:r>
      <w:smartTag w:uri="urn:schemas-microsoft-com:office:smarttags" w:element="date">
        <w:smartTagPr>
          <w:attr w:name="Year" w:val="2020"/>
          <w:attr w:name="Day" w:val="4"/>
          <w:attr w:name="Month" w:val="12"/>
          <w:attr w:name="ls" w:val="trans"/>
        </w:smartTagPr>
        <w:r w:rsidRPr="009441EC">
          <w:rPr>
            <w:rFonts w:ascii="Times New Roman" w:hAnsi="Times New Roman"/>
            <w:sz w:val="24"/>
            <w:szCs w:val="24"/>
          </w:rPr>
          <w:t xml:space="preserve">4 декабря </w:t>
        </w:r>
        <w:smartTag w:uri="urn:schemas-microsoft-com:office:smarttags" w:element="metricconverter">
          <w:smartTagPr>
            <w:attr w:name="ProductID" w:val="2020 г"/>
          </w:smartTagPr>
          <w:r w:rsidRPr="009441EC">
            <w:rPr>
              <w:rFonts w:ascii="Times New Roman" w:hAnsi="Times New Roman"/>
              <w:sz w:val="24"/>
              <w:szCs w:val="24"/>
            </w:rPr>
            <w:t>2020 г</w:t>
          </w:r>
        </w:smartTag>
        <w:r w:rsidRPr="009441EC">
          <w:rPr>
            <w:rFonts w:ascii="Times New Roman" w:hAnsi="Times New Roman"/>
            <w:sz w:val="24"/>
            <w:szCs w:val="24"/>
          </w:rPr>
          <w:t>.</w:t>
        </w:r>
      </w:smartTag>
      <w:r w:rsidRPr="009441EC">
        <w:rPr>
          <w:rFonts w:ascii="Times New Roman" w:hAnsi="Times New Roman"/>
          <w:sz w:val="24"/>
          <w:szCs w:val="24"/>
        </w:rPr>
        <w:t xml:space="preserve"> № 2026 «О поощрении субъектов Российской Федерации в 2020 году за достижение показателей деятельности органов исполнительной власти субъектов Российской Федерации», Постановления Правительства</w:t>
      </w:r>
      <w:r w:rsidRPr="009441EC">
        <w:rPr>
          <w:sz w:val="24"/>
          <w:szCs w:val="24"/>
        </w:rPr>
        <w:t xml:space="preserve"> </w:t>
      </w:r>
      <w:r w:rsidRPr="009441EC">
        <w:rPr>
          <w:rFonts w:ascii="Times New Roman" w:hAnsi="Times New Roman"/>
          <w:sz w:val="24"/>
          <w:szCs w:val="24"/>
        </w:rPr>
        <w:t xml:space="preserve">Республики Тыва от 3 июня 2021 г. № 265 «Об утверждении Порядка поощрения региональной и муниципальных управленческих команд за достижение показателей деятельности органов исполнительной власти Республики Тыва» коллегия Администрации сельского поселения </w:t>
      </w:r>
      <w:proofErr w:type="spellStart"/>
      <w:r w:rsidRPr="009441EC">
        <w:rPr>
          <w:rFonts w:ascii="Times New Roman" w:hAnsi="Times New Roman"/>
          <w:sz w:val="24"/>
          <w:szCs w:val="24"/>
        </w:rPr>
        <w:t>сумон</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Шамбалыгский</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Кызылского</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кожууна</w:t>
      </w:r>
      <w:proofErr w:type="spellEnd"/>
      <w:r w:rsidRPr="009441EC">
        <w:rPr>
          <w:rFonts w:ascii="Times New Roman" w:hAnsi="Times New Roman"/>
          <w:sz w:val="24"/>
          <w:szCs w:val="24"/>
        </w:rPr>
        <w:t xml:space="preserve"> муниципального района </w:t>
      </w:r>
      <w:proofErr w:type="spellStart"/>
      <w:r w:rsidRPr="009441EC">
        <w:rPr>
          <w:rFonts w:ascii="Times New Roman" w:hAnsi="Times New Roman"/>
          <w:sz w:val="24"/>
          <w:szCs w:val="24"/>
        </w:rPr>
        <w:t>Кызылский</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кожуун</w:t>
      </w:r>
      <w:proofErr w:type="spellEnd"/>
      <w:r w:rsidRPr="009441EC">
        <w:rPr>
          <w:rFonts w:ascii="Times New Roman" w:hAnsi="Times New Roman"/>
          <w:sz w:val="24"/>
          <w:szCs w:val="24"/>
        </w:rPr>
        <w:t xml:space="preserve"> Республики Тыва </w:t>
      </w:r>
    </w:p>
    <w:p w:rsidR="009441EC" w:rsidRPr="009441EC" w:rsidRDefault="009441EC" w:rsidP="009441EC">
      <w:pPr>
        <w:autoSpaceDE w:val="0"/>
        <w:autoSpaceDN w:val="0"/>
        <w:adjustRightInd w:val="0"/>
        <w:spacing w:after="0" w:line="240" w:lineRule="auto"/>
        <w:ind w:firstLine="720"/>
        <w:jc w:val="both"/>
        <w:rPr>
          <w:rFonts w:ascii="Times New Roman" w:hAnsi="Times New Roman"/>
          <w:sz w:val="24"/>
          <w:szCs w:val="24"/>
        </w:rPr>
      </w:pPr>
      <w:r w:rsidRPr="009441EC">
        <w:rPr>
          <w:rFonts w:ascii="Times New Roman" w:hAnsi="Times New Roman"/>
          <w:sz w:val="24"/>
          <w:szCs w:val="24"/>
        </w:rPr>
        <w:t>ПОСТАНОВЛЯЕТ:</w:t>
      </w:r>
    </w:p>
    <w:p w:rsidR="009441EC" w:rsidRPr="009441EC" w:rsidRDefault="009441EC" w:rsidP="009441EC">
      <w:pPr>
        <w:pStyle w:val="ConsPlusNormal"/>
        <w:numPr>
          <w:ilvl w:val="0"/>
          <w:numId w:val="4"/>
        </w:numPr>
        <w:ind w:left="0" w:firstLine="709"/>
        <w:jc w:val="both"/>
        <w:rPr>
          <w:rFonts w:ascii="Times New Roman" w:hAnsi="Times New Roman" w:cs="Times New Roman"/>
          <w:sz w:val="24"/>
          <w:szCs w:val="24"/>
        </w:rPr>
      </w:pPr>
      <w:r w:rsidRPr="009441EC">
        <w:rPr>
          <w:rFonts w:ascii="Times New Roman" w:hAnsi="Times New Roman" w:cs="Times New Roman"/>
          <w:sz w:val="24"/>
          <w:szCs w:val="24"/>
        </w:rPr>
        <w:t xml:space="preserve">Утвердить Порядок поощрения муниципальных управленческих команд за достижение показателей деятельности органов исполнительной власти </w:t>
      </w:r>
      <w:r w:rsidRPr="009441EC">
        <w:rPr>
          <w:rFonts w:ascii="Times New Roman" w:hAnsi="Times New Roman"/>
          <w:sz w:val="24"/>
          <w:szCs w:val="24"/>
        </w:rPr>
        <w:t xml:space="preserve">сельского поселения </w:t>
      </w:r>
      <w:proofErr w:type="spellStart"/>
      <w:r w:rsidRPr="009441EC">
        <w:rPr>
          <w:rFonts w:ascii="Times New Roman" w:hAnsi="Times New Roman"/>
          <w:sz w:val="24"/>
          <w:szCs w:val="24"/>
        </w:rPr>
        <w:t>сумон</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Шамбалыгский</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Кызылского</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кожууна</w:t>
      </w:r>
      <w:proofErr w:type="spellEnd"/>
      <w:r w:rsidRPr="009441EC">
        <w:rPr>
          <w:rFonts w:ascii="Times New Roman" w:hAnsi="Times New Roman"/>
          <w:sz w:val="24"/>
          <w:szCs w:val="24"/>
        </w:rPr>
        <w:t xml:space="preserve"> </w:t>
      </w:r>
      <w:r w:rsidRPr="009441EC">
        <w:rPr>
          <w:rFonts w:ascii="Times New Roman" w:hAnsi="Times New Roman" w:cs="Times New Roman"/>
          <w:sz w:val="24"/>
          <w:szCs w:val="24"/>
        </w:rPr>
        <w:t>согласно приложению №1.</w:t>
      </w:r>
    </w:p>
    <w:p w:rsidR="009441EC" w:rsidRPr="009441EC" w:rsidRDefault="009441EC" w:rsidP="009441EC">
      <w:pPr>
        <w:pStyle w:val="ConsPlusNormal"/>
        <w:numPr>
          <w:ilvl w:val="0"/>
          <w:numId w:val="4"/>
        </w:numPr>
        <w:ind w:left="709" w:firstLine="0"/>
        <w:jc w:val="both"/>
        <w:rPr>
          <w:rFonts w:ascii="Times New Roman" w:hAnsi="Times New Roman"/>
          <w:sz w:val="24"/>
          <w:szCs w:val="24"/>
        </w:rPr>
      </w:pPr>
      <w:r w:rsidRPr="009441EC">
        <w:rPr>
          <w:rFonts w:ascii="Times New Roman" w:hAnsi="Times New Roman" w:cs="Times New Roman"/>
          <w:sz w:val="24"/>
          <w:szCs w:val="24"/>
        </w:rPr>
        <w:t xml:space="preserve">Главному бухгалтеру Администрации </w:t>
      </w:r>
      <w:r w:rsidRPr="009441EC">
        <w:rPr>
          <w:rFonts w:ascii="Times New Roman" w:hAnsi="Times New Roman"/>
          <w:sz w:val="24"/>
          <w:szCs w:val="24"/>
        </w:rPr>
        <w:t xml:space="preserve">сельского поселения </w:t>
      </w:r>
      <w:proofErr w:type="spellStart"/>
      <w:r w:rsidRPr="009441EC">
        <w:rPr>
          <w:rFonts w:ascii="Times New Roman" w:hAnsi="Times New Roman"/>
          <w:sz w:val="24"/>
          <w:szCs w:val="24"/>
        </w:rPr>
        <w:t>сумон</w:t>
      </w:r>
      <w:proofErr w:type="spellEnd"/>
      <w:r w:rsidRPr="009441EC">
        <w:rPr>
          <w:rFonts w:ascii="Times New Roman" w:hAnsi="Times New Roman"/>
          <w:sz w:val="24"/>
          <w:szCs w:val="24"/>
        </w:rPr>
        <w:t xml:space="preserve"> </w:t>
      </w:r>
    </w:p>
    <w:p w:rsidR="009441EC" w:rsidRPr="009441EC" w:rsidRDefault="009441EC" w:rsidP="009441EC">
      <w:pPr>
        <w:pStyle w:val="ConsPlusNormal"/>
        <w:jc w:val="both"/>
        <w:rPr>
          <w:rFonts w:ascii="Times New Roman" w:hAnsi="Times New Roman" w:cs="Times New Roman"/>
          <w:sz w:val="24"/>
          <w:szCs w:val="24"/>
        </w:rPr>
      </w:pPr>
      <w:proofErr w:type="spellStart"/>
      <w:r w:rsidRPr="009441EC">
        <w:rPr>
          <w:rFonts w:ascii="Times New Roman" w:hAnsi="Times New Roman"/>
          <w:sz w:val="24"/>
          <w:szCs w:val="24"/>
        </w:rPr>
        <w:t>Шамбалыгский</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Кызылского</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кожууна</w:t>
      </w:r>
      <w:proofErr w:type="spellEnd"/>
      <w:r w:rsidRPr="009441EC">
        <w:rPr>
          <w:rFonts w:ascii="Times New Roman" w:hAnsi="Times New Roman"/>
          <w:sz w:val="24"/>
          <w:szCs w:val="24"/>
        </w:rPr>
        <w:t xml:space="preserve"> </w:t>
      </w:r>
      <w:r w:rsidRPr="009441EC">
        <w:rPr>
          <w:rFonts w:ascii="Times New Roman" w:hAnsi="Times New Roman" w:cs="Times New Roman"/>
          <w:sz w:val="24"/>
          <w:szCs w:val="24"/>
        </w:rPr>
        <w:t>в соответствии с вышеуказанным Порядком поощрения муниципальных управленческих команд за достижение показателей деятельности органов исполнительной власти</w:t>
      </w:r>
      <w:r w:rsidRPr="009441EC">
        <w:rPr>
          <w:rFonts w:ascii="Times New Roman" w:hAnsi="Times New Roman"/>
          <w:sz w:val="24"/>
          <w:szCs w:val="24"/>
        </w:rPr>
        <w:t xml:space="preserve"> сельского поселения </w:t>
      </w:r>
      <w:proofErr w:type="spellStart"/>
      <w:r w:rsidRPr="009441EC">
        <w:rPr>
          <w:rFonts w:ascii="Times New Roman" w:hAnsi="Times New Roman"/>
          <w:sz w:val="24"/>
          <w:szCs w:val="24"/>
        </w:rPr>
        <w:t>сумон</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Шамбалыгский</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Кызылского</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кожууна</w:t>
      </w:r>
      <w:proofErr w:type="spellEnd"/>
      <w:r w:rsidRPr="009441EC">
        <w:rPr>
          <w:rFonts w:ascii="Times New Roman" w:hAnsi="Times New Roman" w:cs="Times New Roman"/>
          <w:sz w:val="24"/>
          <w:szCs w:val="24"/>
        </w:rPr>
        <w:t>, внести изменения в бюджет</w:t>
      </w:r>
      <w:r w:rsidRPr="009441EC">
        <w:rPr>
          <w:rFonts w:ascii="Times New Roman" w:hAnsi="Times New Roman"/>
          <w:sz w:val="24"/>
          <w:szCs w:val="24"/>
        </w:rPr>
        <w:t xml:space="preserve"> сельского поселения </w:t>
      </w:r>
      <w:proofErr w:type="spellStart"/>
      <w:r w:rsidRPr="009441EC">
        <w:rPr>
          <w:rFonts w:ascii="Times New Roman" w:hAnsi="Times New Roman"/>
          <w:sz w:val="24"/>
          <w:szCs w:val="24"/>
        </w:rPr>
        <w:t>сумон</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Шамбалыгский</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Кызылского</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кожууна</w:t>
      </w:r>
      <w:proofErr w:type="spellEnd"/>
      <w:r w:rsidRPr="009441EC">
        <w:rPr>
          <w:rFonts w:ascii="Times New Roman" w:hAnsi="Times New Roman" w:cs="Times New Roman"/>
          <w:sz w:val="24"/>
          <w:szCs w:val="24"/>
        </w:rPr>
        <w:t xml:space="preserve"> на 2021 год и на плановый период 2022 и 2023 годов.</w:t>
      </w:r>
      <w:r>
        <w:rPr>
          <w:rFonts w:ascii="Times New Roman" w:hAnsi="Times New Roman" w:cs="Times New Roman"/>
          <w:sz w:val="24"/>
          <w:szCs w:val="24"/>
        </w:rPr>
        <w:t xml:space="preserve"> </w:t>
      </w:r>
    </w:p>
    <w:p w:rsidR="009441EC" w:rsidRPr="009441EC" w:rsidRDefault="009441EC" w:rsidP="009441EC">
      <w:pPr>
        <w:pStyle w:val="ConsPlusNormal"/>
        <w:numPr>
          <w:ilvl w:val="0"/>
          <w:numId w:val="4"/>
        </w:numPr>
        <w:ind w:left="709" w:firstLine="16"/>
        <w:jc w:val="both"/>
        <w:rPr>
          <w:rFonts w:ascii="Times New Roman" w:hAnsi="Times New Roman" w:cs="Times New Roman"/>
          <w:sz w:val="24"/>
          <w:szCs w:val="24"/>
        </w:rPr>
      </w:pPr>
      <w:r w:rsidRPr="009441EC">
        <w:rPr>
          <w:rFonts w:ascii="Times New Roman" w:hAnsi="Times New Roman" w:cs="Times New Roman"/>
          <w:sz w:val="24"/>
          <w:szCs w:val="24"/>
        </w:rPr>
        <w:t xml:space="preserve">Главному бухгалтеру Администрации сельского поселения </w:t>
      </w:r>
      <w:proofErr w:type="spellStart"/>
      <w:r w:rsidRPr="009441EC">
        <w:rPr>
          <w:rFonts w:ascii="Times New Roman" w:hAnsi="Times New Roman" w:cs="Times New Roman"/>
          <w:sz w:val="24"/>
          <w:szCs w:val="24"/>
        </w:rPr>
        <w:t>сумон</w:t>
      </w:r>
      <w:proofErr w:type="spellEnd"/>
      <w:r w:rsidRPr="009441EC">
        <w:rPr>
          <w:rFonts w:ascii="Times New Roman" w:hAnsi="Times New Roman" w:cs="Times New Roman"/>
          <w:sz w:val="24"/>
          <w:szCs w:val="24"/>
        </w:rPr>
        <w:t xml:space="preserve"> </w:t>
      </w:r>
    </w:p>
    <w:p w:rsidR="009441EC" w:rsidRPr="009441EC" w:rsidRDefault="009441EC" w:rsidP="009441EC">
      <w:pPr>
        <w:pStyle w:val="ConsPlusNormal"/>
        <w:jc w:val="both"/>
        <w:rPr>
          <w:rFonts w:ascii="Times New Roman" w:hAnsi="Times New Roman" w:cs="Times New Roman"/>
          <w:sz w:val="24"/>
          <w:szCs w:val="24"/>
        </w:rPr>
      </w:pPr>
      <w:proofErr w:type="spellStart"/>
      <w:r w:rsidRPr="009441EC">
        <w:rPr>
          <w:rFonts w:ascii="Times New Roman" w:hAnsi="Times New Roman" w:cs="Times New Roman"/>
          <w:sz w:val="24"/>
          <w:szCs w:val="24"/>
        </w:rPr>
        <w:t>Шамбалыгский</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Кызылского</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кожууна</w:t>
      </w:r>
      <w:proofErr w:type="spellEnd"/>
      <w:r w:rsidRPr="009441EC">
        <w:rPr>
          <w:rFonts w:ascii="Times New Roman" w:hAnsi="Times New Roman" w:cs="Times New Roman"/>
          <w:sz w:val="24"/>
          <w:szCs w:val="24"/>
        </w:rPr>
        <w:t>:</w:t>
      </w:r>
    </w:p>
    <w:p w:rsidR="009441EC" w:rsidRPr="009441EC" w:rsidRDefault="009441EC" w:rsidP="009441EC">
      <w:pPr>
        <w:pStyle w:val="ConsPlusNormal"/>
        <w:ind w:firstLine="709"/>
        <w:jc w:val="both"/>
        <w:rPr>
          <w:rFonts w:ascii="Times New Roman" w:hAnsi="Times New Roman" w:cs="Times New Roman"/>
          <w:sz w:val="24"/>
          <w:szCs w:val="24"/>
        </w:rPr>
      </w:pPr>
      <w:r w:rsidRPr="009441EC">
        <w:rPr>
          <w:rFonts w:ascii="Times New Roman" w:hAnsi="Times New Roman" w:cs="Times New Roman"/>
          <w:sz w:val="24"/>
          <w:szCs w:val="24"/>
        </w:rPr>
        <w:t xml:space="preserve">3.1. произвести выплату поощрения лицам, замещающим муниципальные должности и должности муниципальной службы сельского поселения </w:t>
      </w:r>
      <w:proofErr w:type="spellStart"/>
      <w:r w:rsidRPr="009441EC">
        <w:rPr>
          <w:rFonts w:ascii="Times New Roman" w:hAnsi="Times New Roman" w:cs="Times New Roman"/>
          <w:sz w:val="24"/>
          <w:szCs w:val="24"/>
        </w:rPr>
        <w:t>сумон</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Шамбалыгский</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Кызылского</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кожууна</w:t>
      </w:r>
      <w:proofErr w:type="spellEnd"/>
      <w:r w:rsidRPr="009441EC">
        <w:rPr>
          <w:rFonts w:ascii="Times New Roman" w:hAnsi="Times New Roman" w:cs="Times New Roman"/>
          <w:sz w:val="24"/>
          <w:szCs w:val="24"/>
        </w:rPr>
        <w:t xml:space="preserve"> в срок до 26 июня 2021 г.</w:t>
      </w:r>
    </w:p>
    <w:p w:rsidR="009441EC" w:rsidRPr="009441EC" w:rsidRDefault="009441EC" w:rsidP="009441EC">
      <w:pPr>
        <w:pStyle w:val="ConsPlusNormal"/>
        <w:ind w:firstLine="709"/>
        <w:jc w:val="both"/>
        <w:rPr>
          <w:rFonts w:ascii="Times New Roman" w:hAnsi="Times New Roman" w:cs="Times New Roman"/>
          <w:sz w:val="24"/>
          <w:szCs w:val="24"/>
        </w:rPr>
      </w:pPr>
      <w:r w:rsidRPr="009441EC">
        <w:rPr>
          <w:rFonts w:ascii="Times New Roman" w:hAnsi="Times New Roman" w:cs="Times New Roman"/>
          <w:sz w:val="24"/>
          <w:szCs w:val="24"/>
        </w:rPr>
        <w:t>3.2. представить Справку об освоении средств в Финансовое управление Администрации муниципального района «</w:t>
      </w:r>
      <w:proofErr w:type="spellStart"/>
      <w:r w:rsidRPr="009441EC">
        <w:rPr>
          <w:rFonts w:ascii="Times New Roman" w:hAnsi="Times New Roman" w:cs="Times New Roman"/>
          <w:sz w:val="24"/>
          <w:szCs w:val="24"/>
        </w:rPr>
        <w:t>Кызылский</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w:t>
      </w:r>
      <w:proofErr w:type="spellEnd"/>
      <w:r w:rsidRPr="009441EC">
        <w:rPr>
          <w:rFonts w:ascii="Times New Roman" w:hAnsi="Times New Roman" w:cs="Times New Roman"/>
          <w:sz w:val="24"/>
          <w:szCs w:val="24"/>
        </w:rPr>
        <w:t>» Респу</w:t>
      </w:r>
      <w:r>
        <w:rPr>
          <w:rFonts w:ascii="Times New Roman" w:hAnsi="Times New Roman" w:cs="Times New Roman"/>
          <w:sz w:val="24"/>
          <w:szCs w:val="24"/>
        </w:rPr>
        <w:t>блики Тыва до 1 июля 2021 года.</w:t>
      </w:r>
    </w:p>
    <w:p w:rsidR="009441EC" w:rsidRPr="009441EC" w:rsidRDefault="009441EC" w:rsidP="009441EC">
      <w:pPr>
        <w:tabs>
          <w:tab w:val="left" w:pos="567"/>
        </w:tabs>
        <w:spacing w:after="0" w:line="240" w:lineRule="auto"/>
        <w:ind w:firstLine="709"/>
        <w:contextualSpacing/>
        <w:jc w:val="both"/>
        <w:rPr>
          <w:rFonts w:ascii="Times New Roman" w:hAnsi="Times New Roman"/>
          <w:sz w:val="24"/>
          <w:szCs w:val="24"/>
        </w:rPr>
      </w:pPr>
      <w:r w:rsidRPr="009441EC">
        <w:rPr>
          <w:rFonts w:ascii="Times New Roman" w:hAnsi="Times New Roman"/>
          <w:sz w:val="24"/>
          <w:szCs w:val="24"/>
        </w:rPr>
        <w:t>4. Контроль за исполнением настоящего постановления оставляю за собой.</w:t>
      </w:r>
    </w:p>
    <w:p w:rsidR="009441EC" w:rsidRPr="009441EC" w:rsidRDefault="009441EC" w:rsidP="009441EC">
      <w:pPr>
        <w:pStyle w:val="ConsPlusNormal"/>
        <w:ind w:firstLine="709"/>
        <w:jc w:val="both"/>
        <w:rPr>
          <w:rFonts w:ascii="Times New Roman" w:hAnsi="Times New Roman" w:cs="Times New Roman"/>
          <w:sz w:val="24"/>
          <w:szCs w:val="24"/>
        </w:rPr>
      </w:pPr>
      <w:r w:rsidRPr="009441EC">
        <w:rPr>
          <w:rFonts w:ascii="Times New Roman" w:hAnsi="Times New Roman" w:cs="Times New Roman"/>
          <w:sz w:val="24"/>
          <w:szCs w:val="24"/>
        </w:rPr>
        <w:t>5. Настоящее постановление вступает в силу со дня подписания</w:t>
      </w:r>
    </w:p>
    <w:p w:rsidR="009441EC" w:rsidRDefault="009441EC" w:rsidP="009441EC">
      <w:pPr>
        <w:spacing w:after="0" w:line="240" w:lineRule="auto"/>
        <w:jc w:val="both"/>
        <w:rPr>
          <w:rFonts w:ascii="Times New Roman" w:hAnsi="Times New Roman"/>
          <w:sz w:val="24"/>
          <w:szCs w:val="24"/>
        </w:rPr>
      </w:pPr>
      <w:r w:rsidRPr="009441EC">
        <w:rPr>
          <w:rFonts w:ascii="Times New Roman" w:hAnsi="Times New Roman"/>
          <w:sz w:val="24"/>
          <w:szCs w:val="24"/>
        </w:rPr>
        <w:t xml:space="preserve">   </w:t>
      </w:r>
    </w:p>
    <w:p w:rsidR="009441EC" w:rsidRPr="009441EC" w:rsidRDefault="009441EC" w:rsidP="009441EC">
      <w:pPr>
        <w:spacing w:after="0" w:line="240" w:lineRule="auto"/>
        <w:jc w:val="both"/>
        <w:rPr>
          <w:rFonts w:ascii="Times New Roman" w:hAnsi="Times New Roman"/>
          <w:sz w:val="24"/>
          <w:szCs w:val="24"/>
        </w:rPr>
      </w:pPr>
      <w:r w:rsidRPr="009441EC">
        <w:rPr>
          <w:rFonts w:ascii="Times New Roman" w:hAnsi="Times New Roman"/>
          <w:sz w:val="24"/>
          <w:szCs w:val="24"/>
        </w:rPr>
        <w:t xml:space="preserve">               </w:t>
      </w:r>
    </w:p>
    <w:p w:rsidR="009441EC" w:rsidRPr="009441EC" w:rsidRDefault="009441EC" w:rsidP="009441EC">
      <w:pPr>
        <w:spacing w:after="0" w:line="240" w:lineRule="auto"/>
        <w:jc w:val="both"/>
        <w:rPr>
          <w:rFonts w:ascii="Times New Roman" w:hAnsi="Times New Roman"/>
          <w:sz w:val="24"/>
          <w:szCs w:val="24"/>
        </w:rPr>
      </w:pPr>
      <w:r w:rsidRPr="009441EC">
        <w:rPr>
          <w:rFonts w:ascii="Times New Roman" w:hAnsi="Times New Roman"/>
          <w:sz w:val="24"/>
          <w:szCs w:val="24"/>
        </w:rPr>
        <w:t xml:space="preserve">Председатель Администрации </w:t>
      </w:r>
    </w:p>
    <w:p w:rsidR="009441EC" w:rsidRDefault="009441EC" w:rsidP="009441EC">
      <w:pPr>
        <w:spacing w:after="0" w:line="240" w:lineRule="auto"/>
        <w:jc w:val="both"/>
        <w:rPr>
          <w:rFonts w:ascii="Times New Roman" w:hAnsi="Times New Roman"/>
          <w:sz w:val="24"/>
          <w:szCs w:val="24"/>
        </w:rPr>
      </w:pPr>
      <w:r w:rsidRPr="009441EC">
        <w:rPr>
          <w:rFonts w:ascii="Times New Roman" w:hAnsi="Times New Roman"/>
          <w:sz w:val="24"/>
          <w:szCs w:val="24"/>
        </w:rPr>
        <w:t xml:space="preserve">сельского поселения </w:t>
      </w:r>
      <w:proofErr w:type="spellStart"/>
      <w:r w:rsidRPr="009441EC">
        <w:rPr>
          <w:rFonts w:ascii="Times New Roman" w:hAnsi="Times New Roman"/>
          <w:sz w:val="24"/>
          <w:szCs w:val="24"/>
        </w:rPr>
        <w:t>сумон</w:t>
      </w:r>
      <w:proofErr w:type="spellEnd"/>
      <w:r w:rsidRPr="009441EC">
        <w:rPr>
          <w:rFonts w:ascii="Times New Roman" w:hAnsi="Times New Roman"/>
          <w:sz w:val="24"/>
          <w:szCs w:val="24"/>
        </w:rPr>
        <w:t xml:space="preserve"> </w:t>
      </w:r>
      <w:proofErr w:type="spellStart"/>
      <w:r w:rsidRPr="009441EC">
        <w:rPr>
          <w:rFonts w:ascii="Times New Roman" w:hAnsi="Times New Roman"/>
          <w:sz w:val="24"/>
          <w:szCs w:val="24"/>
        </w:rPr>
        <w:t>Шамбалыгский</w:t>
      </w:r>
      <w:proofErr w:type="spellEnd"/>
      <w:r w:rsidRPr="009441EC">
        <w:rPr>
          <w:rFonts w:ascii="Times New Roman" w:hAnsi="Times New Roman"/>
          <w:sz w:val="24"/>
          <w:szCs w:val="24"/>
        </w:rPr>
        <w:t>:</w:t>
      </w:r>
      <w:r w:rsidRPr="009441EC">
        <w:rPr>
          <w:rFonts w:ascii="Times New Roman" w:hAnsi="Times New Roman"/>
          <w:sz w:val="24"/>
          <w:szCs w:val="24"/>
        </w:rPr>
        <w:tab/>
      </w:r>
      <w:r w:rsidRPr="009441EC">
        <w:rPr>
          <w:rFonts w:ascii="Times New Roman" w:hAnsi="Times New Roman"/>
          <w:sz w:val="24"/>
          <w:szCs w:val="24"/>
        </w:rPr>
        <w:tab/>
      </w:r>
      <w:r w:rsidRPr="009441EC">
        <w:rPr>
          <w:rFonts w:ascii="Times New Roman" w:hAnsi="Times New Roman"/>
          <w:sz w:val="24"/>
          <w:szCs w:val="24"/>
        </w:rPr>
        <w:tab/>
      </w:r>
      <w:r w:rsidRPr="009441EC">
        <w:rPr>
          <w:rFonts w:ascii="Times New Roman" w:hAnsi="Times New Roman"/>
          <w:sz w:val="24"/>
          <w:szCs w:val="24"/>
        </w:rPr>
        <w:tab/>
      </w:r>
      <w:r>
        <w:rPr>
          <w:rFonts w:ascii="Times New Roman" w:hAnsi="Times New Roman"/>
          <w:sz w:val="24"/>
          <w:szCs w:val="24"/>
        </w:rPr>
        <w:t xml:space="preserve">                            Т.Д. </w:t>
      </w:r>
      <w:proofErr w:type="spellStart"/>
      <w:r>
        <w:rPr>
          <w:rFonts w:ascii="Times New Roman" w:hAnsi="Times New Roman"/>
          <w:sz w:val="24"/>
          <w:szCs w:val="24"/>
        </w:rPr>
        <w:t>Ондар</w:t>
      </w:r>
      <w:proofErr w:type="spellEnd"/>
    </w:p>
    <w:p w:rsidR="009441EC" w:rsidRPr="009441EC" w:rsidRDefault="009441EC" w:rsidP="009441EC">
      <w:pPr>
        <w:spacing w:after="0" w:line="240" w:lineRule="auto"/>
        <w:jc w:val="both"/>
        <w:rPr>
          <w:rFonts w:ascii="Times New Roman" w:hAnsi="Times New Roman"/>
          <w:sz w:val="24"/>
          <w:szCs w:val="24"/>
        </w:rPr>
      </w:pPr>
    </w:p>
    <w:p w:rsidR="009441EC" w:rsidRPr="009441EC" w:rsidRDefault="009441EC" w:rsidP="009441EC">
      <w:pPr>
        <w:pStyle w:val="ConsPlusNormal"/>
        <w:jc w:val="right"/>
        <w:rPr>
          <w:rFonts w:ascii="Times New Roman" w:hAnsi="Times New Roman" w:cs="Times New Roman"/>
          <w:bCs/>
          <w:sz w:val="24"/>
          <w:szCs w:val="24"/>
        </w:rPr>
      </w:pPr>
      <w:r w:rsidRPr="009441EC">
        <w:rPr>
          <w:rFonts w:ascii="Times New Roman" w:hAnsi="Times New Roman" w:cs="Times New Roman"/>
          <w:bCs/>
          <w:sz w:val="24"/>
          <w:szCs w:val="24"/>
        </w:rPr>
        <w:lastRenderedPageBreak/>
        <w:t xml:space="preserve">                                               Приложение №1</w:t>
      </w:r>
    </w:p>
    <w:p w:rsidR="009441EC" w:rsidRPr="009441EC" w:rsidRDefault="009441EC" w:rsidP="009441EC">
      <w:pPr>
        <w:pStyle w:val="ConsPlusNormal"/>
        <w:jc w:val="right"/>
        <w:rPr>
          <w:rFonts w:ascii="Times New Roman" w:hAnsi="Times New Roman" w:cs="Times New Roman"/>
          <w:bCs/>
          <w:sz w:val="24"/>
          <w:szCs w:val="24"/>
        </w:rPr>
      </w:pPr>
      <w:r w:rsidRPr="009441EC">
        <w:rPr>
          <w:rFonts w:ascii="Times New Roman" w:hAnsi="Times New Roman" w:cs="Times New Roman"/>
          <w:bCs/>
          <w:sz w:val="24"/>
          <w:szCs w:val="24"/>
        </w:rPr>
        <w:t xml:space="preserve">К Постановлению </w:t>
      </w:r>
    </w:p>
    <w:p w:rsidR="009441EC" w:rsidRPr="009441EC" w:rsidRDefault="009441EC" w:rsidP="009441EC">
      <w:pPr>
        <w:pStyle w:val="ConsPlusNormal"/>
        <w:jc w:val="right"/>
        <w:rPr>
          <w:rFonts w:ascii="Times New Roman" w:hAnsi="Times New Roman" w:cs="Times New Roman"/>
          <w:bCs/>
          <w:sz w:val="24"/>
          <w:szCs w:val="24"/>
        </w:rPr>
      </w:pPr>
      <w:r w:rsidRPr="009441EC">
        <w:rPr>
          <w:rFonts w:ascii="Times New Roman" w:hAnsi="Times New Roman" w:cs="Times New Roman"/>
          <w:bCs/>
          <w:sz w:val="24"/>
          <w:szCs w:val="24"/>
        </w:rPr>
        <w:t>Председателя Администрации</w:t>
      </w:r>
    </w:p>
    <w:p w:rsidR="009441EC" w:rsidRPr="009441EC" w:rsidRDefault="009441EC" w:rsidP="009441EC">
      <w:pPr>
        <w:pStyle w:val="ConsPlusNormal"/>
        <w:jc w:val="right"/>
        <w:rPr>
          <w:rFonts w:ascii="Times New Roman" w:hAnsi="Times New Roman" w:cs="Times New Roman"/>
          <w:bCs/>
          <w:sz w:val="24"/>
          <w:szCs w:val="24"/>
        </w:rPr>
      </w:pPr>
      <w:r w:rsidRPr="009441EC">
        <w:rPr>
          <w:rFonts w:ascii="Times New Roman" w:hAnsi="Times New Roman" w:cs="Times New Roman"/>
          <w:bCs/>
          <w:sz w:val="24"/>
          <w:szCs w:val="24"/>
        </w:rPr>
        <w:t xml:space="preserve">С. </w:t>
      </w:r>
      <w:proofErr w:type="spellStart"/>
      <w:r w:rsidRPr="009441EC">
        <w:rPr>
          <w:rFonts w:ascii="Times New Roman" w:hAnsi="Times New Roman" w:cs="Times New Roman"/>
          <w:bCs/>
          <w:sz w:val="24"/>
          <w:szCs w:val="24"/>
        </w:rPr>
        <w:t>Шамбалыгский</w:t>
      </w:r>
      <w:proofErr w:type="spellEnd"/>
      <w:r w:rsidRPr="009441EC">
        <w:rPr>
          <w:rFonts w:ascii="Times New Roman" w:hAnsi="Times New Roman" w:cs="Times New Roman"/>
          <w:bCs/>
          <w:sz w:val="24"/>
          <w:szCs w:val="24"/>
        </w:rPr>
        <w:t xml:space="preserve"> </w:t>
      </w:r>
    </w:p>
    <w:p w:rsidR="009441EC" w:rsidRPr="009441EC" w:rsidRDefault="009441EC" w:rsidP="009441EC">
      <w:pPr>
        <w:pStyle w:val="ConsPlusNormal"/>
        <w:jc w:val="right"/>
        <w:rPr>
          <w:rFonts w:ascii="Times New Roman" w:hAnsi="Times New Roman" w:cs="Times New Roman"/>
          <w:bCs/>
          <w:sz w:val="24"/>
          <w:szCs w:val="24"/>
        </w:rPr>
      </w:pPr>
      <w:r w:rsidRPr="009441EC">
        <w:rPr>
          <w:rFonts w:ascii="Times New Roman" w:hAnsi="Times New Roman" w:cs="Times New Roman"/>
          <w:bCs/>
          <w:sz w:val="24"/>
          <w:szCs w:val="24"/>
        </w:rPr>
        <w:t>№ 23 от 15.06.2021</w:t>
      </w:r>
    </w:p>
    <w:p w:rsidR="009441EC" w:rsidRPr="009441EC" w:rsidRDefault="009441EC" w:rsidP="009441EC">
      <w:pPr>
        <w:pStyle w:val="ConsPlusNormal"/>
        <w:jc w:val="center"/>
        <w:rPr>
          <w:rFonts w:ascii="Times New Roman" w:hAnsi="Times New Roman" w:cs="Times New Roman"/>
          <w:b/>
          <w:bCs/>
          <w:sz w:val="24"/>
          <w:szCs w:val="24"/>
        </w:rPr>
      </w:pPr>
    </w:p>
    <w:p w:rsidR="009441EC" w:rsidRPr="009441EC" w:rsidRDefault="009441EC" w:rsidP="009441EC">
      <w:pPr>
        <w:pStyle w:val="ConsPlusNormal"/>
        <w:jc w:val="center"/>
        <w:rPr>
          <w:rFonts w:ascii="Times New Roman" w:hAnsi="Times New Roman" w:cs="Times New Roman"/>
          <w:b/>
          <w:bCs/>
          <w:sz w:val="24"/>
          <w:szCs w:val="24"/>
        </w:rPr>
      </w:pPr>
      <w:r w:rsidRPr="009441EC">
        <w:rPr>
          <w:rFonts w:ascii="Times New Roman" w:hAnsi="Times New Roman" w:cs="Times New Roman"/>
          <w:b/>
          <w:bCs/>
          <w:sz w:val="24"/>
          <w:szCs w:val="24"/>
        </w:rPr>
        <w:t>Порядок</w:t>
      </w:r>
    </w:p>
    <w:p w:rsidR="009441EC" w:rsidRPr="009441EC" w:rsidRDefault="009441EC" w:rsidP="009441EC">
      <w:pPr>
        <w:pStyle w:val="ConsPlusNormal"/>
        <w:jc w:val="center"/>
        <w:rPr>
          <w:rFonts w:ascii="Times New Roman" w:hAnsi="Times New Roman" w:cs="Times New Roman"/>
          <w:b/>
          <w:bCs/>
          <w:sz w:val="24"/>
          <w:szCs w:val="24"/>
        </w:rPr>
      </w:pPr>
      <w:r w:rsidRPr="009441EC">
        <w:rPr>
          <w:rFonts w:ascii="Times New Roman" w:hAnsi="Times New Roman" w:cs="Times New Roman"/>
          <w:b/>
          <w:bCs/>
          <w:sz w:val="24"/>
          <w:szCs w:val="24"/>
        </w:rPr>
        <w:t xml:space="preserve">поощрения   муниципальных управленческих команд за достижение показателей деятельности органов исполнительной власти сельского поселения </w:t>
      </w:r>
      <w:proofErr w:type="spellStart"/>
      <w:r w:rsidRPr="009441EC">
        <w:rPr>
          <w:rFonts w:ascii="Times New Roman" w:hAnsi="Times New Roman" w:cs="Times New Roman"/>
          <w:b/>
          <w:bCs/>
          <w:sz w:val="24"/>
          <w:szCs w:val="24"/>
        </w:rPr>
        <w:t>сумон</w:t>
      </w:r>
      <w:proofErr w:type="spellEnd"/>
      <w:r w:rsidRPr="009441EC">
        <w:rPr>
          <w:rFonts w:ascii="Times New Roman" w:hAnsi="Times New Roman" w:cs="Times New Roman"/>
          <w:b/>
          <w:bCs/>
          <w:sz w:val="24"/>
          <w:szCs w:val="24"/>
        </w:rPr>
        <w:t xml:space="preserve"> </w:t>
      </w:r>
      <w:proofErr w:type="spellStart"/>
      <w:r w:rsidRPr="009441EC">
        <w:rPr>
          <w:rFonts w:ascii="Times New Roman" w:hAnsi="Times New Roman" w:cs="Times New Roman"/>
          <w:b/>
          <w:bCs/>
          <w:sz w:val="24"/>
          <w:szCs w:val="24"/>
        </w:rPr>
        <w:t>Шамбалыгский</w:t>
      </w:r>
      <w:proofErr w:type="spellEnd"/>
      <w:r w:rsidRPr="009441EC">
        <w:rPr>
          <w:rFonts w:ascii="Times New Roman" w:hAnsi="Times New Roman" w:cs="Times New Roman"/>
          <w:b/>
          <w:bCs/>
          <w:sz w:val="24"/>
          <w:szCs w:val="24"/>
        </w:rPr>
        <w:t xml:space="preserve"> </w:t>
      </w:r>
      <w:proofErr w:type="spellStart"/>
      <w:r w:rsidRPr="009441EC">
        <w:rPr>
          <w:rFonts w:ascii="Times New Roman" w:hAnsi="Times New Roman" w:cs="Times New Roman"/>
          <w:b/>
          <w:bCs/>
          <w:sz w:val="24"/>
          <w:szCs w:val="24"/>
        </w:rPr>
        <w:t>Кызылского</w:t>
      </w:r>
      <w:proofErr w:type="spellEnd"/>
      <w:r w:rsidRPr="009441EC">
        <w:rPr>
          <w:rFonts w:ascii="Times New Roman" w:hAnsi="Times New Roman" w:cs="Times New Roman"/>
          <w:b/>
          <w:bCs/>
          <w:sz w:val="24"/>
          <w:szCs w:val="24"/>
        </w:rPr>
        <w:t xml:space="preserve"> </w:t>
      </w:r>
      <w:proofErr w:type="spellStart"/>
      <w:r w:rsidRPr="009441EC">
        <w:rPr>
          <w:rFonts w:ascii="Times New Roman" w:hAnsi="Times New Roman" w:cs="Times New Roman"/>
          <w:b/>
          <w:bCs/>
          <w:sz w:val="24"/>
          <w:szCs w:val="24"/>
        </w:rPr>
        <w:t>кожууна</w:t>
      </w:r>
      <w:proofErr w:type="spellEnd"/>
      <w:r>
        <w:rPr>
          <w:rFonts w:ascii="Times New Roman" w:hAnsi="Times New Roman" w:cs="Times New Roman"/>
          <w:b/>
          <w:bCs/>
          <w:sz w:val="24"/>
          <w:szCs w:val="24"/>
        </w:rPr>
        <w:t xml:space="preserve"> (далее – Порядок)</w:t>
      </w:r>
    </w:p>
    <w:p w:rsidR="009441EC" w:rsidRPr="009441EC" w:rsidRDefault="009441EC" w:rsidP="009441EC">
      <w:pPr>
        <w:pStyle w:val="ConsPlusNormal"/>
        <w:tabs>
          <w:tab w:val="left" w:pos="851"/>
        </w:tabs>
        <w:jc w:val="both"/>
        <w:rPr>
          <w:rFonts w:ascii="Times New Roman" w:hAnsi="Times New Roman" w:cs="Times New Roman"/>
          <w:sz w:val="24"/>
          <w:szCs w:val="24"/>
        </w:rPr>
      </w:pPr>
      <w:r w:rsidRPr="009441EC">
        <w:rPr>
          <w:rFonts w:ascii="Times New Roman" w:hAnsi="Times New Roman" w:cs="Times New Roman"/>
          <w:sz w:val="24"/>
          <w:szCs w:val="24"/>
        </w:rPr>
        <w:tab/>
        <w:t xml:space="preserve">1. Настоящий Порядок регулирует вопросы и устанавливает правила </w:t>
      </w:r>
    </w:p>
    <w:p w:rsidR="009441EC" w:rsidRPr="009441EC" w:rsidRDefault="009441EC" w:rsidP="009441EC">
      <w:pPr>
        <w:pStyle w:val="ConsPlusNormal"/>
        <w:tabs>
          <w:tab w:val="left" w:pos="851"/>
        </w:tabs>
        <w:jc w:val="both"/>
        <w:rPr>
          <w:rFonts w:ascii="Times New Roman" w:hAnsi="Times New Roman" w:cs="Times New Roman"/>
          <w:bCs/>
          <w:sz w:val="24"/>
          <w:szCs w:val="24"/>
        </w:rPr>
      </w:pPr>
      <w:r w:rsidRPr="009441EC">
        <w:rPr>
          <w:rFonts w:ascii="Times New Roman" w:hAnsi="Times New Roman" w:cs="Times New Roman"/>
          <w:sz w:val="24"/>
          <w:szCs w:val="24"/>
        </w:rPr>
        <w:t>поощрения муниципальных управленческих команд</w:t>
      </w:r>
      <w:r w:rsidRPr="009441EC">
        <w:rPr>
          <w:rFonts w:ascii="Times New Roman" w:hAnsi="Times New Roman" w:cs="Times New Roman"/>
          <w:b/>
          <w:bCs/>
          <w:sz w:val="24"/>
          <w:szCs w:val="24"/>
        </w:rPr>
        <w:t xml:space="preserve"> </w:t>
      </w:r>
      <w:r w:rsidRPr="009441EC">
        <w:rPr>
          <w:rFonts w:ascii="Times New Roman" w:hAnsi="Times New Roman" w:cs="Times New Roman"/>
          <w:bCs/>
          <w:sz w:val="24"/>
          <w:szCs w:val="24"/>
        </w:rPr>
        <w:t xml:space="preserve">за достижение показателей деятельности органов исполнительной власти сельского поселения </w:t>
      </w:r>
      <w:proofErr w:type="spellStart"/>
      <w:r w:rsidRPr="009441EC">
        <w:rPr>
          <w:rFonts w:ascii="Times New Roman" w:hAnsi="Times New Roman" w:cs="Times New Roman"/>
          <w:bCs/>
          <w:sz w:val="24"/>
          <w:szCs w:val="24"/>
        </w:rPr>
        <w:t>сумон</w:t>
      </w:r>
      <w:proofErr w:type="spellEnd"/>
      <w:r w:rsidRPr="009441EC">
        <w:rPr>
          <w:rFonts w:ascii="Times New Roman" w:hAnsi="Times New Roman" w:cs="Times New Roman"/>
          <w:bCs/>
          <w:sz w:val="24"/>
          <w:szCs w:val="24"/>
        </w:rPr>
        <w:t xml:space="preserve"> </w:t>
      </w:r>
      <w:proofErr w:type="spellStart"/>
      <w:r w:rsidRPr="009441EC">
        <w:rPr>
          <w:rFonts w:ascii="Times New Roman" w:hAnsi="Times New Roman" w:cs="Times New Roman"/>
          <w:bCs/>
          <w:sz w:val="24"/>
          <w:szCs w:val="24"/>
        </w:rPr>
        <w:t>Шамбалыгский</w:t>
      </w:r>
      <w:proofErr w:type="spellEnd"/>
      <w:r w:rsidRPr="009441EC">
        <w:rPr>
          <w:rFonts w:ascii="Times New Roman" w:hAnsi="Times New Roman" w:cs="Times New Roman"/>
          <w:bCs/>
          <w:sz w:val="24"/>
          <w:szCs w:val="24"/>
        </w:rPr>
        <w:t xml:space="preserve"> </w:t>
      </w:r>
      <w:proofErr w:type="spellStart"/>
      <w:r w:rsidRPr="009441EC">
        <w:rPr>
          <w:rFonts w:ascii="Times New Roman" w:hAnsi="Times New Roman" w:cs="Times New Roman"/>
          <w:bCs/>
          <w:sz w:val="24"/>
          <w:szCs w:val="24"/>
        </w:rPr>
        <w:t>Кызылского</w:t>
      </w:r>
      <w:proofErr w:type="spellEnd"/>
      <w:r w:rsidRPr="009441EC">
        <w:rPr>
          <w:rFonts w:ascii="Times New Roman" w:hAnsi="Times New Roman" w:cs="Times New Roman"/>
          <w:bCs/>
          <w:sz w:val="24"/>
          <w:szCs w:val="24"/>
        </w:rPr>
        <w:t xml:space="preserve"> </w:t>
      </w:r>
      <w:proofErr w:type="spellStart"/>
      <w:r w:rsidRPr="009441EC">
        <w:rPr>
          <w:rFonts w:ascii="Times New Roman" w:hAnsi="Times New Roman" w:cs="Times New Roman"/>
          <w:bCs/>
          <w:sz w:val="24"/>
          <w:szCs w:val="24"/>
        </w:rPr>
        <w:t>кожууна</w:t>
      </w:r>
      <w:proofErr w:type="spellEnd"/>
      <w:r w:rsidRPr="009441EC">
        <w:rPr>
          <w:rFonts w:ascii="Times New Roman" w:hAnsi="Times New Roman" w:cs="Times New Roman"/>
          <w:bCs/>
          <w:sz w:val="24"/>
          <w:szCs w:val="24"/>
        </w:rPr>
        <w:t xml:space="preserve"> Республики Тыва </w:t>
      </w:r>
    </w:p>
    <w:p w:rsidR="009441EC" w:rsidRPr="009441EC" w:rsidRDefault="009441EC" w:rsidP="009441EC">
      <w:pPr>
        <w:pStyle w:val="ConsPlusNormal"/>
        <w:tabs>
          <w:tab w:val="left" w:pos="851"/>
        </w:tabs>
        <w:jc w:val="both"/>
        <w:rPr>
          <w:rFonts w:ascii="Times New Roman" w:hAnsi="Times New Roman" w:cs="Times New Roman"/>
          <w:sz w:val="24"/>
          <w:szCs w:val="24"/>
        </w:rPr>
      </w:pPr>
      <w:r w:rsidRPr="009441EC">
        <w:rPr>
          <w:rFonts w:ascii="Times New Roman" w:hAnsi="Times New Roman" w:cs="Times New Roman"/>
          <w:bCs/>
          <w:sz w:val="24"/>
          <w:szCs w:val="24"/>
        </w:rPr>
        <w:tab/>
        <w:t xml:space="preserve">2. </w:t>
      </w:r>
      <w:r w:rsidRPr="009441EC">
        <w:rPr>
          <w:rFonts w:ascii="Times New Roman" w:hAnsi="Times New Roman" w:cs="Times New Roman"/>
          <w:sz w:val="24"/>
          <w:szCs w:val="24"/>
        </w:rPr>
        <w:t xml:space="preserve">Под муниципальными управленческими командами понимается группа должностных лиц, замещающих муниципальные должности и (или) должности муниципальной службы, деятельность которых способствовала достижению </w:t>
      </w:r>
      <w:proofErr w:type="spellStart"/>
      <w:r w:rsidRPr="009441EC">
        <w:rPr>
          <w:rFonts w:ascii="Times New Roman" w:hAnsi="Times New Roman" w:cs="Times New Roman"/>
          <w:sz w:val="24"/>
          <w:szCs w:val="24"/>
        </w:rPr>
        <w:t>Кызылским</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кожууном</w:t>
      </w:r>
      <w:proofErr w:type="spellEnd"/>
      <w:r w:rsidRPr="009441EC">
        <w:rPr>
          <w:rFonts w:ascii="Times New Roman" w:hAnsi="Times New Roman" w:cs="Times New Roman"/>
          <w:sz w:val="24"/>
          <w:szCs w:val="24"/>
        </w:rPr>
        <w:t xml:space="preserve"> показателей для оценки эффективности деятельности.</w:t>
      </w:r>
    </w:p>
    <w:p w:rsidR="009441EC" w:rsidRPr="009441EC" w:rsidRDefault="009441EC" w:rsidP="009441EC">
      <w:pPr>
        <w:pStyle w:val="ConsPlusNormal"/>
        <w:ind w:firstLine="720"/>
        <w:jc w:val="both"/>
        <w:rPr>
          <w:rFonts w:ascii="Times New Roman" w:hAnsi="Times New Roman" w:cs="Times New Roman"/>
          <w:sz w:val="24"/>
          <w:szCs w:val="24"/>
        </w:rPr>
      </w:pPr>
      <w:r w:rsidRPr="009441EC">
        <w:rPr>
          <w:rFonts w:ascii="Times New Roman" w:hAnsi="Times New Roman" w:cs="Times New Roman"/>
          <w:sz w:val="24"/>
          <w:szCs w:val="24"/>
        </w:rPr>
        <w:t>3. Общий объем средств на поощрение муниципальных</w:t>
      </w:r>
    </w:p>
    <w:p w:rsidR="009441EC" w:rsidRPr="009441EC" w:rsidRDefault="009441EC" w:rsidP="009441EC">
      <w:pPr>
        <w:pStyle w:val="ConsPlusNormal"/>
        <w:jc w:val="both"/>
        <w:rPr>
          <w:rFonts w:ascii="Times New Roman" w:hAnsi="Times New Roman" w:cs="Times New Roman"/>
          <w:sz w:val="24"/>
          <w:szCs w:val="24"/>
        </w:rPr>
      </w:pPr>
      <w:r w:rsidRPr="009441EC">
        <w:rPr>
          <w:rFonts w:ascii="Times New Roman" w:hAnsi="Times New Roman" w:cs="Times New Roman"/>
          <w:sz w:val="24"/>
          <w:szCs w:val="24"/>
        </w:rPr>
        <w:t xml:space="preserve"> управленческих команд сельского поселения </w:t>
      </w:r>
      <w:proofErr w:type="spellStart"/>
      <w:r w:rsidRPr="009441EC">
        <w:rPr>
          <w:rFonts w:ascii="Times New Roman" w:hAnsi="Times New Roman" w:cs="Times New Roman"/>
          <w:sz w:val="24"/>
          <w:szCs w:val="24"/>
        </w:rPr>
        <w:t>сумон</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Шамбалыгский</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П</w:t>
      </w:r>
      <w:r w:rsidRPr="009441EC">
        <w:rPr>
          <w:rFonts w:ascii="Times New Roman" w:hAnsi="Times New Roman" w:cs="Times New Roman"/>
          <w:sz w:val="24"/>
          <w:szCs w:val="24"/>
          <w:vertAlign w:val="subscript"/>
        </w:rPr>
        <w:t>сп</w:t>
      </w:r>
      <w:proofErr w:type="spellEnd"/>
      <w:r>
        <w:rPr>
          <w:rFonts w:ascii="Times New Roman" w:hAnsi="Times New Roman" w:cs="Times New Roman"/>
          <w:sz w:val="24"/>
          <w:szCs w:val="24"/>
        </w:rPr>
        <w:t>) определяется по формуле:</w:t>
      </w:r>
    </w:p>
    <w:p w:rsidR="009441EC" w:rsidRPr="009441EC" w:rsidRDefault="009441EC" w:rsidP="009441EC">
      <w:pPr>
        <w:pStyle w:val="ConsPlusNormal"/>
        <w:jc w:val="center"/>
        <w:rPr>
          <w:rFonts w:ascii="Times New Roman" w:hAnsi="Times New Roman" w:cs="Times New Roman"/>
          <w:sz w:val="24"/>
          <w:szCs w:val="24"/>
        </w:rPr>
      </w:pPr>
      <w:proofErr w:type="spellStart"/>
      <w:r w:rsidRPr="009441EC">
        <w:rPr>
          <w:rFonts w:ascii="Times New Roman" w:hAnsi="Times New Roman" w:cs="Times New Roman"/>
          <w:sz w:val="24"/>
          <w:szCs w:val="24"/>
        </w:rPr>
        <w:t>П</w:t>
      </w:r>
      <w:r w:rsidRPr="009441EC">
        <w:rPr>
          <w:rFonts w:ascii="Times New Roman" w:hAnsi="Times New Roman" w:cs="Times New Roman"/>
          <w:sz w:val="24"/>
          <w:szCs w:val="24"/>
          <w:vertAlign w:val="subscript"/>
        </w:rPr>
        <w:t>сп</w:t>
      </w:r>
      <w:proofErr w:type="spellEnd"/>
      <w:r w:rsidRPr="009441EC">
        <w:rPr>
          <w:rFonts w:ascii="Times New Roman" w:hAnsi="Times New Roman" w:cs="Times New Roman"/>
          <w:sz w:val="24"/>
          <w:szCs w:val="24"/>
        </w:rPr>
        <w:t xml:space="preserve"> = 0,38 × ∑ Среднемесячный </w:t>
      </w:r>
      <w:proofErr w:type="spellStart"/>
      <w:r w:rsidRPr="009441EC">
        <w:rPr>
          <w:rFonts w:ascii="Times New Roman" w:hAnsi="Times New Roman" w:cs="Times New Roman"/>
          <w:sz w:val="24"/>
          <w:szCs w:val="24"/>
        </w:rPr>
        <w:t>ФОТсп</w:t>
      </w:r>
      <w:r w:rsidRPr="009441EC">
        <w:rPr>
          <w:rFonts w:ascii="Times New Roman" w:hAnsi="Times New Roman" w:cs="Times New Roman"/>
          <w:sz w:val="24"/>
          <w:szCs w:val="24"/>
          <w:lang w:val="en-US"/>
        </w:rPr>
        <w:t>i</w:t>
      </w:r>
      <w:proofErr w:type="spellEnd"/>
      <w:r>
        <w:rPr>
          <w:rFonts w:ascii="Times New Roman" w:hAnsi="Times New Roman" w:cs="Times New Roman"/>
          <w:sz w:val="24"/>
          <w:szCs w:val="24"/>
        </w:rPr>
        <w:t>, где:</w:t>
      </w:r>
    </w:p>
    <w:p w:rsidR="009441EC" w:rsidRPr="009441EC" w:rsidRDefault="009441EC" w:rsidP="009441EC">
      <w:pPr>
        <w:pStyle w:val="ConsPlusNormal"/>
        <w:ind w:firstLine="851"/>
        <w:jc w:val="both"/>
        <w:rPr>
          <w:rFonts w:ascii="Times New Roman" w:hAnsi="Times New Roman" w:cs="Times New Roman"/>
          <w:sz w:val="24"/>
          <w:szCs w:val="24"/>
        </w:rPr>
      </w:pPr>
      <w:r w:rsidRPr="009441EC">
        <w:rPr>
          <w:rFonts w:ascii="Times New Roman" w:hAnsi="Times New Roman" w:cs="Times New Roman"/>
          <w:sz w:val="24"/>
          <w:szCs w:val="24"/>
        </w:rPr>
        <w:t xml:space="preserve">Среднемесячный </w:t>
      </w:r>
      <w:proofErr w:type="spellStart"/>
      <w:r w:rsidRPr="009441EC">
        <w:rPr>
          <w:rFonts w:ascii="Times New Roman" w:hAnsi="Times New Roman" w:cs="Times New Roman"/>
          <w:sz w:val="24"/>
          <w:szCs w:val="24"/>
        </w:rPr>
        <w:t>ФОТсп</w:t>
      </w:r>
      <w:r w:rsidRPr="009441EC">
        <w:rPr>
          <w:rFonts w:ascii="Times New Roman" w:hAnsi="Times New Roman" w:cs="Times New Roman"/>
          <w:sz w:val="24"/>
          <w:szCs w:val="24"/>
          <w:lang w:val="en-US"/>
        </w:rPr>
        <w:t>i</w:t>
      </w:r>
      <w:proofErr w:type="spellEnd"/>
      <w:r w:rsidRPr="009441EC">
        <w:rPr>
          <w:rFonts w:ascii="Times New Roman" w:hAnsi="Times New Roman" w:cs="Times New Roman"/>
          <w:sz w:val="24"/>
          <w:szCs w:val="24"/>
        </w:rPr>
        <w:t xml:space="preserve"> – среднемесячный фонд оплаты труда работников  сельского  поселения </w:t>
      </w:r>
      <w:proofErr w:type="spellStart"/>
      <w:r w:rsidRPr="009441EC">
        <w:rPr>
          <w:rFonts w:ascii="Times New Roman" w:hAnsi="Times New Roman" w:cs="Times New Roman"/>
          <w:sz w:val="24"/>
          <w:szCs w:val="24"/>
        </w:rPr>
        <w:t>сумон</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Шамбалыгский</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Кызылского</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кожууна</w:t>
      </w:r>
      <w:proofErr w:type="spellEnd"/>
      <w:r w:rsidRPr="009441EC">
        <w:rPr>
          <w:rFonts w:ascii="Times New Roman" w:hAnsi="Times New Roman" w:cs="Times New Roman"/>
          <w:sz w:val="24"/>
          <w:szCs w:val="24"/>
        </w:rPr>
        <w:t xml:space="preserve">, рассчитанный по принятому нормативному акту сельского  поселения </w:t>
      </w:r>
      <w:proofErr w:type="spellStart"/>
      <w:r w:rsidRPr="009441EC">
        <w:rPr>
          <w:rFonts w:ascii="Times New Roman" w:hAnsi="Times New Roman" w:cs="Times New Roman"/>
          <w:sz w:val="24"/>
          <w:szCs w:val="24"/>
        </w:rPr>
        <w:t>сумон</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Шамбалыгский</w:t>
      </w:r>
      <w:proofErr w:type="spellEnd"/>
      <w:r w:rsidRPr="009441EC">
        <w:rPr>
          <w:rFonts w:ascii="Times New Roman" w:hAnsi="Times New Roman" w:cs="Times New Roman"/>
          <w:sz w:val="24"/>
          <w:szCs w:val="24"/>
        </w:rPr>
        <w:t xml:space="preserve"> сельских (городских) поселений </w:t>
      </w:r>
      <w:proofErr w:type="spellStart"/>
      <w:r w:rsidRPr="009441EC">
        <w:rPr>
          <w:rFonts w:ascii="Times New Roman" w:hAnsi="Times New Roman" w:cs="Times New Roman"/>
          <w:sz w:val="24"/>
          <w:szCs w:val="24"/>
        </w:rPr>
        <w:t>Кызылского</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кожууна</w:t>
      </w:r>
      <w:proofErr w:type="spellEnd"/>
      <w:r w:rsidRPr="009441EC">
        <w:rPr>
          <w:rFonts w:ascii="Times New Roman" w:hAnsi="Times New Roman" w:cs="Times New Roman"/>
          <w:sz w:val="24"/>
          <w:szCs w:val="24"/>
        </w:rPr>
        <w:t>, в соответствии с постановлением Правительства Республики Тыва от 1 июня 2020 г. № 250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Правительства Республики Тыва».</w:t>
      </w:r>
    </w:p>
    <w:p w:rsidR="009441EC" w:rsidRPr="009441EC" w:rsidRDefault="009441EC" w:rsidP="009441EC">
      <w:pPr>
        <w:pStyle w:val="ConsPlusNormal"/>
        <w:ind w:firstLine="720"/>
        <w:jc w:val="both"/>
        <w:rPr>
          <w:rFonts w:ascii="Times New Roman" w:hAnsi="Times New Roman" w:cs="Times New Roman"/>
          <w:sz w:val="24"/>
          <w:szCs w:val="24"/>
        </w:rPr>
      </w:pPr>
      <w:r w:rsidRPr="009441EC">
        <w:rPr>
          <w:rFonts w:ascii="Times New Roman" w:hAnsi="Times New Roman" w:cs="Times New Roman"/>
          <w:sz w:val="24"/>
          <w:szCs w:val="24"/>
        </w:rPr>
        <w:t xml:space="preserve">4. Поощрение муниципальных управленческих команд сельского поселения </w:t>
      </w:r>
      <w:proofErr w:type="spellStart"/>
      <w:r w:rsidRPr="009441EC">
        <w:rPr>
          <w:rFonts w:ascii="Times New Roman" w:hAnsi="Times New Roman" w:cs="Times New Roman"/>
          <w:sz w:val="24"/>
          <w:szCs w:val="24"/>
        </w:rPr>
        <w:t>сумон</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Шамбалыгский</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Кызылского</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кожууна</w:t>
      </w:r>
      <w:proofErr w:type="spellEnd"/>
      <w:r w:rsidRPr="009441EC">
        <w:rPr>
          <w:rFonts w:ascii="Times New Roman" w:hAnsi="Times New Roman" w:cs="Times New Roman"/>
          <w:sz w:val="24"/>
          <w:szCs w:val="24"/>
        </w:rPr>
        <w:t xml:space="preserve"> осуществляется за</w:t>
      </w:r>
    </w:p>
    <w:p w:rsidR="009441EC" w:rsidRPr="009441EC" w:rsidRDefault="009441EC" w:rsidP="009441EC">
      <w:pPr>
        <w:pStyle w:val="ConsPlusNormal"/>
        <w:jc w:val="both"/>
        <w:rPr>
          <w:rFonts w:ascii="Times New Roman" w:hAnsi="Times New Roman" w:cs="Times New Roman"/>
          <w:sz w:val="24"/>
          <w:szCs w:val="24"/>
        </w:rPr>
      </w:pPr>
      <w:r w:rsidRPr="009441EC">
        <w:rPr>
          <w:rFonts w:ascii="Times New Roman" w:hAnsi="Times New Roman" w:cs="Times New Roman"/>
          <w:sz w:val="24"/>
          <w:szCs w:val="24"/>
        </w:rPr>
        <w:t xml:space="preserve"> счет иных межбюджетных трансфертов на 2021 г., </w:t>
      </w:r>
      <w:proofErr w:type="spellStart"/>
      <w:r w:rsidRPr="009441EC">
        <w:rPr>
          <w:rFonts w:ascii="Times New Roman" w:hAnsi="Times New Roman" w:cs="Times New Roman"/>
          <w:sz w:val="24"/>
          <w:szCs w:val="24"/>
        </w:rPr>
        <w:t>поступивщих</w:t>
      </w:r>
      <w:proofErr w:type="spellEnd"/>
      <w:r w:rsidRPr="009441EC">
        <w:rPr>
          <w:rFonts w:ascii="Times New Roman" w:hAnsi="Times New Roman" w:cs="Times New Roman"/>
          <w:sz w:val="24"/>
          <w:szCs w:val="24"/>
        </w:rPr>
        <w:t xml:space="preserve"> из </w:t>
      </w:r>
      <w:proofErr w:type="spellStart"/>
      <w:r w:rsidRPr="009441EC">
        <w:rPr>
          <w:rFonts w:ascii="Times New Roman" w:hAnsi="Times New Roman" w:cs="Times New Roman"/>
          <w:sz w:val="24"/>
          <w:szCs w:val="24"/>
        </w:rPr>
        <w:t>кожуунного</w:t>
      </w:r>
      <w:proofErr w:type="spellEnd"/>
      <w:r w:rsidRPr="009441EC">
        <w:rPr>
          <w:rFonts w:ascii="Times New Roman" w:hAnsi="Times New Roman" w:cs="Times New Roman"/>
          <w:sz w:val="24"/>
          <w:szCs w:val="24"/>
        </w:rPr>
        <w:t xml:space="preserve"> бюджета муниципального района «</w:t>
      </w:r>
      <w:proofErr w:type="spellStart"/>
      <w:r w:rsidRPr="009441EC">
        <w:rPr>
          <w:rFonts w:ascii="Times New Roman" w:hAnsi="Times New Roman" w:cs="Times New Roman"/>
          <w:sz w:val="24"/>
          <w:szCs w:val="24"/>
        </w:rPr>
        <w:t>Кызылский</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w:t>
      </w:r>
      <w:proofErr w:type="spellEnd"/>
      <w:r w:rsidRPr="009441EC">
        <w:rPr>
          <w:rFonts w:ascii="Times New Roman" w:hAnsi="Times New Roman" w:cs="Times New Roman"/>
          <w:sz w:val="24"/>
          <w:szCs w:val="24"/>
        </w:rPr>
        <w:t xml:space="preserve">» в бюджет сельского поселения </w:t>
      </w:r>
      <w:proofErr w:type="spellStart"/>
      <w:r w:rsidRPr="009441EC">
        <w:rPr>
          <w:rFonts w:ascii="Times New Roman" w:hAnsi="Times New Roman" w:cs="Times New Roman"/>
          <w:sz w:val="24"/>
          <w:szCs w:val="24"/>
        </w:rPr>
        <w:t>сумон</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Шамбалыгский</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Кызылского</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кожууна</w:t>
      </w:r>
      <w:proofErr w:type="spellEnd"/>
      <w:r w:rsidRPr="009441EC">
        <w:rPr>
          <w:rFonts w:ascii="Times New Roman" w:hAnsi="Times New Roman" w:cs="Times New Roman"/>
          <w:sz w:val="24"/>
          <w:szCs w:val="24"/>
        </w:rPr>
        <w:t>,</w:t>
      </w:r>
    </w:p>
    <w:p w:rsidR="009441EC" w:rsidRPr="009441EC" w:rsidRDefault="009441EC" w:rsidP="009441EC">
      <w:pPr>
        <w:pStyle w:val="ConsPlusNormal"/>
        <w:jc w:val="both"/>
        <w:rPr>
          <w:rFonts w:ascii="Times New Roman" w:hAnsi="Times New Roman" w:cs="Times New Roman"/>
          <w:b/>
          <w:bCs/>
          <w:sz w:val="24"/>
          <w:szCs w:val="24"/>
        </w:rPr>
      </w:pPr>
      <w:r w:rsidRPr="009441EC">
        <w:rPr>
          <w:rFonts w:ascii="Times New Roman" w:hAnsi="Times New Roman" w:cs="Times New Roman"/>
          <w:sz w:val="24"/>
          <w:szCs w:val="24"/>
        </w:rPr>
        <w:t xml:space="preserve"> распределенных в соответствии с Методикой  распределения иных межбюджетных трансфертов в 2021г. на поощрение муниципальных управленческих команд сельских (городских) поселений за содействие достижению показателей деятельности органов исполнительной власти   </w:t>
      </w:r>
      <w:proofErr w:type="spellStart"/>
      <w:r w:rsidRPr="009441EC">
        <w:rPr>
          <w:rFonts w:ascii="Times New Roman" w:hAnsi="Times New Roman" w:cs="Times New Roman"/>
          <w:sz w:val="24"/>
          <w:szCs w:val="24"/>
        </w:rPr>
        <w:t>Кызылского</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кожууна</w:t>
      </w:r>
      <w:proofErr w:type="spellEnd"/>
      <w:r w:rsidRPr="009441EC">
        <w:rPr>
          <w:rFonts w:ascii="Times New Roman" w:hAnsi="Times New Roman" w:cs="Times New Roman"/>
          <w:sz w:val="24"/>
          <w:szCs w:val="24"/>
        </w:rPr>
        <w:t xml:space="preserve">, согласно приложению № 2 к  «Порядку поощрения  муниципальных  управленческих команд за достижение показателей деятельности органов исполнительной власти  </w:t>
      </w:r>
      <w:proofErr w:type="spellStart"/>
      <w:r w:rsidRPr="009441EC">
        <w:rPr>
          <w:rFonts w:ascii="Times New Roman" w:hAnsi="Times New Roman" w:cs="Times New Roman"/>
          <w:sz w:val="24"/>
          <w:szCs w:val="24"/>
        </w:rPr>
        <w:t>Кызылского</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кожууна</w:t>
      </w:r>
      <w:proofErr w:type="spellEnd"/>
      <w:r w:rsidRPr="009441EC">
        <w:rPr>
          <w:rFonts w:ascii="Times New Roman" w:hAnsi="Times New Roman" w:cs="Times New Roman"/>
          <w:sz w:val="24"/>
          <w:szCs w:val="24"/>
        </w:rPr>
        <w:t xml:space="preserve">  республики Тыва», утвержденный Постановлением администрации муниципального района  «</w:t>
      </w:r>
      <w:proofErr w:type="spellStart"/>
      <w:r w:rsidRPr="009441EC">
        <w:rPr>
          <w:rFonts w:ascii="Times New Roman" w:hAnsi="Times New Roman" w:cs="Times New Roman"/>
          <w:sz w:val="24"/>
          <w:szCs w:val="24"/>
        </w:rPr>
        <w:t>Кызылский</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w:t>
      </w:r>
      <w:proofErr w:type="spellEnd"/>
      <w:r w:rsidRPr="009441EC">
        <w:rPr>
          <w:rFonts w:ascii="Times New Roman" w:hAnsi="Times New Roman" w:cs="Times New Roman"/>
          <w:sz w:val="24"/>
          <w:szCs w:val="24"/>
        </w:rPr>
        <w:t>» от 9 июня 2021 г. № 104</w:t>
      </w:r>
      <w:r w:rsidRPr="009441EC">
        <w:rPr>
          <w:rFonts w:ascii="Times New Roman" w:hAnsi="Times New Roman" w:cs="Times New Roman"/>
          <w:b/>
          <w:bCs/>
          <w:sz w:val="24"/>
          <w:szCs w:val="24"/>
        </w:rPr>
        <w:t xml:space="preserve"> .</w:t>
      </w:r>
    </w:p>
    <w:p w:rsidR="009441EC" w:rsidRPr="009441EC" w:rsidRDefault="009441EC" w:rsidP="009441EC">
      <w:pPr>
        <w:pStyle w:val="ConsPlusNormal"/>
        <w:ind w:firstLine="709"/>
        <w:jc w:val="both"/>
        <w:rPr>
          <w:rFonts w:ascii="Times New Roman" w:hAnsi="Times New Roman" w:cs="Times New Roman"/>
          <w:b/>
          <w:bCs/>
          <w:sz w:val="24"/>
          <w:szCs w:val="24"/>
        </w:rPr>
      </w:pPr>
      <w:r w:rsidRPr="009441EC">
        <w:rPr>
          <w:rFonts w:ascii="Times New Roman" w:hAnsi="Times New Roman" w:cs="Times New Roman"/>
          <w:bCs/>
          <w:sz w:val="24"/>
          <w:szCs w:val="24"/>
        </w:rPr>
        <w:t>5. Объем средств сельского поселения</w:t>
      </w:r>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сумон</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Шамбалыгский</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Кызылского</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кожууна</w:t>
      </w:r>
      <w:proofErr w:type="spellEnd"/>
      <w:r w:rsidRPr="009441EC">
        <w:rPr>
          <w:rFonts w:ascii="Times New Roman" w:hAnsi="Times New Roman" w:cs="Times New Roman"/>
          <w:sz w:val="24"/>
          <w:szCs w:val="24"/>
        </w:rPr>
        <w:t xml:space="preserve"> определяется по Правилу</w:t>
      </w:r>
      <w:r w:rsidRPr="009441EC">
        <w:rPr>
          <w:rFonts w:ascii="Times New Roman" w:hAnsi="Times New Roman" w:cs="Times New Roman"/>
          <w:bCs/>
          <w:sz w:val="24"/>
          <w:szCs w:val="24"/>
        </w:rPr>
        <w:t xml:space="preserve"> определения объема средств сельского поселения</w:t>
      </w:r>
      <w:r w:rsidRPr="009441EC">
        <w:rPr>
          <w:rFonts w:ascii="Times New Roman" w:hAnsi="Times New Roman" w:cs="Times New Roman"/>
          <w:sz w:val="24"/>
          <w:szCs w:val="24"/>
        </w:rPr>
        <w:t xml:space="preserve">   муниципального района «</w:t>
      </w:r>
      <w:proofErr w:type="spellStart"/>
      <w:r w:rsidRPr="009441EC">
        <w:rPr>
          <w:rFonts w:ascii="Times New Roman" w:hAnsi="Times New Roman" w:cs="Times New Roman"/>
          <w:sz w:val="24"/>
          <w:szCs w:val="24"/>
        </w:rPr>
        <w:t>Кызылский</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w:t>
      </w:r>
      <w:proofErr w:type="spellEnd"/>
      <w:r w:rsidRPr="009441EC">
        <w:rPr>
          <w:rFonts w:ascii="Times New Roman" w:hAnsi="Times New Roman" w:cs="Times New Roman"/>
          <w:sz w:val="24"/>
          <w:szCs w:val="24"/>
        </w:rPr>
        <w:t>»</w:t>
      </w:r>
      <w:r w:rsidRPr="009441EC">
        <w:rPr>
          <w:rFonts w:ascii="Times New Roman" w:hAnsi="Times New Roman" w:cs="Times New Roman"/>
          <w:bCs/>
          <w:sz w:val="24"/>
          <w:szCs w:val="24"/>
        </w:rPr>
        <w:t xml:space="preserve"> на поощрение </w:t>
      </w:r>
      <w:proofErr w:type="spellStart"/>
      <w:r w:rsidRPr="009441EC">
        <w:rPr>
          <w:rFonts w:ascii="Times New Roman" w:hAnsi="Times New Roman" w:cs="Times New Roman"/>
          <w:bCs/>
          <w:sz w:val="24"/>
          <w:szCs w:val="24"/>
        </w:rPr>
        <w:t>кожуунной</w:t>
      </w:r>
      <w:proofErr w:type="spellEnd"/>
      <w:r w:rsidRPr="009441EC">
        <w:rPr>
          <w:rFonts w:ascii="Times New Roman" w:hAnsi="Times New Roman" w:cs="Times New Roman"/>
          <w:bCs/>
          <w:sz w:val="24"/>
          <w:szCs w:val="24"/>
        </w:rPr>
        <w:t xml:space="preserve"> управленческой команды за содействие достижению показателей деятельности органов исполнительной власти </w:t>
      </w:r>
      <w:proofErr w:type="spellStart"/>
      <w:r w:rsidRPr="009441EC">
        <w:rPr>
          <w:rFonts w:ascii="Times New Roman" w:hAnsi="Times New Roman" w:cs="Times New Roman"/>
          <w:bCs/>
          <w:sz w:val="24"/>
          <w:szCs w:val="24"/>
        </w:rPr>
        <w:t>Кызылского</w:t>
      </w:r>
      <w:proofErr w:type="spellEnd"/>
      <w:r w:rsidRPr="009441EC">
        <w:rPr>
          <w:rFonts w:ascii="Times New Roman" w:hAnsi="Times New Roman" w:cs="Times New Roman"/>
          <w:bCs/>
          <w:sz w:val="24"/>
          <w:szCs w:val="24"/>
        </w:rPr>
        <w:t xml:space="preserve"> </w:t>
      </w:r>
      <w:proofErr w:type="spellStart"/>
      <w:r w:rsidRPr="009441EC">
        <w:rPr>
          <w:rFonts w:ascii="Times New Roman" w:hAnsi="Times New Roman" w:cs="Times New Roman"/>
          <w:bCs/>
          <w:sz w:val="24"/>
          <w:szCs w:val="24"/>
        </w:rPr>
        <w:t>кожууна</w:t>
      </w:r>
      <w:proofErr w:type="spellEnd"/>
      <w:r w:rsidRPr="009441EC">
        <w:rPr>
          <w:rFonts w:ascii="Times New Roman" w:hAnsi="Times New Roman" w:cs="Times New Roman"/>
          <w:bCs/>
          <w:sz w:val="24"/>
          <w:szCs w:val="24"/>
        </w:rPr>
        <w:t xml:space="preserve"> Республики Тыва,</w:t>
      </w:r>
      <w:r w:rsidRPr="009441EC">
        <w:rPr>
          <w:rFonts w:ascii="Times New Roman" w:hAnsi="Times New Roman" w:cs="Times New Roman"/>
          <w:sz w:val="24"/>
          <w:szCs w:val="24"/>
        </w:rPr>
        <w:t xml:space="preserve"> согласно приложению № 1 к  «Порядку поощрения  муниципальных  управленческих команд за достижение показателей деятельности органов исполнительной власти  </w:t>
      </w:r>
      <w:proofErr w:type="spellStart"/>
      <w:r w:rsidRPr="009441EC">
        <w:rPr>
          <w:rFonts w:ascii="Times New Roman" w:hAnsi="Times New Roman" w:cs="Times New Roman"/>
          <w:sz w:val="24"/>
          <w:szCs w:val="24"/>
        </w:rPr>
        <w:t>Кызылского</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кожууна</w:t>
      </w:r>
      <w:proofErr w:type="spellEnd"/>
      <w:r w:rsidRPr="009441EC">
        <w:rPr>
          <w:rFonts w:ascii="Times New Roman" w:hAnsi="Times New Roman" w:cs="Times New Roman"/>
          <w:sz w:val="24"/>
          <w:szCs w:val="24"/>
        </w:rPr>
        <w:t xml:space="preserve">  Республики Тыва», утвержденный Постановлением администрации муниципального района  «</w:t>
      </w:r>
      <w:proofErr w:type="spellStart"/>
      <w:r w:rsidRPr="009441EC">
        <w:rPr>
          <w:rFonts w:ascii="Times New Roman" w:hAnsi="Times New Roman" w:cs="Times New Roman"/>
          <w:sz w:val="24"/>
          <w:szCs w:val="24"/>
        </w:rPr>
        <w:t>Кызылский</w:t>
      </w:r>
      <w:proofErr w:type="spellEnd"/>
      <w:r w:rsidRPr="009441EC">
        <w:rPr>
          <w:rFonts w:ascii="Times New Roman" w:hAnsi="Times New Roman" w:cs="Times New Roman"/>
          <w:sz w:val="24"/>
          <w:szCs w:val="24"/>
        </w:rPr>
        <w:t xml:space="preserve"> </w:t>
      </w:r>
      <w:proofErr w:type="spellStart"/>
      <w:r w:rsidRPr="009441EC">
        <w:rPr>
          <w:rFonts w:ascii="Times New Roman" w:hAnsi="Times New Roman" w:cs="Times New Roman"/>
          <w:sz w:val="24"/>
          <w:szCs w:val="24"/>
        </w:rPr>
        <w:t>кожуун</w:t>
      </w:r>
      <w:proofErr w:type="spellEnd"/>
      <w:r w:rsidRPr="009441EC">
        <w:rPr>
          <w:rFonts w:ascii="Times New Roman" w:hAnsi="Times New Roman" w:cs="Times New Roman"/>
          <w:sz w:val="24"/>
          <w:szCs w:val="24"/>
        </w:rPr>
        <w:t>» от 9 июня 2021 г. № 104.</w:t>
      </w:r>
    </w:p>
    <w:p w:rsidR="009441EC" w:rsidRPr="009441EC" w:rsidRDefault="009441EC" w:rsidP="009441EC">
      <w:pPr>
        <w:pStyle w:val="ConsPlusNormal"/>
        <w:ind w:firstLine="709"/>
        <w:jc w:val="both"/>
        <w:rPr>
          <w:rFonts w:ascii="Times New Roman" w:hAnsi="Times New Roman" w:cs="Times New Roman"/>
          <w:sz w:val="24"/>
          <w:szCs w:val="24"/>
        </w:rPr>
      </w:pPr>
      <w:r w:rsidRPr="009441EC">
        <w:rPr>
          <w:rFonts w:ascii="Times New Roman" w:hAnsi="Times New Roman" w:cs="Times New Roman"/>
          <w:sz w:val="24"/>
          <w:szCs w:val="24"/>
        </w:rPr>
        <w:t>6. Поощрение муниципальных управленческих команд осуществляется</w:t>
      </w:r>
    </w:p>
    <w:p w:rsidR="009441EC" w:rsidRPr="009441EC" w:rsidRDefault="009441EC" w:rsidP="009441EC">
      <w:pPr>
        <w:pStyle w:val="ConsPlusNormal"/>
        <w:jc w:val="both"/>
        <w:rPr>
          <w:rFonts w:ascii="Times New Roman" w:hAnsi="Times New Roman" w:cs="Times New Roman"/>
          <w:sz w:val="24"/>
          <w:szCs w:val="24"/>
        </w:rPr>
      </w:pPr>
      <w:r w:rsidRPr="009441EC">
        <w:rPr>
          <w:rFonts w:ascii="Times New Roman" w:hAnsi="Times New Roman" w:cs="Times New Roman"/>
          <w:sz w:val="24"/>
          <w:szCs w:val="24"/>
        </w:rPr>
        <w:t xml:space="preserve"> единовременно в равных долях от начисленной заработной платы должностных лиц, замещающих муниципальные должности и (или) должности муниципальной службы</w:t>
      </w:r>
    </w:p>
    <w:p w:rsidR="009441EC" w:rsidRPr="009441EC" w:rsidRDefault="00062446" w:rsidP="009441EC">
      <w:pPr>
        <w:spacing w:after="0" w:line="240" w:lineRule="auto"/>
        <w:rPr>
          <w:rFonts w:ascii="Times New Roman" w:hAnsi="Times New Roman"/>
          <w:noProof/>
          <w:sz w:val="24"/>
          <w:szCs w:val="24"/>
        </w:rPr>
      </w:pPr>
      <w:r>
        <w:rPr>
          <w:noProof/>
          <w:sz w:val="24"/>
          <w:szCs w:val="24"/>
        </w:rPr>
        <w:lastRenderedPageBreak/>
        <w:pict>
          <v:shape id="_x0000_s1029" type="#_x0000_t75" style="position:absolute;margin-left:214.5pt;margin-top:-19.55pt;width:63.5pt;height:63.9pt;z-index:251663360">
            <v:imagedata r:id="rId5" o:title=""/>
          </v:shape>
        </w:pict>
      </w:r>
      <w:r w:rsidR="009441EC" w:rsidRPr="009441EC">
        <w:rPr>
          <w:rFonts w:ascii="Times New Roman" w:hAnsi="Times New Roman"/>
          <w:noProof/>
          <w:sz w:val="24"/>
          <w:szCs w:val="24"/>
        </w:rPr>
        <w:t xml:space="preserve">Тыва Республика                                                                            </w:t>
      </w:r>
      <w:r w:rsidR="009441EC">
        <w:rPr>
          <w:rFonts w:ascii="Times New Roman" w:hAnsi="Times New Roman"/>
          <w:noProof/>
          <w:sz w:val="24"/>
          <w:szCs w:val="24"/>
        </w:rPr>
        <w:t xml:space="preserve">                     </w:t>
      </w:r>
      <w:r w:rsidR="009441EC" w:rsidRPr="009441EC">
        <w:rPr>
          <w:rFonts w:ascii="Times New Roman" w:hAnsi="Times New Roman"/>
          <w:noProof/>
          <w:sz w:val="24"/>
          <w:szCs w:val="24"/>
        </w:rPr>
        <w:t xml:space="preserve">  </w:t>
      </w:r>
      <w:r w:rsidR="009441EC">
        <w:rPr>
          <w:rFonts w:ascii="Times New Roman" w:hAnsi="Times New Roman"/>
          <w:noProof/>
          <w:sz w:val="24"/>
          <w:szCs w:val="24"/>
        </w:rPr>
        <w:t xml:space="preserve">   </w:t>
      </w:r>
      <w:r w:rsidR="009441EC" w:rsidRPr="009441EC">
        <w:rPr>
          <w:rFonts w:ascii="Times New Roman" w:hAnsi="Times New Roman"/>
          <w:noProof/>
          <w:sz w:val="24"/>
          <w:szCs w:val="24"/>
        </w:rPr>
        <w:t xml:space="preserve"> Республика Тыва</w:t>
      </w:r>
    </w:p>
    <w:p w:rsidR="009441EC" w:rsidRPr="009441EC" w:rsidRDefault="009441EC" w:rsidP="009441EC">
      <w:pPr>
        <w:spacing w:after="0" w:line="240" w:lineRule="auto"/>
        <w:jc w:val="both"/>
        <w:rPr>
          <w:rFonts w:ascii="Times New Roman" w:hAnsi="Times New Roman"/>
          <w:noProof/>
          <w:sz w:val="24"/>
          <w:szCs w:val="24"/>
        </w:rPr>
      </w:pPr>
      <w:r w:rsidRPr="009441EC">
        <w:rPr>
          <w:rFonts w:ascii="Times New Roman" w:hAnsi="Times New Roman"/>
          <w:noProof/>
          <w:sz w:val="24"/>
          <w:szCs w:val="24"/>
        </w:rPr>
        <w:t xml:space="preserve">  Кызылкожуун                                                                                </w:t>
      </w:r>
      <w:r>
        <w:rPr>
          <w:rFonts w:ascii="Times New Roman" w:hAnsi="Times New Roman"/>
          <w:noProof/>
          <w:sz w:val="24"/>
          <w:szCs w:val="24"/>
        </w:rPr>
        <w:t xml:space="preserve">                        </w:t>
      </w:r>
      <w:r w:rsidRPr="009441EC">
        <w:rPr>
          <w:rFonts w:ascii="Times New Roman" w:hAnsi="Times New Roman"/>
          <w:noProof/>
          <w:sz w:val="24"/>
          <w:szCs w:val="24"/>
        </w:rPr>
        <w:t>Кызылский кожуун</w:t>
      </w:r>
    </w:p>
    <w:p w:rsidR="009441EC" w:rsidRPr="009441EC" w:rsidRDefault="009441EC" w:rsidP="009441EC">
      <w:pPr>
        <w:spacing w:after="0" w:line="240" w:lineRule="auto"/>
        <w:jc w:val="both"/>
        <w:rPr>
          <w:rFonts w:ascii="Times New Roman" w:hAnsi="Times New Roman"/>
          <w:noProof/>
          <w:sz w:val="24"/>
          <w:szCs w:val="24"/>
        </w:rPr>
      </w:pPr>
      <w:r w:rsidRPr="009441EC">
        <w:rPr>
          <w:rFonts w:ascii="Times New Roman" w:hAnsi="Times New Roman"/>
          <w:noProof/>
          <w:sz w:val="24"/>
          <w:szCs w:val="24"/>
        </w:rPr>
        <w:t xml:space="preserve"> Шамбалыгсуму                                                                       </w:t>
      </w:r>
      <w:r>
        <w:rPr>
          <w:rFonts w:ascii="Times New Roman" w:hAnsi="Times New Roman"/>
          <w:noProof/>
          <w:sz w:val="24"/>
          <w:szCs w:val="24"/>
        </w:rPr>
        <w:t xml:space="preserve">                         </w:t>
      </w:r>
      <w:r w:rsidRPr="009441EC">
        <w:rPr>
          <w:rFonts w:ascii="Times New Roman" w:hAnsi="Times New Roman"/>
          <w:noProof/>
          <w:sz w:val="24"/>
          <w:szCs w:val="24"/>
        </w:rPr>
        <w:t xml:space="preserve">Администрация сельского </w:t>
      </w:r>
    </w:p>
    <w:p w:rsidR="009441EC" w:rsidRPr="009441EC" w:rsidRDefault="009441EC" w:rsidP="009441EC">
      <w:pPr>
        <w:pBdr>
          <w:bottom w:val="single" w:sz="12" w:space="1" w:color="auto"/>
        </w:pBdr>
        <w:spacing w:after="0" w:line="240" w:lineRule="auto"/>
        <w:jc w:val="both"/>
        <w:rPr>
          <w:rFonts w:ascii="Times New Roman" w:hAnsi="Times New Roman"/>
          <w:noProof/>
          <w:sz w:val="24"/>
          <w:szCs w:val="24"/>
        </w:rPr>
      </w:pPr>
      <w:r w:rsidRPr="009441EC">
        <w:rPr>
          <w:rFonts w:ascii="Times New Roman" w:hAnsi="Times New Roman"/>
          <w:noProof/>
          <w:sz w:val="24"/>
          <w:szCs w:val="24"/>
        </w:rPr>
        <w:t xml:space="preserve">    чагыргазы                                                                            </w:t>
      </w:r>
      <w:r>
        <w:rPr>
          <w:rFonts w:ascii="Times New Roman" w:hAnsi="Times New Roman"/>
          <w:noProof/>
          <w:sz w:val="24"/>
          <w:szCs w:val="24"/>
        </w:rPr>
        <w:t xml:space="preserve">                         </w:t>
      </w:r>
      <w:r w:rsidRPr="009441EC">
        <w:rPr>
          <w:rFonts w:ascii="Times New Roman" w:hAnsi="Times New Roman"/>
          <w:noProof/>
          <w:sz w:val="24"/>
          <w:szCs w:val="24"/>
        </w:rPr>
        <w:t>поселения с. Шамбалыгский</w:t>
      </w:r>
    </w:p>
    <w:p w:rsidR="009441EC" w:rsidRPr="009441EC" w:rsidRDefault="009441EC" w:rsidP="009441EC">
      <w:pPr>
        <w:spacing w:after="0" w:line="240" w:lineRule="auto"/>
        <w:jc w:val="center"/>
        <w:rPr>
          <w:rFonts w:ascii="Times New Roman" w:hAnsi="Times New Roman"/>
          <w:noProof/>
          <w:sz w:val="24"/>
          <w:szCs w:val="24"/>
        </w:rPr>
      </w:pPr>
      <w:r w:rsidRPr="009441EC">
        <w:rPr>
          <w:rFonts w:ascii="Times New Roman" w:hAnsi="Times New Roman"/>
          <w:noProof/>
          <w:sz w:val="24"/>
          <w:szCs w:val="24"/>
        </w:rPr>
        <w:t>(667910, Республика Тыва, Кызылский район, с. Шамбалыг, ул. Кочетова, д. б/н)</w:t>
      </w:r>
    </w:p>
    <w:p w:rsidR="009441EC" w:rsidRPr="009441EC" w:rsidRDefault="009441EC" w:rsidP="009441EC">
      <w:pPr>
        <w:jc w:val="both"/>
        <w:rPr>
          <w:rFonts w:ascii="Times New Roman" w:hAnsi="Times New Roman"/>
          <w:noProof/>
          <w:sz w:val="24"/>
          <w:szCs w:val="24"/>
        </w:rPr>
      </w:pPr>
    </w:p>
    <w:p w:rsidR="009441EC" w:rsidRPr="009441EC" w:rsidRDefault="009441EC" w:rsidP="009441EC">
      <w:pPr>
        <w:jc w:val="center"/>
        <w:rPr>
          <w:rFonts w:ascii="Times New Roman" w:hAnsi="Times New Roman"/>
          <w:b/>
          <w:noProof/>
          <w:sz w:val="24"/>
          <w:szCs w:val="24"/>
        </w:rPr>
      </w:pPr>
      <w:r w:rsidRPr="009441EC">
        <w:rPr>
          <w:rFonts w:ascii="Times New Roman" w:hAnsi="Times New Roman"/>
          <w:b/>
          <w:noProof/>
          <w:sz w:val="24"/>
          <w:szCs w:val="24"/>
        </w:rPr>
        <w:t>Д О К Т А А Л</w:t>
      </w:r>
    </w:p>
    <w:p w:rsidR="009441EC" w:rsidRPr="009441EC" w:rsidRDefault="009441EC" w:rsidP="009441EC">
      <w:pPr>
        <w:jc w:val="center"/>
        <w:rPr>
          <w:rFonts w:ascii="Times New Roman" w:hAnsi="Times New Roman"/>
          <w:noProof/>
          <w:sz w:val="24"/>
          <w:szCs w:val="24"/>
        </w:rPr>
      </w:pPr>
      <w:r w:rsidRPr="009441EC">
        <w:rPr>
          <w:rFonts w:ascii="Times New Roman" w:hAnsi="Times New Roman"/>
          <w:b/>
          <w:noProof/>
          <w:sz w:val="24"/>
          <w:szCs w:val="24"/>
        </w:rPr>
        <w:t xml:space="preserve">ПОСТАНОВЛЕНИЕ № </w:t>
      </w:r>
      <w:r>
        <w:rPr>
          <w:rFonts w:ascii="Times New Roman" w:hAnsi="Times New Roman"/>
          <w:b/>
          <w:noProof/>
          <w:sz w:val="24"/>
          <w:szCs w:val="24"/>
        </w:rPr>
        <w:t>24</w:t>
      </w:r>
    </w:p>
    <w:p w:rsidR="009441EC" w:rsidRPr="009441EC" w:rsidRDefault="009441EC" w:rsidP="009441EC">
      <w:pPr>
        <w:spacing w:after="0" w:line="240" w:lineRule="auto"/>
        <w:jc w:val="center"/>
        <w:rPr>
          <w:rFonts w:ascii="Times New Roman" w:hAnsi="Times New Roman"/>
          <w:noProof/>
          <w:sz w:val="24"/>
          <w:szCs w:val="24"/>
        </w:rPr>
      </w:pPr>
      <w:r w:rsidRPr="009441EC">
        <w:rPr>
          <w:rFonts w:ascii="Times New Roman" w:hAnsi="Times New Roman"/>
          <w:noProof/>
          <w:sz w:val="24"/>
          <w:szCs w:val="24"/>
        </w:rPr>
        <w:t>Председателя администрации сельского поселения</w:t>
      </w:r>
    </w:p>
    <w:p w:rsidR="009441EC" w:rsidRPr="009441EC" w:rsidRDefault="009441EC" w:rsidP="009441EC">
      <w:pPr>
        <w:spacing w:after="0" w:line="240" w:lineRule="auto"/>
        <w:jc w:val="center"/>
        <w:rPr>
          <w:rFonts w:ascii="Times New Roman" w:hAnsi="Times New Roman"/>
          <w:noProof/>
          <w:sz w:val="24"/>
          <w:szCs w:val="24"/>
        </w:rPr>
      </w:pPr>
      <w:r w:rsidRPr="009441EC">
        <w:rPr>
          <w:rFonts w:ascii="Times New Roman" w:hAnsi="Times New Roman"/>
          <w:noProof/>
          <w:sz w:val="24"/>
          <w:szCs w:val="24"/>
        </w:rPr>
        <w:t xml:space="preserve"> сумон Шамбалыгский Кызылского кожууна Республики Тыва</w:t>
      </w:r>
    </w:p>
    <w:p w:rsidR="009441EC" w:rsidRPr="009441EC" w:rsidRDefault="009441EC" w:rsidP="009441EC">
      <w:pPr>
        <w:spacing w:after="0" w:line="240" w:lineRule="auto"/>
        <w:jc w:val="center"/>
        <w:rPr>
          <w:rFonts w:ascii="Times New Roman" w:hAnsi="Times New Roman"/>
          <w:noProof/>
          <w:sz w:val="24"/>
          <w:szCs w:val="24"/>
        </w:rPr>
      </w:pPr>
    </w:p>
    <w:p w:rsidR="009441EC" w:rsidRPr="009441EC" w:rsidRDefault="009441EC" w:rsidP="009441EC">
      <w:pPr>
        <w:spacing w:after="0" w:line="240" w:lineRule="auto"/>
        <w:jc w:val="center"/>
        <w:rPr>
          <w:rFonts w:ascii="Times New Roman" w:hAnsi="Times New Roman"/>
          <w:noProof/>
          <w:sz w:val="24"/>
          <w:szCs w:val="24"/>
        </w:rPr>
      </w:pPr>
      <w:r w:rsidRPr="009441EC">
        <w:rPr>
          <w:rFonts w:ascii="Times New Roman" w:hAnsi="Times New Roman"/>
          <w:noProof/>
          <w:sz w:val="24"/>
          <w:szCs w:val="24"/>
        </w:rPr>
        <w:t xml:space="preserve">От </w:t>
      </w:r>
      <w:r w:rsidR="00DB118A">
        <w:rPr>
          <w:rFonts w:ascii="Times New Roman" w:hAnsi="Times New Roman"/>
          <w:noProof/>
          <w:sz w:val="24"/>
          <w:szCs w:val="24"/>
        </w:rPr>
        <w:t>21</w:t>
      </w:r>
      <w:r>
        <w:rPr>
          <w:rFonts w:ascii="Times New Roman" w:hAnsi="Times New Roman"/>
          <w:noProof/>
          <w:sz w:val="24"/>
          <w:szCs w:val="24"/>
        </w:rPr>
        <w:t xml:space="preserve"> июня 2021 года</w:t>
      </w:r>
    </w:p>
    <w:p w:rsidR="009441EC" w:rsidRPr="009441EC" w:rsidRDefault="009441EC" w:rsidP="009441EC">
      <w:pPr>
        <w:spacing w:after="0" w:line="240" w:lineRule="auto"/>
        <w:rPr>
          <w:rFonts w:ascii="Times New Roman" w:hAnsi="Times New Roman"/>
          <w:sz w:val="24"/>
          <w:szCs w:val="24"/>
        </w:rPr>
      </w:pPr>
    </w:p>
    <w:p w:rsidR="009441EC" w:rsidRPr="009441EC" w:rsidRDefault="009441EC" w:rsidP="009441EC">
      <w:pPr>
        <w:spacing w:after="0" w:line="276" w:lineRule="auto"/>
        <w:jc w:val="center"/>
        <w:rPr>
          <w:rFonts w:ascii="Times New Roman" w:eastAsia="Times New Roman" w:hAnsi="Times New Roman" w:cs="Times New Roman"/>
          <w:b/>
          <w:sz w:val="24"/>
          <w:szCs w:val="24"/>
          <w:lang w:eastAsia="ru-RU"/>
        </w:rPr>
      </w:pPr>
      <w:r w:rsidRPr="009441EC">
        <w:rPr>
          <w:rFonts w:ascii="Times New Roman" w:eastAsia="Times New Roman" w:hAnsi="Times New Roman" w:cs="Times New Roman"/>
          <w:b/>
          <w:sz w:val="24"/>
          <w:szCs w:val="24"/>
          <w:lang w:eastAsia="ru-RU"/>
        </w:rPr>
        <w:t xml:space="preserve">Об утверждении комплексного плана </w:t>
      </w:r>
      <w:r w:rsidRPr="00477F23">
        <w:rPr>
          <w:rFonts w:ascii="Times New Roman" w:eastAsia="Times New Roman" w:hAnsi="Times New Roman" w:cs="Times New Roman"/>
          <w:b/>
          <w:sz w:val="24"/>
          <w:szCs w:val="24"/>
          <w:lang w:eastAsia="ru-RU"/>
        </w:rPr>
        <w:t>мероприятий по</w:t>
      </w:r>
      <w:r w:rsidRPr="009441EC">
        <w:rPr>
          <w:rFonts w:ascii="Times New Roman" w:eastAsia="Times New Roman" w:hAnsi="Times New Roman" w:cs="Times New Roman"/>
          <w:b/>
          <w:sz w:val="24"/>
          <w:szCs w:val="24"/>
          <w:lang w:eastAsia="ru-RU"/>
        </w:rPr>
        <w:t xml:space="preserve"> гармонизации</w:t>
      </w:r>
    </w:p>
    <w:p w:rsidR="009441EC" w:rsidRPr="009441EC" w:rsidRDefault="009441EC" w:rsidP="009441EC">
      <w:pPr>
        <w:spacing w:after="0" w:line="276" w:lineRule="auto"/>
        <w:jc w:val="center"/>
        <w:rPr>
          <w:rFonts w:ascii="Times New Roman" w:eastAsia="Times New Roman" w:hAnsi="Times New Roman" w:cs="Times New Roman"/>
          <w:b/>
          <w:sz w:val="24"/>
          <w:szCs w:val="24"/>
          <w:lang w:eastAsia="ru-RU"/>
        </w:rPr>
      </w:pPr>
      <w:r w:rsidRPr="009441EC">
        <w:rPr>
          <w:rFonts w:ascii="Times New Roman" w:eastAsia="Times New Roman" w:hAnsi="Times New Roman" w:cs="Times New Roman"/>
          <w:b/>
          <w:sz w:val="24"/>
          <w:szCs w:val="24"/>
          <w:lang w:eastAsia="ru-RU"/>
        </w:rPr>
        <w:t>межнациональных отношений в сельском поселении</w:t>
      </w:r>
      <w:r w:rsidRPr="00477F23">
        <w:rPr>
          <w:rFonts w:ascii="Times New Roman" w:eastAsia="Times New Roman" w:hAnsi="Times New Roman" w:cs="Times New Roman"/>
          <w:b/>
          <w:sz w:val="24"/>
          <w:szCs w:val="24"/>
          <w:lang w:eastAsia="ru-RU"/>
        </w:rPr>
        <w:t xml:space="preserve"> </w:t>
      </w:r>
      <w:proofErr w:type="spellStart"/>
      <w:r w:rsidRPr="00477F23">
        <w:rPr>
          <w:rFonts w:ascii="Times New Roman" w:eastAsia="Times New Roman" w:hAnsi="Times New Roman" w:cs="Times New Roman"/>
          <w:b/>
          <w:sz w:val="24"/>
          <w:szCs w:val="24"/>
          <w:lang w:eastAsia="ru-RU"/>
        </w:rPr>
        <w:t>сумона</w:t>
      </w:r>
      <w:proofErr w:type="spellEnd"/>
      <w:r w:rsidRPr="00477F23">
        <w:rPr>
          <w:rFonts w:ascii="Times New Roman" w:eastAsia="Times New Roman" w:hAnsi="Times New Roman" w:cs="Times New Roman"/>
          <w:b/>
          <w:sz w:val="24"/>
          <w:szCs w:val="24"/>
          <w:lang w:eastAsia="ru-RU"/>
        </w:rPr>
        <w:t xml:space="preserve"> </w:t>
      </w:r>
      <w:proofErr w:type="spellStart"/>
      <w:r w:rsidRPr="00477F23">
        <w:rPr>
          <w:rFonts w:ascii="Times New Roman" w:eastAsia="Times New Roman" w:hAnsi="Times New Roman" w:cs="Times New Roman"/>
          <w:b/>
          <w:sz w:val="24"/>
          <w:szCs w:val="24"/>
          <w:lang w:eastAsia="ru-RU"/>
        </w:rPr>
        <w:t>Шамбалыгский</w:t>
      </w:r>
      <w:proofErr w:type="spellEnd"/>
      <w:r w:rsidRPr="00477F23">
        <w:rPr>
          <w:rFonts w:ascii="Times New Roman" w:eastAsia="Times New Roman" w:hAnsi="Times New Roman" w:cs="Times New Roman"/>
          <w:b/>
          <w:sz w:val="24"/>
          <w:szCs w:val="24"/>
          <w:lang w:eastAsia="ru-RU"/>
        </w:rPr>
        <w:t xml:space="preserve"> </w:t>
      </w:r>
      <w:proofErr w:type="spellStart"/>
      <w:r w:rsidRPr="00477F23">
        <w:rPr>
          <w:rFonts w:ascii="Times New Roman" w:eastAsia="Times New Roman" w:hAnsi="Times New Roman" w:cs="Times New Roman"/>
          <w:b/>
          <w:sz w:val="24"/>
          <w:szCs w:val="24"/>
          <w:lang w:eastAsia="ru-RU"/>
        </w:rPr>
        <w:t>Кызылского</w:t>
      </w:r>
      <w:proofErr w:type="spellEnd"/>
      <w:r w:rsidRPr="00477F23">
        <w:rPr>
          <w:rFonts w:ascii="Times New Roman" w:eastAsia="Times New Roman" w:hAnsi="Times New Roman" w:cs="Times New Roman"/>
          <w:b/>
          <w:sz w:val="24"/>
          <w:szCs w:val="24"/>
          <w:lang w:eastAsia="ru-RU"/>
        </w:rPr>
        <w:t xml:space="preserve"> </w:t>
      </w:r>
      <w:proofErr w:type="spellStart"/>
      <w:r w:rsidRPr="00477F23">
        <w:rPr>
          <w:rFonts w:ascii="Times New Roman" w:eastAsia="Times New Roman" w:hAnsi="Times New Roman" w:cs="Times New Roman"/>
          <w:b/>
          <w:sz w:val="24"/>
          <w:szCs w:val="24"/>
          <w:lang w:eastAsia="ru-RU"/>
        </w:rPr>
        <w:t>кожууна</w:t>
      </w:r>
      <w:proofErr w:type="spellEnd"/>
      <w:r w:rsidRPr="00477F23">
        <w:rPr>
          <w:rFonts w:ascii="Times New Roman" w:eastAsia="Times New Roman" w:hAnsi="Times New Roman" w:cs="Times New Roman"/>
          <w:b/>
          <w:sz w:val="24"/>
          <w:szCs w:val="24"/>
          <w:lang w:eastAsia="ru-RU"/>
        </w:rPr>
        <w:t xml:space="preserve"> Республики Тыва </w:t>
      </w:r>
      <w:r w:rsidRPr="009441EC">
        <w:rPr>
          <w:rFonts w:ascii="Times New Roman" w:eastAsia="Times New Roman" w:hAnsi="Times New Roman" w:cs="Times New Roman"/>
          <w:b/>
          <w:sz w:val="24"/>
          <w:szCs w:val="24"/>
          <w:lang w:eastAsia="ru-RU"/>
        </w:rPr>
        <w:t>на 2021 год.</w:t>
      </w:r>
    </w:p>
    <w:p w:rsidR="009441EC" w:rsidRPr="009441EC" w:rsidRDefault="009441EC" w:rsidP="009441EC">
      <w:pPr>
        <w:spacing w:after="0" w:line="276" w:lineRule="auto"/>
        <w:rPr>
          <w:rFonts w:ascii="Times New Roman" w:eastAsia="Times New Roman" w:hAnsi="Times New Roman" w:cs="Times New Roman"/>
          <w:iCs/>
          <w:sz w:val="24"/>
          <w:szCs w:val="24"/>
          <w:highlight w:val="yellow"/>
          <w:lang w:eastAsia="ru-RU"/>
        </w:rPr>
      </w:pPr>
    </w:p>
    <w:p w:rsidR="009441EC" w:rsidRPr="009441EC" w:rsidRDefault="009441EC" w:rsidP="009441EC">
      <w:pPr>
        <w:spacing w:after="0" w:line="240" w:lineRule="auto"/>
        <w:ind w:firstLine="1134"/>
        <w:jc w:val="both"/>
        <w:rPr>
          <w:rFonts w:ascii="Times New Roman" w:eastAsia="Times New Roman" w:hAnsi="Times New Roman" w:cs="Times New Roman"/>
          <w:sz w:val="24"/>
          <w:szCs w:val="24"/>
          <w:lang w:eastAsia="ru-RU"/>
        </w:rPr>
      </w:pPr>
      <w:r w:rsidRPr="009441EC">
        <w:rPr>
          <w:rFonts w:ascii="Times New Roman" w:eastAsia="Times New Roman" w:hAnsi="Times New Roman" w:cs="Times New Roman"/>
          <w:sz w:val="24"/>
          <w:szCs w:val="24"/>
          <w:lang w:eastAsia="ru-RU"/>
        </w:rPr>
        <w:t xml:space="preserve">В соответствии с Указом Президента РФ от 07.05.2012 года № 602 «Об обеспечении межнационального согласия», постановлением Правительства Ростовской области от </w:t>
      </w:r>
      <w:r w:rsidR="00A902F5" w:rsidRPr="00477F23">
        <w:rPr>
          <w:rFonts w:ascii="Times New Roman" w:eastAsia="Times New Roman" w:hAnsi="Times New Roman" w:cs="Times New Roman"/>
          <w:sz w:val="24"/>
          <w:szCs w:val="24"/>
          <w:lang w:eastAsia="ru-RU"/>
        </w:rPr>
        <w:t>25.11.2020</w:t>
      </w:r>
      <w:r w:rsidRPr="009441EC">
        <w:rPr>
          <w:rFonts w:ascii="Times New Roman" w:eastAsia="Times New Roman" w:hAnsi="Times New Roman" w:cs="Times New Roman"/>
          <w:sz w:val="24"/>
          <w:szCs w:val="24"/>
          <w:lang w:eastAsia="ru-RU"/>
        </w:rPr>
        <w:t xml:space="preserve"> года № </w:t>
      </w:r>
      <w:r w:rsidR="00A902F5" w:rsidRPr="00477F23">
        <w:rPr>
          <w:rFonts w:ascii="Times New Roman" w:eastAsia="Times New Roman" w:hAnsi="Times New Roman" w:cs="Times New Roman"/>
          <w:sz w:val="24"/>
          <w:szCs w:val="24"/>
          <w:lang w:eastAsia="ru-RU"/>
        </w:rPr>
        <w:t>581</w:t>
      </w:r>
      <w:r w:rsidRPr="009441EC">
        <w:rPr>
          <w:rFonts w:ascii="Times New Roman" w:eastAsia="Times New Roman" w:hAnsi="Times New Roman" w:cs="Times New Roman"/>
          <w:sz w:val="24"/>
          <w:szCs w:val="24"/>
          <w:lang w:eastAsia="ru-RU"/>
        </w:rPr>
        <w:t xml:space="preserve"> «Об утверждении государственной программы Ростовской области «Обеспечение общественного порядка и противодействие преступности</w:t>
      </w:r>
      <w:r w:rsidR="00A902F5" w:rsidRPr="00477F23">
        <w:rPr>
          <w:rFonts w:ascii="Times New Roman" w:eastAsia="Times New Roman" w:hAnsi="Times New Roman" w:cs="Times New Roman"/>
          <w:sz w:val="24"/>
          <w:szCs w:val="24"/>
          <w:lang w:eastAsia="ru-RU"/>
        </w:rPr>
        <w:t xml:space="preserve"> в Республике Тыва на 2021 – 2024 годы</w:t>
      </w:r>
      <w:r w:rsidRPr="009441EC">
        <w:rPr>
          <w:rFonts w:ascii="Times New Roman" w:eastAsia="Times New Roman" w:hAnsi="Times New Roman" w:cs="Times New Roman"/>
          <w:sz w:val="24"/>
          <w:szCs w:val="24"/>
          <w:lang w:eastAsia="ru-RU"/>
        </w:rPr>
        <w:t>» и в целях реализации государственной политики по созданию многоуровневой системы социальной профилактики правонарушений на территории сельского поселения</w:t>
      </w:r>
      <w:r w:rsidR="00A902F5" w:rsidRPr="00477F23">
        <w:rPr>
          <w:rFonts w:ascii="Times New Roman" w:eastAsia="Times New Roman" w:hAnsi="Times New Roman" w:cs="Times New Roman"/>
          <w:sz w:val="24"/>
          <w:szCs w:val="24"/>
          <w:lang w:eastAsia="ru-RU"/>
        </w:rPr>
        <w:t xml:space="preserve"> </w:t>
      </w:r>
      <w:proofErr w:type="spellStart"/>
      <w:r w:rsidR="00A902F5" w:rsidRPr="00477F23">
        <w:rPr>
          <w:rFonts w:ascii="Times New Roman" w:eastAsia="Times New Roman" w:hAnsi="Times New Roman" w:cs="Times New Roman"/>
          <w:sz w:val="24"/>
          <w:szCs w:val="24"/>
          <w:lang w:eastAsia="ru-RU"/>
        </w:rPr>
        <w:t>сумона</w:t>
      </w:r>
      <w:proofErr w:type="spellEnd"/>
      <w:r w:rsidR="00A902F5" w:rsidRPr="00477F23">
        <w:rPr>
          <w:rFonts w:ascii="Times New Roman" w:eastAsia="Times New Roman" w:hAnsi="Times New Roman" w:cs="Times New Roman"/>
          <w:sz w:val="24"/>
          <w:szCs w:val="24"/>
          <w:lang w:eastAsia="ru-RU"/>
        </w:rPr>
        <w:t xml:space="preserve"> </w:t>
      </w:r>
      <w:proofErr w:type="spellStart"/>
      <w:r w:rsidR="00A902F5" w:rsidRPr="00477F23">
        <w:rPr>
          <w:rFonts w:ascii="Times New Roman" w:eastAsia="Times New Roman" w:hAnsi="Times New Roman" w:cs="Times New Roman"/>
          <w:sz w:val="24"/>
          <w:szCs w:val="24"/>
          <w:lang w:eastAsia="ru-RU"/>
        </w:rPr>
        <w:t>Шамбалыгский</w:t>
      </w:r>
      <w:proofErr w:type="spellEnd"/>
      <w:r w:rsidRPr="009441EC">
        <w:rPr>
          <w:rFonts w:ascii="Times New Roman" w:eastAsia="Times New Roman" w:hAnsi="Times New Roman" w:cs="Times New Roman"/>
          <w:sz w:val="24"/>
          <w:szCs w:val="24"/>
          <w:lang w:eastAsia="ru-RU"/>
        </w:rPr>
        <w:t>,</w:t>
      </w:r>
    </w:p>
    <w:p w:rsidR="009441EC" w:rsidRPr="009441EC" w:rsidRDefault="009441EC" w:rsidP="009441EC">
      <w:pPr>
        <w:spacing w:after="0" w:line="240" w:lineRule="auto"/>
        <w:ind w:firstLine="804"/>
        <w:jc w:val="both"/>
        <w:rPr>
          <w:rFonts w:ascii="Times New Roman" w:eastAsia="Times New Roman" w:hAnsi="Times New Roman" w:cs="Times New Roman"/>
          <w:sz w:val="24"/>
          <w:szCs w:val="24"/>
          <w:lang w:eastAsia="ru-RU"/>
        </w:rPr>
      </w:pPr>
    </w:p>
    <w:p w:rsidR="009441EC" w:rsidRPr="00477F23" w:rsidRDefault="009441EC" w:rsidP="009441EC">
      <w:pPr>
        <w:autoSpaceDN w:val="0"/>
        <w:spacing w:after="0" w:line="240" w:lineRule="auto"/>
        <w:ind w:firstLine="1134"/>
        <w:jc w:val="both"/>
        <w:rPr>
          <w:rFonts w:ascii="Times New Roman" w:eastAsia="Times New Roman" w:hAnsi="Times New Roman" w:cs="Times New Roman"/>
          <w:b/>
          <w:kern w:val="1"/>
          <w:sz w:val="24"/>
          <w:szCs w:val="24"/>
          <w:lang w:eastAsia="ru-RU"/>
        </w:rPr>
      </w:pPr>
      <w:r w:rsidRPr="00477F23">
        <w:rPr>
          <w:rFonts w:ascii="Times New Roman" w:eastAsia="Times New Roman" w:hAnsi="Times New Roman" w:cs="Times New Roman"/>
          <w:b/>
          <w:kern w:val="1"/>
          <w:sz w:val="24"/>
          <w:szCs w:val="24"/>
          <w:lang w:eastAsia="ru-RU"/>
        </w:rPr>
        <w:t>ПОСТАНОВЛЯЮ:</w:t>
      </w:r>
    </w:p>
    <w:p w:rsidR="009441EC" w:rsidRPr="00477F23" w:rsidRDefault="009441EC" w:rsidP="009441EC">
      <w:pPr>
        <w:autoSpaceDN w:val="0"/>
        <w:spacing w:after="0" w:line="240" w:lineRule="auto"/>
        <w:ind w:firstLine="1134"/>
        <w:jc w:val="both"/>
        <w:rPr>
          <w:rFonts w:ascii="Times New Roman" w:eastAsia="Times New Roman" w:hAnsi="Times New Roman" w:cs="Times New Roman"/>
          <w:b/>
          <w:kern w:val="1"/>
          <w:sz w:val="24"/>
          <w:szCs w:val="24"/>
          <w:lang w:eastAsia="ru-RU"/>
        </w:rPr>
      </w:pPr>
    </w:p>
    <w:p w:rsidR="009441EC" w:rsidRPr="009441EC" w:rsidRDefault="009441EC" w:rsidP="00477F23">
      <w:pPr>
        <w:autoSpaceDN w:val="0"/>
        <w:spacing w:after="0" w:line="360" w:lineRule="auto"/>
        <w:ind w:firstLine="1134"/>
        <w:jc w:val="both"/>
        <w:rPr>
          <w:rFonts w:ascii="Times New Roman" w:eastAsia="Times New Roman" w:hAnsi="Times New Roman" w:cs="Times New Roman"/>
          <w:sz w:val="24"/>
          <w:szCs w:val="24"/>
          <w:lang w:eastAsia="ru-RU"/>
        </w:rPr>
      </w:pPr>
      <w:r w:rsidRPr="009441EC">
        <w:rPr>
          <w:rFonts w:ascii="Times New Roman" w:eastAsia="Times New Roman" w:hAnsi="Times New Roman" w:cs="Times New Roman"/>
          <w:sz w:val="24"/>
          <w:szCs w:val="24"/>
          <w:lang w:eastAsia="ru-RU"/>
        </w:rPr>
        <w:t xml:space="preserve">1.Утвердить комплексный </w:t>
      </w:r>
      <w:r w:rsidRPr="00477F23">
        <w:rPr>
          <w:rFonts w:ascii="Times New Roman" w:eastAsia="Times New Roman" w:hAnsi="Times New Roman" w:cs="Times New Roman"/>
          <w:sz w:val="24"/>
          <w:szCs w:val="24"/>
          <w:lang w:eastAsia="ru-RU"/>
        </w:rPr>
        <w:t>план мероприятий</w:t>
      </w:r>
      <w:r w:rsidRPr="009441EC">
        <w:rPr>
          <w:rFonts w:ascii="Times New Roman" w:eastAsia="Times New Roman" w:hAnsi="Times New Roman" w:cs="Times New Roman"/>
          <w:sz w:val="24"/>
          <w:szCs w:val="24"/>
          <w:lang w:eastAsia="ru-RU"/>
        </w:rPr>
        <w:t xml:space="preserve"> по гармонизации </w:t>
      </w:r>
    </w:p>
    <w:p w:rsidR="009441EC" w:rsidRPr="009441EC" w:rsidRDefault="009441EC" w:rsidP="00477F23">
      <w:pPr>
        <w:spacing w:after="0" w:line="360" w:lineRule="auto"/>
        <w:jc w:val="both"/>
        <w:rPr>
          <w:rFonts w:ascii="Times New Roman" w:eastAsia="Times New Roman" w:hAnsi="Times New Roman" w:cs="Times New Roman"/>
          <w:sz w:val="24"/>
          <w:szCs w:val="24"/>
          <w:lang w:eastAsia="ru-RU"/>
        </w:rPr>
      </w:pPr>
      <w:r w:rsidRPr="009441EC">
        <w:rPr>
          <w:rFonts w:ascii="Times New Roman" w:eastAsia="Times New Roman" w:hAnsi="Times New Roman" w:cs="Times New Roman"/>
          <w:sz w:val="24"/>
          <w:szCs w:val="24"/>
          <w:lang w:eastAsia="ru-RU"/>
        </w:rPr>
        <w:t>межнациональных отношений в сельском поселении</w:t>
      </w:r>
      <w:r w:rsidRPr="00477F23">
        <w:rPr>
          <w:rFonts w:ascii="Times New Roman" w:eastAsia="Times New Roman" w:hAnsi="Times New Roman" w:cs="Times New Roman"/>
          <w:sz w:val="24"/>
          <w:szCs w:val="24"/>
          <w:lang w:eastAsia="ru-RU"/>
        </w:rPr>
        <w:t xml:space="preserve"> </w:t>
      </w:r>
      <w:proofErr w:type="spellStart"/>
      <w:r w:rsidRPr="00477F23">
        <w:rPr>
          <w:rFonts w:ascii="Times New Roman" w:eastAsia="Times New Roman" w:hAnsi="Times New Roman" w:cs="Times New Roman"/>
          <w:sz w:val="24"/>
          <w:szCs w:val="24"/>
          <w:lang w:eastAsia="ru-RU"/>
        </w:rPr>
        <w:t>сумона</w:t>
      </w:r>
      <w:proofErr w:type="spellEnd"/>
      <w:r w:rsidRPr="00477F23">
        <w:rPr>
          <w:rFonts w:ascii="Times New Roman" w:eastAsia="Times New Roman" w:hAnsi="Times New Roman" w:cs="Times New Roman"/>
          <w:sz w:val="24"/>
          <w:szCs w:val="24"/>
          <w:lang w:eastAsia="ru-RU"/>
        </w:rPr>
        <w:t xml:space="preserve"> </w:t>
      </w:r>
      <w:proofErr w:type="spellStart"/>
      <w:r w:rsidRPr="00477F23">
        <w:rPr>
          <w:rFonts w:ascii="Times New Roman" w:eastAsia="Times New Roman" w:hAnsi="Times New Roman" w:cs="Times New Roman"/>
          <w:sz w:val="24"/>
          <w:szCs w:val="24"/>
          <w:lang w:eastAsia="ru-RU"/>
        </w:rPr>
        <w:t>Шамбалыгский</w:t>
      </w:r>
      <w:proofErr w:type="spellEnd"/>
      <w:r w:rsidRPr="009441EC">
        <w:rPr>
          <w:rFonts w:ascii="Times New Roman" w:eastAsia="Times New Roman" w:hAnsi="Times New Roman" w:cs="Times New Roman"/>
          <w:sz w:val="24"/>
          <w:szCs w:val="24"/>
          <w:lang w:eastAsia="ru-RU"/>
        </w:rPr>
        <w:t xml:space="preserve"> на 2021 год согласно </w:t>
      </w:r>
      <w:r w:rsidRPr="00477F23">
        <w:rPr>
          <w:rFonts w:ascii="Times New Roman" w:eastAsia="Times New Roman" w:hAnsi="Times New Roman" w:cs="Times New Roman"/>
          <w:sz w:val="24"/>
          <w:szCs w:val="24"/>
          <w:lang w:eastAsia="ru-RU"/>
        </w:rPr>
        <w:t>приложению,</w:t>
      </w:r>
      <w:r w:rsidRPr="009441EC">
        <w:rPr>
          <w:rFonts w:ascii="Times New Roman" w:eastAsia="Times New Roman" w:hAnsi="Times New Roman" w:cs="Times New Roman"/>
          <w:sz w:val="24"/>
          <w:szCs w:val="24"/>
          <w:lang w:eastAsia="ru-RU"/>
        </w:rPr>
        <w:t xml:space="preserve"> к настоящему постановлению.</w:t>
      </w:r>
    </w:p>
    <w:p w:rsidR="009441EC" w:rsidRPr="009441EC" w:rsidRDefault="009441EC" w:rsidP="00477F23">
      <w:pPr>
        <w:spacing w:after="0" w:line="360" w:lineRule="auto"/>
        <w:ind w:firstLine="1134"/>
        <w:jc w:val="both"/>
        <w:rPr>
          <w:rFonts w:ascii="Times New Roman" w:eastAsia="Times New Roman" w:hAnsi="Times New Roman" w:cs="Times New Roman"/>
          <w:sz w:val="24"/>
          <w:szCs w:val="24"/>
          <w:lang w:eastAsia="ru-RU"/>
        </w:rPr>
      </w:pPr>
      <w:r w:rsidRPr="009441EC">
        <w:rPr>
          <w:rFonts w:ascii="Times New Roman" w:eastAsia="Times New Roman" w:hAnsi="Times New Roman" w:cs="Times New Roman"/>
          <w:sz w:val="24"/>
          <w:szCs w:val="24"/>
          <w:lang w:eastAsia="ru-RU"/>
        </w:rPr>
        <w:t>2. Рекомендовать руководителям организаций, предприятий и учреждений принять участие в подготовке и проведении мероприятий комплексного плана по гармонизации межнациональных отношений в сельском поселении</w:t>
      </w:r>
      <w:r w:rsidRPr="00477F23">
        <w:rPr>
          <w:rFonts w:ascii="Times New Roman" w:eastAsia="Times New Roman" w:hAnsi="Times New Roman" w:cs="Times New Roman"/>
          <w:sz w:val="24"/>
          <w:szCs w:val="24"/>
          <w:lang w:eastAsia="ru-RU"/>
        </w:rPr>
        <w:t xml:space="preserve"> </w:t>
      </w:r>
      <w:proofErr w:type="spellStart"/>
      <w:r w:rsidRPr="00477F23">
        <w:rPr>
          <w:rFonts w:ascii="Times New Roman" w:eastAsia="Times New Roman" w:hAnsi="Times New Roman" w:cs="Times New Roman"/>
          <w:sz w:val="24"/>
          <w:szCs w:val="24"/>
          <w:lang w:eastAsia="ru-RU"/>
        </w:rPr>
        <w:t>сумона</w:t>
      </w:r>
      <w:proofErr w:type="spellEnd"/>
      <w:r w:rsidRPr="00477F23">
        <w:rPr>
          <w:rFonts w:ascii="Times New Roman" w:eastAsia="Times New Roman" w:hAnsi="Times New Roman" w:cs="Times New Roman"/>
          <w:sz w:val="24"/>
          <w:szCs w:val="24"/>
          <w:lang w:eastAsia="ru-RU"/>
        </w:rPr>
        <w:t xml:space="preserve"> </w:t>
      </w:r>
      <w:proofErr w:type="spellStart"/>
      <w:r w:rsidRPr="00477F23">
        <w:rPr>
          <w:rFonts w:ascii="Times New Roman" w:eastAsia="Times New Roman" w:hAnsi="Times New Roman" w:cs="Times New Roman"/>
          <w:sz w:val="24"/>
          <w:szCs w:val="24"/>
          <w:lang w:eastAsia="ru-RU"/>
        </w:rPr>
        <w:t>Шамбалыгский</w:t>
      </w:r>
      <w:proofErr w:type="spellEnd"/>
      <w:r w:rsidRPr="009441EC">
        <w:rPr>
          <w:rFonts w:ascii="Times New Roman" w:eastAsia="Times New Roman" w:hAnsi="Times New Roman" w:cs="Times New Roman"/>
          <w:sz w:val="24"/>
          <w:szCs w:val="24"/>
          <w:lang w:eastAsia="ru-RU"/>
        </w:rPr>
        <w:t xml:space="preserve">.  </w:t>
      </w:r>
    </w:p>
    <w:p w:rsidR="009441EC" w:rsidRPr="009441EC" w:rsidRDefault="009441EC" w:rsidP="00477F23">
      <w:pPr>
        <w:suppressAutoHyphens/>
        <w:spacing w:after="0" w:line="360" w:lineRule="auto"/>
        <w:ind w:firstLine="1134"/>
        <w:jc w:val="both"/>
        <w:rPr>
          <w:rFonts w:ascii="Times New Roman" w:eastAsia="Times New Roman" w:hAnsi="Times New Roman" w:cs="Times New Roman"/>
          <w:color w:val="000000"/>
          <w:sz w:val="24"/>
          <w:szCs w:val="24"/>
          <w:lang w:eastAsia="ar-SA"/>
        </w:rPr>
      </w:pPr>
      <w:r w:rsidRPr="009441EC">
        <w:rPr>
          <w:rFonts w:ascii="Times New Roman" w:eastAsia="Times New Roman" w:hAnsi="Times New Roman" w:cs="Times New Roman"/>
          <w:sz w:val="24"/>
          <w:szCs w:val="24"/>
          <w:lang w:eastAsia="ru-RU"/>
        </w:rPr>
        <w:t>3.</w:t>
      </w:r>
      <w:r w:rsidRPr="009441EC">
        <w:rPr>
          <w:rFonts w:ascii="Times New Roman" w:eastAsia="Times New Roman" w:hAnsi="Times New Roman" w:cs="Times New Roman"/>
          <w:color w:val="000000"/>
          <w:sz w:val="24"/>
          <w:szCs w:val="24"/>
          <w:lang w:eastAsia="ar-SA"/>
        </w:rPr>
        <w:t xml:space="preserve"> Настоящее Постановление вступает в силу со дня его подписания.</w:t>
      </w:r>
    </w:p>
    <w:p w:rsidR="009441EC" w:rsidRPr="009441EC" w:rsidRDefault="009441EC" w:rsidP="00477F23">
      <w:pPr>
        <w:suppressAutoHyphens/>
        <w:spacing w:after="0" w:line="360" w:lineRule="auto"/>
        <w:ind w:firstLine="1134"/>
        <w:jc w:val="both"/>
        <w:rPr>
          <w:rFonts w:ascii="Times New Roman" w:eastAsia="Times New Roman" w:hAnsi="Times New Roman" w:cs="Times New Roman"/>
          <w:sz w:val="24"/>
          <w:szCs w:val="24"/>
          <w:lang w:eastAsia="ru-RU"/>
        </w:rPr>
      </w:pPr>
      <w:r w:rsidRPr="009441EC">
        <w:rPr>
          <w:rFonts w:ascii="Times New Roman" w:eastAsia="Times New Roman" w:hAnsi="Times New Roman" w:cs="Times New Roman"/>
          <w:sz w:val="24"/>
          <w:szCs w:val="24"/>
          <w:lang w:eastAsia="ru-RU"/>
        </w:rPr>
        <w:t>4. Контроль за выполнением постановления оставляю за собой.</w:t>
      </w:r>
    </w:p>
    <w:p w:rsidR="009441EC" w:rsidRPr="009441EC" w:rsidRDefault="009441EC" w:rsidP="00477F23">
      <w:pPr>
        <w:spacing w:after="0" w:line="360" w:lineRule="auto"/>
        <w:jc w:val="both"/>
        <w:rPr>
          <w:rFonts w:ascii="Times New Roman" w:eastAsia="Times New Roman" w:hAnsi="Times New Roman" w:cs="Times New Roman"/>
          <w:sz w:val="24"/>
          <w:szCs w:val="24"/>
          <w:lang w:eastAsia="ru-RU"/>
        </w:rPr>
      </w:pPr>
    </w:p>
    <w:p w:rsidR="009441EC" w:rsidRPr="009441EC" w:rsidRDefault="009441EC" w:rsidP="009441EC">
      <w:pPr>
        <w:spacing w:after="0" w:line="276" w:lineRule="auto"/>
        <w:jc w:val="both"/>
        <w:rPr>
          <w:rFonts w:ascii="Times New Roman" w:eastAsia="Times New Roman" w:hAnsi="Times New Roman" w:cs="Times New Roman"/>
          <w:sz w:val="24"/>
          <w:szCs w:val="24"/>
          <w:lang w:eastAsia="ru-RU"/>
        </w:rPr>
      </w:pPr>
    </w:p>
    <w:p w:rsidR="009441EC" w:rsidRPr="009441EC" w:rsidRDefault="009441EC" w:rsidP="009441EC">
      <w:pPr>
        <w:spacing w:after="0" w:line="276" w:lineRule="auto"/>
        <w:jc w:val="both"/>
        <w:rPr>
          <w:rFonts w:ascii="Times New Roman" w:eastAsia="Times New Roman" w:hAnsi="Times New Roman" w:cs="Times New Roman"/>
          <w:sz w:val="24"/>
          <w:szCs w:val="24"/>
          <w:lang w:eastAsia="ru-RU"/>
        </w:rPr>
      </w:pPr>
    </w:p>
    <w:p w:rsidR="009441EC" w:rsidRPr="00477F23" w:rsidRDefault="009441EC" w:rsidP="009441EC">
      <w:pPr>
        <w:spacing w:after="0" w:line="276" w:lineRule="auto"/>
        <w:jc w:val="both"/>
        <w:rPr>
          <w:rFonts w:ascii="Times New Roman" w:eastAsia="Times New Roman" w:hAnsi="Times New Roman" w:cs="Times New Roman"/>
          <w:sz w:val="24"/>
          <w:szCs w:val="24"/>
          <w:lang w:eastAsia="ru-RU"/>
        </w:rPr>
      </w:pPr>
      <w:r w:rsidRPr="00477F23">
        <w:rPr>
          <w:rFonts w:ascii="Times New Roman" w:eastAsia="Times New Roman" w:hAnsi="Times New Roman" w:cs="Times New Roman"/>
          <w:sz w:val="24"/>
          <w:szCs w:val="24"/>
          <w:lang w:eastAsia="ru-RU"/>
        </w:rPr>
        <w:t xml:space="preserve">Председатель </w:t>
      </w:r>
      <w:r w:rsidR="007E0F51" w:rsidRPr="00477F23">
        <w:rPr>
          <w:rFonts w:ascii="Times New Roman" w:eastAsia="Times New Roman" w:hAnsi="Times New Roman" w:cs="Times New Roman"/>
          <w:sz w:val="24"/>
          <w:szCs w:val="24"/>
          <w:lang w:eastAsia="ru-RU"/>
        </w:rPr>
        <w:t>Администрации</w:t>
      </w:r>
    </w:p>
    <w:p w:rsidR="009441EC" w:rsidRPr="009441EC" w:rsidRDefault="009441EC" w:rsidP="009441EC">
      <w:pPr>
        <w:spacing w:after="0" w:line="276" w:lineRule="auto"/>
        <w:jc w:val="both"/>
        <w:rPr>
          <w:rFonts w:ascii="Times New Roman" w:eastAsia="Times New Roman" w:hAnsi="Times New Roman" w:cs="Times New Roman"/>
          <w:sz w:val="24"/>
          <w:szCs w:val="24"/>
          <w:lang w:eastAsia="ru-RU"/>
        </w:rPr>
        <w:sectPr w:rsidR="009441EC" w:rsidRPr="009441EC" w:rsidSect="00892BB4">
          <w:pgSz w:w="11906" w:h="16838"/>
          <w:pgMar w:top="1134" w:right="567" w:bottom="1134" w:left="1134" w:header="709" w:footer="709" w:gutter="0"/>
          <w:cols w:space="708"/>
          <w:docGrid w:linePitch="360"/>
        </w:sectPr>
      </w:pPr>
      <w:proofErr w:type="spellStart"/>
      <w:r w:rsidRPr="00477F23">
        <w:rPr>
          <w:rFonts w:ascii="Times New Roman" w:eastAsia="Times New Roman" w:hAnsi="Times New Roman" w:cs="Times New Roman"/>
          <w:sz w:val="24"/>
          <w:szCs w:val="24"/>
          <w:lang w:eastAsia="ru-RU"/>
        </w:rPr>
        <w:t>сумона</w:t>
      </w:r>
      <w:proofErr w:type="spellEnd"/>
      <w:r w:rsidRPr="00477F23">
        <w:rPr>
          <w:rFonts w:ascii="Times New Roman" w:eastAsia="Times New Roman" w:hAnsi="Times New Roman" w:cs="Times New Roman"/>
          <w:sz w:val="24"/>
          <w:szCs w:val="24"/>
          <w:lang w:eastAsia="ru-RU"/>
        </w:rPr>
        <w:t xml:space="preserve"> </w:t>
      </w:r>
      <w:proofErr w:type="spellStart"/>
      <w:r w:rsidRPr="00477F23">
        <w:rPr>
          <w:rFonts w:ascii="Times New Roman" w:eastAsia="Times New Roman" w:hAnsi="Times New Roman" w:cs="Times New Roman"/>
          <w:sz w:val="24"/>
          <w:szCs w:val="24"/>
          <w:lang w:eastAsia="ru-RU"/>
        </w:rPr>
        <w:t>Шамбалыгский</w:t>
      </w:r>
      <w:proofErr w:type="spellEnd"/>
      <w:r w:rsidRPr="00477F23">
        <w:rPr>
          <w:rFonts w:ascii="Times New Roman" w:eastAsia="Times New Roman" w:hAnsi="Times New Roman" w:cs="Times New Roman"/>
          <w:sz w:val="24"/>
          <w:szCs w:val="24"/>
          <w:lang w:eastAsia="ru-RU"/>
        </w:rPr>
        <w:t>:</w:t>
      </w:r>
      <w:r w:rsidRPr="00477F23">
        <w:rPr>
          <w:rFonts w:ascii="Times New Roman" w:eastAsia="Times New Roman" w:hAnsi="Times New Roman" w:cs="Times New Roman"/>
          <w:sz w:val="24"/>
          <w:szCs w:val="24"/>
          <w:lang w:eastAsia="ru-RU"/>
        </w:rPr>
        <w:tab/>
      </w:r>
      <w:r w:rsidRPr="00477F23">
        <w:rPr>
          <w:rFonts w:ascii="Times New Roman" w:eastAsia="Times New Roman" w:hAnsi="Times New Roman" w:cs="Times New Roman"/>
          <w:sz w:val="24"/>
          <w:szCs w:val="24"/>
          <w:lang w:eastAsia="ru-RU"/>
        </w:rPr>
        <w:tab/>
      </w:r>
      <w:r w:rsidRPr="00477F23">
        <w:rPr>
          <w:rFonts w:ascii="Times New Roman" w:eastAsia="Times New Roman" w:hAnsi="Times New Roman" w:cs="Times New Roman"/>
          <w:sz w:val="24"/>
          <w:szCs w:val="24"/>
          <w:lang w:eastAsia="ru-RU"/>
        </w:rPr>
        <w:tab/>
      </w:r>
      <w:r w:rsidRPr="00477F23">
        <w:rPr>
          <w:rFonts w:ascii="Times New Roman" w:eastAsia="Times New Roman" w:hAnsi="Times New Roman" w:cs="Times New Roman"/>
          <w:sz w:val="24"/>
          <w:szCs w:val="24"/>
          <w:lang w:eastAsia="ru-RU"/>
        </w:rPr>
        <w:tab/>
      </w:r>
      <w:r w:rsidRPr="00477F23">
        <w:rPr>
          <w:rFonts w:ascii="Times New Roman" w:eastAsia="Times New Roman" w:hAnsi="Times New Roman" w:cs="Times New Roman"/>
          <w:sz w:val="24"/>
          <w:szCs w:val="24"/>
          <w:lang w:eastAsia="ru-RU"/>
        </w:rPr>
        <w:tab/>
      </w:r>
      <w:r w:rsidRPr="00477F23">
        <w:rPr>
          <w:rFonts w:ascii="Times New Roman" w:eastAsia="Times New Roman" w:hAnsi="Times New Roman" w:cs="Times New Roman"/>
          <w:sz w:val="24"/>
          <w:szCs w:val="24"/>
          <w:lang w:eastAsia="ru-RU"/>
        </w:rPr>
        <w:tab/>
        <w:t xml:space="preserve">  </w:t>
      </w:r>
      <w:r w:rsidR="00477F23">
        <w:rPr>
          <w:rFonts w:ascii="Times New Roman" w:eastAsia="Times New Roman" w:hAnsi="Times New Roman" w:cs="Times New Roman"/>
          <w:sz w:val="24"/>
          <w:szCs w:val="24"/>
          <w:lang w:eastAsia="ru-RU"/>
        </w:rPr>
        <w:t xml:space="preserve">                        </w:t>
      </w:r>
      <w:r w:rsidRPr="00477F23">
        <w:rPr>
          <w:rFonts w:ascii="Times New Roman" w:eastAsia="Times New Roman" w:hAnsi="Times New Roman" w:cs="Times New Roman"/>
          <w:sz w:val="24"/>
          <w:szCs w:val="24"/>
          <w:lang w:eastAsia="ru-RU"/>
        </w:rPr>
        <w:t xml:space="preserve">     Т.Д.</w:t>
      </w:r>
      <w:r w:rsidR="007E0F51">
        <w:rPr>
          <w:rFonts w:ascii="Times New Roman" w:eastAsia="Times New Roman" w:hAnsi="Times New Roman" w:cs="Times New Roman"/>
          <w:sz w:val="24"/>
          <w:szCs w:val="24"/>
          <w:lang w:eastAsia="ru-RU"/>
        </w:rPr>
        <w:t xml:space="preserve"> </w:t>
      </w:r>
      <w:proofErr w:type="spellStart"/>
      <w:r w:rsidRPr="00477F23">
        <w:rPr>
          <w:rFonts w:ascii="Times New Roman" w:eastAsia="Times New Roman" w:hAnsi="Times New Roman" w:cs="Times New Roman"/>
          <w:sz w:val="24"/>
          <w:szCs w:val="24"/>
          <w:lang w:eastAsia="ru-RU"/>
        </w:rPr>
        <w:t>Ондар</w:t>
      </w:r>
      <w:proofErr w:type="spellEnd"/>
    </w:p>
    <w:p w:rsidR="009441EC" w:rsidRPr="009441EC" w:rsidRDefault="009441EC" w:rsidP="009441EC">
      <w:pPr>
        <w:spacing w:after="0" w:line="240" w:lineRule="auto"/>
        <w:jc w:val="right"/>
        <w:rPr>
          <w:rFonts w:ascii="Times New Roman" w:eastAsia="Times New Roman" w:hAnsi="Times New Roman" w:cs="Times New Roman"/>
          <w:sz w:val="24"/>
          <w:szCs w:val="24"/>
          <w:lang w:eastAsia="ru-RU"/>
        </w:rPr>
      </w:pPr>
      <w:r w:rsidRPr="009441EC">
        <w:rPr>
          <w:rFonts w:ascii="Times New Roman" w:eastAsia="Times New Roman" w:hAnsi="Times New Roman" w:cs="Times New Roman"/>
          <w:sz w:val="24"/>
          <w:szCs w:val="24"/>
          <w:lang w:eastAsia="ru-RU"/>
        </w:rPr>
        <w:lastRenderedPageBreak/>
        <w:t xml:space="preserve">                                                                                   Приложение </w:t>
      </w:r>
    </w:p>
    <w:p w:rsidR="009441EC" w:rsidRPr="009441EC" w:rsidRDefault="009441EC" w:rsidP="009441EC">
      <w:pPr>
        <w:spacing w:after="0" w:line="240" w:lineRule="auto"/>
        <w:jc w:val="right"/>
        <w:rPr>
          <w:rFonts w:ascii="Times New Roman" w:eastAsia="Times New Roman" w:hAnsi="Times New Roman" w:cs="Times New Roman"/>
          <w:sz w:val="24"/>
          <w:szCs w:val="24"/>
          <w:lang w:eastAsia="ru-RU"/>
        </w:rPr>
      </w:pPr>
      <w:r w:rsidRPr="009441EC">
        <w:rPr>
          <w:rFonts w:ascii="Times New Roman" w:eastAsia="Times New Roman" w:hAnsi="Times New Roman" w:cs="Times New Roman"/>
          <w:sz w:val="24"/>
          <w:szCs w:val="24"/>
          <w:lang w:eastAsia="ru-RU"/>
        </w:rPr>
        <w:t xml:space="preserve">                                                                                   к постановлению Администрации</w:t>
      </w:r>
    </w:p>
    <w:p w:rsidR="009441EC" w:rsidRPr="009441EC" w:rsidRDefault="009441EC" w:rsidP="009441EC">
      <w:pPr>
        <w:spacing w:after="0" w:line="240" w:lineRule="auto"/>
        <w:jc w:val="right"/>
        <w:rPr>
          <w:rFonts w:ascii="Times New Roman" w:eastAsia="Times New Roman" w:hAnsi="Times New Roman" w:cs="Times New Roman"/>
          <w:sz w:val="24"/>
          <w:szCs w:val="24"/>
          <w:lang w:eastAsia="ru-RU"/>
        </w:rPr>
      </w:pPr>
      <w:r w:rsidRPr="009441EC">
        <w:rPr>
          <w:rFonts w:ascii="Times New Roman" w:eastAsia="Times New Roman" w:hAnsi="Times New Roman" w:cs="Times New Roman"/>
          <w:sz w:val="24"/>
          <w:szCs w:val="24"/>
          <w:lang w:eastAsia="ru-RU"/>
        </w:rPr>
        <w:t xml:space="preserve">                                               </w:t>
      </w:r>
      <w:r w:rsidR="00A902F5" w:rsidRPr="00477F23">
        <w:rPr>
          <w:rFonts w:ascii="Times New Roman" w:eastAsia="Times New Roman" w:hAnsi="Times New Roman" w:cs="Times New Roman"/>
          <w:sz w:val="24"/>
          <w:szCs w:val="24"/>
          <w:lang w:eastAsia="ru-RU"/>
        </w:rPr>
        <w:t xml:space="preserve">                               </w:t>
      </w:r>
      <w:r w:rsidRPr="009441EC">
        <w:rPr>
          <w:rFonts w:ascii="Times New Roman" w:eastAsia="Times New Roman" w:hAnsi="Times New Roman" w:cs="Times New Roman"/>
          <w:sz w:val="24"/>
          <w:szCs w:val="24"/>
          <w:lang w:eastAsia="ru-RU"/>
        </w:rPr>
        <w:t>сельского поселения</w:t>
      </w:r>
      <w:r w:rsidR="00A902F5" w:rsidRPr="00477F23">
        <w:rPr>
          <w:rFonts w:ascii="Times New Roman" w:eastAsia="Times New Roman" w:hAnsi="Times New Roman" w:cs="Times New Roman"/>
          <w:sz w:val="24"/>
          <w:szCs w:val="24"/>
          <w:lang w:eastAsia="ru-RU"/>
        </w:rPr>
        <w:t xml:space="preserve"> </w:t>
      </w:r>
      <w:proofErr w:type="spellStart"/>
      <w:r w:rsidR="00A902F5" w:rsidRPr="00477F23">
        <w:rPr>
          <w:rFonts w:ascii="Times New Roman" w:eastAsia="Times New Roman" w:hAnsi="Times New Roman" w:cs="Times New Roman"/>
          <w:sz w:val="24"/>
          <w:szCs w:val="24"/>
          <w:lang w:eastAsia="ru-RU"/>
        </w:rPr>
        <w:t>сумона</w:t>
      </w:r>
      <w:proofErr w:type="spellEnd"/>
      <w:r w:rsidR="00A902F5" w:rsidRPr="00477F23">
        <w:rPr>
          <w:rFonts w:ascii="Times New Roman" w:eastAsia="Times New Roman" w:hAnsi="Times New Roman" w:cs="Times New Roman"/>
          <w:sz w:val="24"/>
          <w:szCs w:val="24"/>
          <w:lang w:eastAsia="ru-RU"/>
        </w:rPr>
        <w:t xml:space="preserve"> </w:t>
      </w:r>
      <w:proofErr w:type="spellStart"/>
      <w:r w:rsidR="00A902F5" w:rsidRPr="00477F23">
        <w:rPr>
          <w:rFonts w:ascii="Times New Roman" w:eastAsia="Times New Roman" w:hAnsi="Times New Roman" w:cs="Times New Roman"/>
          <w:sz w:val="24"/>
          <w:szCs w:val="24"/>
          <w:lang w:eastAsia="ru-RU"/>
        </w:rPr>
        <w:t>Шамбалыгский</w:t>
      </w:r>
      <w:proofErr w:type="spellEnd"/>
      <w:r w:rsidRPr="009441EC">
        <w:rPr>
          <w:rFonts w:ascii="Times New Roman" w:eastAsia="Times New Roman" w:hAnsi="Times New Roman" w:cs="Times New Roman"/>
          <w:sz w:val="24"/>
          <w:szCs w:val="24"/>
          <w:lang w:eastAsia="ru-RU"/>
        </w:rPr>
        <w:t xml:space="preserve">                   </w:t>
      </w:r>
    </w:p>
    <w:p w:rsidR="009441EC" w:rsidRPr="009441EC" w:rsidRDefault="009441EC" w:rsidP="009441EC">
      <w:pPr>
        <w:spacing w:after="0" w:line="240" w:lineRule="auto"/>
        <w:jc w:val="right"/>
        <w:rPr>
          <w:rFonts w:ascii="Times New Roman" w:eastAsia="Times New Roman" w:hAnsi="Times New Roman" w:cs="Times New Roman"/>
          <w:sz w:val="24"/>
          <w:szCs w:val="24"/>
          <w:lang w:eastAsia="ru-RU"/>
        </w:rPr>
      </w:pPr>
      <w:r w:rsidRPr="009441EC">
        <w:rPr>
          <w:rFonts w:ascii="Times New Roman" w:eastAsia="Times New Roman" w:hAnsi="Times New Roman" w:cs="Times New Roman"/>
          <w:sz w:val="24"/>
          <w:szCs w:val="24"/>
          <w:lang w:eastAsia="ru-RU"/>
        </w:rPr>
        <w:t xml:space="preserve">                                                                                            № </w:t>
      </w:r>
      <w:r w:rsidR="00A902F5" w:rsidRPr="00477F23">
        <w:rPr>
          <w:rFonts w:ascii="Times New Roman" w:eastAsia="Times New Roman" w:hAnsi="Times New Roman" w:cs="Times New Roman"/>
          <w:sz w:val="24"/>
          <w:szCs w:val="24"/>
          <w:lang w:eastAsia="ru-RU"/>
        </w:rPr>
        <w:t>24</w:t>
      </w:r>
      <w:r w:rsidRPr="009441EC">
        <w:rPr>
          <w:rFonts w:ascii="Times New Roman" w:eastAsia="Times New Roman" w:hAnsi="Times New Roman" w:cs="Times New Roman"/>
          <w:sz w:val="24"/>
          <w:szCs w:val="24"/>
          <w:lang w:eastAsia="ru-RU"/>
        </w:rPr>
        <w:t xml:space="preserve"> от </w:t>
      </w:r>
      <w:r w:rsidR="00DB118A">
        <w:rPr>
          <w:rFonts w:ascii="Times New Roman" w:eastAsia="Times New Roman" w:hAnsi="Times New Roman" w:cs="Times New Roman"/>
          <w:sz w:val="24"/>
          <w:szCs w:val="24"/>
          <w:lang w:eastAsia="ru-RU"/>
        </w:rPr>
        <w:t>21</w:t>
      </w:r>
      <w:r w:rsidR="00A902F5" w:rsidRPr="00477F23">
        <w:rPr>
          <w:rFonts w:ascii="Times New Roman" w:eastAsia="Times New Roman" w:hAnsi="Times New Roman" w:cs="Times New Roman"/>
          <w:sz w:val="24"/>
          <w:szCs w:val="24"/>
          <w:lang w:eastAsia="ru-RU"/>
        </w:rPr>
        <w:t>.06.2021г</w:t>
      </w:r>
      <w:r w:rsidRPr="009441EC">
        <w:rPr>
          <w:rFonts w:ascii="Times New Roman" w:eastAsia="Times New Roman" w:hAnsi="Times New Roman" w:cs="Times New Roman"/>
          <w:sz w:val="24"/>
          <w:szCs w:val="24"/>
          <w:lang w:eastAsia="ru-RU"/>
        </w:rPr>
        <w:t>.</w:t>
      </w:r>
    </w:p>
    <w:p w:rsidR="009441EC" w:rsidRPr="009441EC" w:rsidRDefault="009441EC" w:rsidP="009441EC">
      <w:pPr>
        <w:spacing w:after="0" w:line="240" w:lineRule="auto"/>
        <w:ind w:left="5670"/>
        <w:jc w:val="center"/>
        <w:rPr>
          <w:rFonts w:ascii="Times New Roman" w:eastAsia="Times New Roman" w:hAnsi="Times New Roman" w:cs="Times New Roman"/>
          <w:sz w:val="24"/>
          <w:szCs w:val="24"/>
          <w:lang w:eastAsia="ru-RU"/>
        </w:rPr>
      </w:pPr>
    </w:p>
    <w:p w:rsidR="009441EC" w:rsidRPr="009441EC" w:rsidRDefault="009441EC" w:rsidP="009441EC">
      <w:pPr>
        <w:spacing w:after="0" w:line="240" w:lineRule="auto"/>
        <w:jc w:val="center"/>
        <w:rPr>
          <w:rFonts w:ascii="Times New Roman" w:eastAsia="Times New Roman" w:hAnsi="Times New Roman" w:cs="Times New Roman"/>
          <w:b/>
          <w:sz w:val="24"/>
          <w:szCs w:val="24"/>
          <w:lang w:eastAsia="ru-RU"/>
        </w:rPr>
      </w:pPr>
      <w:r w:rsidRPr="009441EC">
        <w:rPr>
          <w:rFonts w:ascii="Times New Roman" w:eastAsia="Times New Roman" w:hAnsi="Times New Roman" w:cs="Times New Roman"/>
          <w:b/>
          <w:sz w:val="24"/>
          <w:szCs w:val="24"/>
          <w:lang w:eastAsia="ru-RU"/>
        </w:rPr>
        <w:t xml:space="preserve">Комплексный план </w:t>
      </w:r>
    </w:p>
    <w:p w:rsidR="009441EC" w:rsidRPr="009441EC" w:rsidRDefault="009441EC" w:rsidP="009441EC">
      <w:pPr>
        <w:spacing w:after="0" w:line="240" w:lineRule="auto"/>
        <w:jc w:val="center"/>
        <w:rPr>
          <w:rFonts w:ascii="Times New Roman" w:eastAsia="Times New Roman" w:hAnsi="Times New Roman" w:cs="Times New Roman"/>
          <w:b/>
          <w:sz w:val="24"/>
          <w:szCs w:val="24"/>
          <w:lang w:eastAsia="ru-RU"/>
        </w:rPr>
      </w:pPr>
      <w:r w:rsidRPr="009441EC">
        <w:rPr>
          <w:rFonts w:ascii="Times New Roman" w:eastAsia="Times New Roman" w:hAnsi="Times New Roman" w:cs="Times New Roman"/>
          <w:b/>
          <w:sz w:val="24"/>
          <w:szCs w:val="24"/>
          <w:lang w:eastAsia="ru-RU"/>
        </w:rPr>
        <w:t xml:space="preserve">мероприятий по гармонизации межнациональных отношений </w:t>
      </w:r>
    </w:p>
    <w:p w:rsidR="009441EC" w:rsidRPr="009441EC" w:rsidRDefault="009441EC" w:rsidP="009441EC">
      <w:pPr>
        <w:spacing w:after="0" w:line="240" w:lineRule="auto"/>
        <w:jc w:val="center"/>
        <w:rPr>
          <w:rFonts w:ascii="Times New Roman" w:eastAsia="Times New Roman" w:hAnsi="Times New Roman" w:cs="Times New Roman"/>
          <w:b/>
          <w:sz w:val="24"/>
          <w:szCs w:val="24"/>
          <w:lang w:eastAsia="ru-RU"/>
        </w:rPr>
      </w:pPr>
      <w:r w:rsidRPr="009441EC">
        <w:rPr>
          <w:rFonts w:ascii="Times New Roman" w:eastAsia="Times New Roman" w:hAnsi="Times New Roman" w:cs="Times New Roman"/>
          <w:b/>
          <w:sz w:val="24"/>
          <w:szCs w:val="24"/>
          <w:lang w:eastAsia="ru-RU"/>
        </w:rPr>
        <w:t xml:space="preserve"> сельского поселения</w:t>
      </w:r>
      <w:r w:rsidR="00A902F5" w:rsidRPr="00477F23">
        <w:rPr>
          <w:rFonts w:ascii="Times New Roman" w:eastAsia="Times New Roman" w:hAnsi="Times New Roman" w:cs="Times New Roman"/>
          <w:b/>
          <w:sz w:val="24"/>
          <w:szCs w:val="24"/>
          <w:lang w:eastAsia="ru-RU"/>
        </w:rPr>
        <w:t xml:space="preserve"> </w:t>
      </w:r>
      <w:proofErr w:type="spellStart"/>
      <w:r w:rsidR="00A902F5" w:rsidRPr="00477F23">
        <w:rPr>
          <w:rFonts w:ascii="Times New Roman" w:eastAsia="Times New Roman" w:hAnsi="Times New Roman" w:cs="Times New Roman"/>
          <w:b/>
          <w:sz w:val="24"/>
          <w:szCs w:val="24"/>
          <w:lang w:eastAsia="ru-RU"/>
        </w:rPr>
        <w:t>сумона</w:t>
      </w:r>
      <w:proofErr w:type="spellEnd"/>
      <w:r w:rsidR="00A902F5" w:rsidRPr="00477F23">
        <w:rPr>
          <w:rFonts w:ascii="Times New Roman" w:eastAsia="Times New Roman" w:hAnsi="Times New Roman" w:cs="Times New Roman"/>
          <w:b/>
          <w:sz w:val="24"/>
          <w:szCs w:val="24"/>
          <w:lang w:eastAsia="ru-RU"/>
        </w:rPr>
        <w:t xml:space="preserve"> </w:t>
      </w:r>
      <w:proofErr w:type="spellStart"/>
      <w:r w:rsidR="00A902F5" w:rsidRPr="00477F23">
        <w:rPr>
          <w:rFonts w:ascii="Times New Roman" w:eastAsia="Times New Roman" w:hAnsi="Times New Roman" w:cs="Times New Roman"/>
          <w:b/>
          <w:sz w:val="24"/>
          <w:szCs w:val="24"/>
          <w:lang w:eastAsia="ru-RU"/>
        </w:rPr>
        <w:t>Шамбалыгский</w:t>
      </w:r>
      <w:proofErr w:type="spellEnd"/>
      <w:r w:rsidRPr="009441EC">
        <w:rPr>
          <w:rFonts w:ascii="Times New Roman" w:eastAsia="Times New Roman" w:hAnsi="Times New Roman" w:cs="Times New Roman"/>
          <w:b/>
          <w:sz w:val="24"/>
          <w:szCs w:val="24"/>
          <w:lang w:eastAsia="ru-RU"/>
        </w:rPr>
        <w:t xml:space="preserve"> на 2021 год</w:t>
      </w:r>
    </w:p>
    <w:p w:rsidR="009441EC" w:rsidRPr="009441EC" w:rsidRDefault="009441EC" w:rsidP="009441EC">
      <w:pPr>
        <w:spacing w:after="0" w:line="240" w:lineRule="auto"/>
        <w:jc w:val="center"/>
        <w:rPr>
          <w:rFonts w:ascii="Times New Roman" w:eastAsia="Times New Roman" w:hAnsi="Times New Roman" w:cs="Times New Roman"/>
          <w:b/>
          <w:sz w:val="24"/>
          <w:szCs w:val="24"/>
          <w:lang w:eastAsia="ru-RU"/>
        </w:rPr>
      </w:pPr>
    </w:p>
    <w:tbl>
      <w:tblPr>
        <w:tblStyle w:val="1"/>
        <w:tblW w:w="9923" w:type="dxa"/>
        <w:tblInd w:w="-34" w:type="dxa"/>
        <w:tblLayout w:type="fixed"/>
        <w:tblLook w:val="04A0" w:firstRow="1" w:lastRow="0" w:firstColumn="1" w:lastColumn="0" w:noHBand="0" w:noVBand="1"/>
      </w:tblPr>
      <w:tblGrid>
        <w:gridCol w:w="709"/>
        <w:gridCol w:w="4678"/>
        <w:gridCol w:w="1588"/>
        <w:gridCol w:w="2948"/>
      </w:tblGrid>
      <w:tr w:rsidR="009441EC" w:rsidRPr="009441EC" w:rsidTr="00477F23">
        <w:tc>
          <w:tcPr>
            <w:tcW w:w="709"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 п/п</w:t>
            </w:r>
          </w:p>
        </w:tc>
        <w:tc>
          <w:tcPr>
            <w:tcW w:w="4678"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Наименование мероприятия</w:t>
            </w:r>
          </w:p>
        </w:tc>
        <w:tc>
          <w:tcPr>
            <w:tcW w:w="1588"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Дата</w:t>
            </w:r>
          </w:p>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проведения</w:t>
            </w:r>
          </w:p>
        </w:tc>
        <w:tc>
          <w:tcPr>
            <w:tcW w:w="2948"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Ответственные                                            за подготовку</w:t>
            </w:r>
          </w:p>
        </w:tc>
      </w:tr>
      <w:tr w:rsidR="009441EC" w:rsidRPr="009441EC" w:rsidTr="00477F23">
        <w:tc>
          <w:tcPr>
            <w:tcW w:w="709"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1</w:t>
            </w:r>
          </w:p>
        </w:tc>
        <w:tc>
          <w:tcPr>
            <w:tcW w:w="4678" w:type="dxa"/>
          </w:tcPr>
          <w:p w:rsidR="009441EC" w:rsidRPr="009441EC" w:rsidRDefault="009441EC" w:rsidP="009441EC">
            <w:pPr>
              <w:jc w:val="center"/>
              <w:rPr>
                <w:rFonts w:ascii="Times New Roman" w:hAnsi="Times New Roman" w:cs="Times New Roman"/>
                <w:sz w:val="24"/>
                <w:szCs w:val="24"/>
                <w:lang w:eastAsia="en-US"/>
              </w:rPr>
            </w:pPr>
            <w:r w:rsidRPr="009441EC">
              <w:rPr>
                <w:rFonts w:ascii="Times New Roman" w:hAnsi="Times New Roman" w:cs="Times New Roman"/>
                <w:sz w:val="24"/>
                <w:szCs w:val="24"/>
                <w:lang w:eastAsia="en-US"/>
              </w:rPr>
              <w:t>2</w:t>
            </w:r>
          </w:p>
        </w:tc>
        <w:tc>
          <w:tcPr>
            <w:tcW w:w="1588" w:type="dxa"/>
          </w:tcPr>
          <w:p w:rsidR="009441EC" w:rsidRPr="009441EC" w:rsidRDefault="009441EC" w:rsidP="009441EC">
            <w:pPr>
              <w:jc w:val="center"/>
              <w:rPr>
                <w:rFonts w:ascii="Times New Roman" w:hAnsi="Times New Roman" w:cs="Times New Roman"/>
                <w:sz w:val="24"/>
                <w:szCs w:val="24"/>
                <w:lang w:eastAsia="en-US"/>
              </w:rPr>
            </w:pPr>
            <w:r w:rsidRPr="009441EC">
              <w:rPr>
                <w:rFonts w:ascii="Times New Roman" w:hAnsi="Times New Roman" w:cs="Times New Roman"/>
                <w:sz w:val="24"/>
                <w:szCs w:val="24"/>
                <w:lang w:eastAsia="en-US"/>
              </w:rPr>
              <w:t>3</w:t>
            </w:r>
          </w:p>
        </w:tc>
        <w:tc>
          <w:tcPr>
            <w:tcW w:w="2948" w:type="dxa"/>
          </w:tcPr>
          <w:p w:rsidR="009441EC" w:rsidRPr="009441EC" w:rsidRDefault="009441EC" w:rsidP="009441EC">
            <w:pPr>
              <w:jc w:val="center"/>
              <w:rPr>
                <w:rFonts w:ascii="Times New Roman" w:hAnsi="Times New Roman" w:cs="Times New Roman"/>
                <w:sz w:val="24"/>
                <w:szCs w:val="24"/>
                <w:lang w:eastAsia="en-US"/>
              </w:rPr>
            </w:pPr>
            <w:r w:rsidRPr="009441EC">
              <w:rPr>
                <w:rFonts w:ascii="Times New Roman" w:hAnsi="Times New Roman" w:cs="Times New Roman"/>
                <w:sz w:val="24"/>
                <w:szCs w:val="24"/>
                <w:lang w:eastAsia="en-US"/>
              </w:rPr>
              <w:t>4</w:t>
            </w:r>
          </w:p>
        </w:tc>
      </w:tr>
      <w:tr w:rsidR="009441EC" w:rsidRPr="009441EC" w:rsidTr="00892BB4">
        <w:trPr>
          <w:trHeight w:val="389"/>
        </w:trPr>
        <w:tc>
          <w:tcPr>
            <w:tcW w:w="9923" w:type="dxa"/>
            <w:gridSpan w:val="4"/>
          </w:tcPr>
          <w:p w:rsidR="009441EC" w:rsidRPr="009441EC" w:rsidRDefault="009441EC" w:rsidP="009441EC">
            <w:pPr>
              <w:ind w:left="-108"/>
              <w:jc w:val="center"/>
              <w:rPr>
                <w:rFonts w:ascii="Times New Roman" w:hAnsi="Times New Roman" w:cs="Times New Roman"/>
                <w:b/>
                <w:sz w:val="24"/>
                <w:szCs w:val="24"/>
                <w:lang w:eastAsia="en-US"/>
              </w:rPr>
            </w:pPr>
            <w:r w:rsidRPr="009441EC">
              <w:rPr>
                <w:rFonts w:ascii="Times New Roman" w:hAnsi="Times New Roman" w:cs="Times New Roman"/>
                <w:b/>
                <w:sz w:val="24"/>
                <w:szCs w:val="24"/>
                <w:lang w:eastAsia="en-US"/>
              </w:rPr>
              <w:t>1. Организационные мероприятия</w:t>
            </w:r>
          </w:p>
          <w:p w:rsidR="009441EC" w:rsidRPr="009441EC" w:rsidRDefault="009441EC" w:rsidP="009441EC">
            <w:pPr>
              <w:jc w:val="center"/>
              <w:rPr>
                <w:rFonts w:ascii="Times New Roman" w:hAnsi="Times New Roman" w:cs="Times New Roman"/>
                <w:sz w:val="24"/>
                <w:szCs w:val="24"/>
                <w:lang w:eastAsia="en-US"/>
              </w:rPr>
            </w:pPr>
          </w:p>
        </w:tc>
      </w:tr>
      <w:tr w:rsidR="009441EC" w:rsidRPr="009441EC" w:rsidTr="00477F23">
        <w:tc>
          <w:tcPr>
            <w:tcW w:w="709"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1.1.</w:t>
            </w:r>
          </w:p>
        </w:tc>
        <w:tc>
          <w:tcPr>
            <w:tcW w:w="467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lang w:eastAsia="en-US"/>
              </w:rPr>
              <w:t>Организация и проведение заседаний Совета по вопросам межнациональных отношений</w:t>
            </w:r>
          </w:p>
        </w:tc>
        <w:tc>
          <w:tcPr>
            <w:tcW w:w="158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lang w:eastAsia="en-US"/>
              </w:rPr>
              <w:t>По мере необходимости, но не реже 1 раза в квартал</w:t>
            </w:r>
          </w:p>
        </w:tc>
        <w:tc>
          <w:tcPr>
            <w:tcW w:w="2948" w:type="dxa"/>
          </w:tcPr>
          <w:p w:rsidR="009441EC" w:rsidRPr="009441EC" w:rsidRDefault="009441EC" w:rsidP="00A902F5">
            <w:pPr>
              <w:rPr>
                <w:rFonts w:ascii="Times New Roman" w:hAnsi="Times New Roman" w:cs="Times New Roman"/>
                <w:sz w:val="24"/>
                <w:szCs w:val="24"/>
              </w:rPr>
            </w:pPr>
            <w:r w:rsidRPr="009441EC">
              <w:rPr>
                <w:rFonts w:ascii="Times New Roman" w:hAnsi="Times New Roman" w:cs="Times New Roman"/>
                <w:sz w:val="24"/>
                <w:szCs w:val="24"/>
                <w:lang w:eastAsia="en-US"/>
              </w:rPr>
              <w:t>Администрация сельского поселения</w:t>
            </w:r>
            <w:r w:rsidR="00A902F5" w:rsidRPr="00477F23">
              <w:rPr>
                <w:rFonts w:ascii="Times New Roman" w:hAnsi="Times New Roman" w:cs="Times New Roman"/>
                <w:sz w:val="24"/>
                <w:szCs w:val="24"/>
                <w:lang w:eastAsia="en-US"/>
              </w:rPr>
              <w:t xml:space="preserve">  </w:t>
            </w:r>
            <w:proofErr w:type="spellStart"/>
            <w:r w:rsidR="00A902F5" w:rsidRPr="00477F23">
              <w:rPr>
                <w:rFonts w:ascii="Times New Roman" w:hAnsi="Times New Roman" w:cs="Times New Roman"/>
                <w:sz w:val="24"/>
                <w:szCs w:val="24"/>
                <w:lang w:eastAsia="en-US"/>
              </w:rPr>
              <w:t>сумона</w:t>
            </w:r>
            <w:proofErr w:type="spellEnd"/>
            <w:r w:rsidR="00A902F5" w:rsidRPr="00477F23">
              <w:rPr>
                <w:rFonts w:ascii="Times New Roman" w:hAnsi="Times New Roman" w:cs="Times New Roman"/>
                <w:sz w:val="24"/>
                <w:szCs w:val="24"/>
                <w:lang w:eastAsia="en-US"/>
              </w:rPr>
              <w:t xml:space="preserve"> </w:t>
            </w:r>
            <w:proofErr w:type="spellStart"/>
            <w:r w:rsidR="00A902F5" w:rsidRPr="00477F23">
              <w:rPr>
                <w:rFonts w:ascii="Times New Roman" w:hAnsi="Times New Roman" w:cs="Times New Roman"/>
                <w:sz w:val="24"/>
                <w:szCs w:val="24"/>
                <w:lang w:eastAsia="en-US"/>
              </w:rPr>
              <w:t>Шамбалыгский</w:t>
            </w:r>
            <w:proofErr w:type="spellEnd"/>
          </w:p>
        </w:tc>
      </w:tr>
      <w:tr w:rsidR="009441EC" w:rsidRPr="009441EC" w:rsidTr="00477F23">
        <w:trPr>
          <w:trHeight w:val="756"/>
        </w:trPr>
        <w:tc>
          <w:tcPr>
            <w:tcW w:w="709"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1.2.</w:t>
            </w:r>
          </w:p>
        </w:tc>
        <w:tc>
          <w:tcPr>
            <w:tcW w:w="467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bCs/>
                <w:sz w:val="24"/>
                <w:szCs w:val="24"/>
              </w:rPr>
              <w:t xml:space="preserve">Информирование населения о </w:t>
            </w:r>
            <w:proofErr w:type="spellStart"/>
            <w:r w:rsidR="00A902F5" w:rsidRPr="00477F23">
              <w:rPr>
                <w:rFonts w:ascii="Times New Roman" w:hAnsi="Times New Roman" w:cs="Times New Roman"/>
                <w:sz w:val="24"/>
                <w:szCs w:val="24"/>
              </w:rPr>
              <w:t>антиэкстремистской</w:t>
            </w:r>
            <w:proofErr w:type="spellEnd"/>
            <w:r w:rsidR="00A902F5" w:rsidRPr="00477F23">
              <w:rPr>
                <w:rFonts w:ascii="Times New Roman" w:hAnsi="Times New Roman" w:cs="Times New Roman"/>
                <w:sz w:val="24"/>
                <w:szCs w:val="24"/>
              </w:rPr>
              <w:t xml:space="preserve"> направленности</w:t>
            </w:r>
            <w:r w:rsidRPr="009441EC">
              <w:rPr>
                <w:rFonts w:ascii="Times New Roman" w:hAnsi="Times New Roman" w:cs="Times New Roman"/>
                <w:sz w:val="24"/>
                <w:szCs w:val="24"/>
              </w:rPr>
              <w:t xml:space="preserve"> на сходах граждан</w:t>
            </w:r>
          </w:p>
          <w:p w:rsidR="009441EC" w:rsidRPr="009441EC" w:rsidRDefault="009441EC" w:rsidP="009441EC">
            <w:pPr>
              <w:rPr>
                <w:rFonts w:ascii="Times New Roman" w:hAnsi="Times New Roman" w:cs="Times New Roman"/>
                <w:sz w:val="24"/>
                <w:szCs w:val="24"/>
              </w:rPr>
            </w:pPr>
          </w:p>
        </w:tc>
        <w:tc>
          <w:tcPr>
            <w:tcW w:w="158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во время проведения сходов</w:t>
            </w:r>
          </w:p>
        </w:tc>
        <w:tc>
          <w:tcPr>
            <w:tcW w:w="2948" w:type="dxa"/>
          </w:tcPr>
          <w:p w:rsidR="009441EC" w:rsidRPr="009441EC" w:rsidRDefault="00A902F5" w:rsidP="009441EC">
            <w:pPr>
              <w:rPr>
                <w:rFonts w:ascii="Times New Roman" w:hAnsi="Times New Roman" w:cs="Times New Roman"/>
                <w:sz w:val="24"/>
                <w:szCs w:val="24"/>
              </w:rPr>
            </w:pPr>
            <w:r w:rsidRPr="00477F23">
              <w:rPr>
                <w:rFonts w:ascii="Times New Roman" w:hAnsi="Times New Roman" w:cs="Times New Roman"/>
                <w:sz w:val="24"/>
                <w:szCs w:val="24"/>
              </w:rPr>
              <w:t xml:space="preserve">Председатель администрации </w:t>
            </w:r>
            <w:proofErr w:type="spellStart"/>
            <w:r w:rsidRPr="00477F23">
              <w:rPr>
                <w:rFonts w:ascii="Times New Roman" w:hAnsi="Times New Roman" w:cs="Times New Roman"/>
                <w:sz w:val="24"/>
                <w:szCs w:val="24"/>
              </w:rPr>
              <w:t>сумона</w:t>
            </w:r>
            <w:proofErr w:type="spellEnd"/>
            <w:r w:rsidRPr="00477F23">
              <w:rPr>
                <w:rFonts w:ascii="Times New Roman" w:hAnsi="Times New Roman" w:cs="Times New Roman"/>
                <w:sz w:val="24"/>
                <w:szCs w:val="24"/>
              </w:rPr>
              <w:t xml:space="preserve"> </w:t>
            </w:r>
            <w:proofErr w:type="spellStart"/>
            <w:r w:rsidRPr="00477F23">
              <w:rPr>
                <w:rFonts w:ascii="Times New Roman" w:hAnsi="Times New Roman" w:cs="Times New Roman"/>
                <w:sz w:val="24"/>
                <w:szCs w:val="24"/>
              </w:rPr>
              <w:t>Шамбалыгский</w:t>
            </w:r>
            <w:proofErr w:type="spellEnd"/>
          </w:p>
          <w:p w:rsidR="009441EC" w:rsidRPr="009441EC" w:rsidRDefault="009441EC" w:rsidP="009441EC">
            <w:pPr>
              <w:rPr>
                <w:rFonts w:ascii="Times New Roman" w:hAnsi="Times New Roman" w:cs="Times New Roman"/>
                <w:sz w:val="24"/>
                <w:szCs w:val="24"/>
              </w:rPr>
            </w:pPr>
          </w:p>
        </w:tc>
      </w:tr>
      <w:tr w:rsidR="009441EC" w:rsidRPr="009441EC" w:rsidTr="00477F23">
        <w:tc>
          <w:tcPr>
            <w:tcW w:w="709"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1.4.</w:t>
            </w:r>
          </w:p>
        </w:tc>
        <w:tc>
          <w:tcPr>
            <w:tcW w:w="467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 xml:space="preserve">Распространение памяток  </w:t>
            </w:r>
            <w:proofErr w:type="spellStart"/>
            <w:r w:rsidRPr="009441EC">
              <w:rPr>
                <w:rFonts w:ascii="Times New Roman" w:hAnsi="Times New Roman" w:cs="Times New Roman"/>
                <w:sz w:val="24"/>
                <w:szCs w:val="24"/>
              </w:rPr>
              <w:t>антиэкстремистской</w:t>
            </w:r>
            <w:proofErr w:type="spellEnd"/>
            <w:r w:rsidRPr="009441EC">
              <w:rPr>
                <w:rFonts w:ascii="Times New Roman" w:hAnsi="Times New Roman" w:cs="Times New Roman"/>
                <w:sz w:val="24"/>
                <w:szCs w:val="24"/>
              </w:rPr>
              <w:t xml:space="preserve"> направленности, имеющих пропагандистские цели</w:t>
            </w:r>
          </w:p>
        </w:tc>
        <w:tc>
          <w:tcPr>
            <w:tcW w:w="158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lang w:eastAsia="en-US"/>
              </w:rPr>
              <w:t>По мере необходимости, но не реже 1 раза в квартал</w:t>
            </w:r>
          </w:p>
        </w:tc>
        <w:tc>
          <w:tcPr>
            <w:tcW w:w="2948" w:type="dxa"/>
          </w:tcPr>
          <w:p w:rsidR="009441EC" w:rsidRPr="009441EC" w:rsidRDefault="009441EC" w:rsidP="009441EC">
            <w:pPr>
              <w:rPr>
                <w:rFonts w:ascii="Times New Roman" w:hAnsi="Times New Roman" w:cs="Times New Roman"/>
                <w:sz w:val="24"/>
                <w:szCs w:val="24"/>
                <w:lang w:eastAsia="en-US"/>
              </w:rPr>
            </w:pPr>
            <w:r w:rsidRPr="009441EC">
              <w:rPr>
                <w:rFonts w:ascii="Times New Roman" w:hAnsi="Times New Roman" w:cs="Times New Roman"/>
                <w:sz w:val="24"/>
                <w:szCs w:val="24"/>
                <w:lang w:eastAsia="en-US"/>
              </w:rPr>
              <w:t>Администрация сельского поселения</w:t>
            </w:r>
            <w:r w:rsidR="00A902F5" w:rsidRPr="00477F23">
              <w:rPr>
                <w:rFonts w:ascii="Times New Roman" w:hAnsi="Times New Roman" w:cs="Times New Roman"/>
                <w:sz w:val="24"/>
                <w:szCs w:val="24"/>
                <w:lang w:eastAsia="en-US"/>
              </w:rPr>
              <w:t xml:space="preserve"> </w:t>
            </w:r>
            <w:proofErr w:type="spellStart"/>
            <w:r w:rsidR="00A902F5" w:rsidRPr="00477F23">
              <w:rPr>
                <w:rFonts w:ascii="Times New Roman" w:hAnsi="Times New Roman" w:cs="Times New Roman"/>
                <w:sz w:val="24"/>
                <w:szCs w:val="24"/>
                <w:lang w:eastAsia="en-US"/>
              </w:rPr>
              <w:t>сумона</w:t>
            </w:r>
            <w:proofErr w:type="spellEnd"/>
            <w:r w:rsidR="00A902F5" w:rsidRPr="00477F23">
              <w:rPr>
                <w:rFonts w:ascii="Times New Roman" w:hAnsi="Times New Roman" w:cs="Times New Roman"/>
                <w:sz w:val="24"/>
                <w:szCs w:val="24"/>
                <w:lang w:eastAsia="en-US"/>
              </w:rPr>
              <w:t xml:space="preserve"> </w:t>
            </w:r>
            <w:proofErr w:type="spellStart"/>
            <w:r w:rsidR="00A902F5" w:rsidRPr="00477F23">
              <w:rPr>
                <w:rFonts w:ascii="Times New Roman" w:hAnsi="Times New Roman" w:cs="Times New Roman"/>
                <w:sz w:val="24"/>
                <w:szCs w:val="24"/>
                <w:lang w:eastAsia="en-US"/>
              </w:rPr>
              <w:t>Шамбалыгский</w:t>
            </w:r>
            <w:proofErr w:type="spellEnd"/>
            <w:r w:rsidRPr="009441EC">
              <w:rPr>
                <w:rFonts w:ascii="Times New Roman" w:hAnsi="Times New Roman" w:cs="Times New Roman"/>
                <w:sz w:val="24"/>
                <w:szCs w:val="24"/>
                <w:lang w:eastAsia="en-US"/>
              </w:rPr>
              <w:t>,</w:t>
            </w:r>
          </w:p>
          <w:p w:rsidR="009441EC" w:rsidRPr="009441EC" w:rsidRDefault="009441EC" w:rsidP="009441EC">
            <w:pPr>
              <w:rPr>
                <w:rFonts w:ascii="Times New Roman" w:hAnsi="Times New Roman" w:cs="Times New Roman"/>
                <w:sz w:val="24"/>
                <w:szCs w:val="24"/>
              </w:rPr>
            </w:pPr>
          </w:p>
        </w:tc>
      </w:tr>
      <w:tr w:rsidR="009441EC" w:rsidRPr="009441EC" w:rsidTr="00477F23">
        <w:tc>
          <w:tcPr>
            <w:tcW w:w="709"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1.5.</w:t>
            </w:r>
          </w:p>
          <w:p w:rsidR="009441EC" w:rsidRPr="009441EC" w:rsidRDefault="009441EC" w:rsidP="009441EC">
            <w:pPr>
              <w:rPr>
                <w:rFonts w:ascii="Times New Roman" w:hAnsi="Times New Roman" w:cs="Times New Roman"/>
                <w:sz w:val="24"/>
                <w:szCs w:val="24"/>
              </w:rPr>
            </w:pPr>
          </w:p>
          <w:p w:rsidR="009441EC" w:rsidRPr="009441EC" w:rsidRDefault="009441EC" w:rsidP="009441EC">
            <w:pPr>
              <w:rPr>
                <w:rFonts w:ascii="Times New Roman" w:hAnsi="Times New Roman" w:cs="Times New Roman"/>
                <w:sz w:val="24"/>
                <w:szCs w:val="24"/>
              </w:rPr>
            </w:pPr>
          </w:p>
        </w:tc>
        <w:tc>
          <w:tcPr>
            <w:tcW w:w="467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Руководителям образовательных учреждений поселения проводить профилактическую работу против возбуждения социальной, национальной, религиозной розни, нарушения прав, свобод человека и гражданина среди учащихся</w:t>
            </w:r>
          </w:p>
        </w:tc>
        <w:tc>
          <w:tcPr>
            <w:tcW w:w="1588" w:type="dxa"/>
          </w:tcPr>
          <w:p w:rsidR="009441EC" w:rsidRPr="009441EC" w:rsidRDefault="009441EC" w:rsidP="009441EC">
            <w:pPr>
              <w:jc w:val="center"/>
              <w:rPr>
                <w:rFonts w:ascii="Times New Roman" w:hAnsi="Times New Roman" w:cs="Times New Roman"/>
                <w:sz w:val="24"/>
                <w:szCs w:val="24"/>
                <w:lang w:eastAsia="en-US"/>
              </w:rPr>
            </w:pPr>
            <w:r w:rsidRPr="009441EC">
              <w:rPr>
                <w:rFonts w:ascii="Times New Roman" w:hAnsi="Times New Roman" w:cs="Times New Roman"/>
                <w:sz w:val="24"/>
                <w:szCs w:val="24"/>
                <w:lang w:eastAsia="en-US"/>
              </w:rPr>
              <w:t>В течение года</w:t>
            </w:r>
          </w:p>
        </w:tc>
        <w:tc>
          <w:tcPr>
            <w:tcW w:w="294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Образовательные учреждения поселения</w:t>
            </w:r>
          </w:p>
          <w:p w:rsidR="009441EC" w:rsidRPr="009441EC" w:rsidRDefault="009441EC" w:rsidP="009441EC">
            <w:pPr>
              <w:rPr>
                <w:rFonts w:ascii="Times New Roman" w:hAnsi="Times New Roman" w:cs="Times New Roman"/>
                <w:sz w:val="24"/>
                <w:szCs w:val="24"/>
              </w:rPr>
            </w:pPr>
          </w:p>
        </w:tc>
      </w:tr>
      <w:tr w:rsidR="009441EC" w:rsidRPr="009441EC" w:rsidTr="00477F23">
        <w:tc>
          <w:tcPr>
            <w:tcW w:w="709"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1.6.</w:t>
            </w:r>
          </w:p>
        </w:tc>
        <w:tc>
          <w:tcPr>
            <w:tcW w:w="467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Организовать контроль  за обеспечением общественного порядка в местах проведения общественно-массовых мероприятий на территории поселения</w:t>
            </w:r>
          </w:p>
        </w:tc>
        <w:tc>
          <w:tcPr>
            <w:tcW w:w="158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по мере проведения праздников</w:t>
            </w:r>
          </w:p>
        </w:tc>
        <w:tc>
          <w:tcPr>
            <w:tcW w:w="294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Администрации сельского поселения</w:t>
            </w:r>
            <w:r w:rsidR="00A902F5" w:rsidRPr="00477F23">
              <w:rPr>
                <w:rFonts w:ascii="Times New Roman" w:hAnsi="Times New Roman" w:cs="Times New Roman"/>
                <w:sz w:val="24"/>
                <w:szCs w:val="24"/>
              </w:rPr>
              <w:t xml:space="preserve"> </w:t>
            </w:r>
            <w:proofErr w:type="spellStart"/>
            <w:r w:rsidR="00A902F5" w:rsidRPr="00477F23">
              <w:rPr>
                <w:rFonts w:ascii="Times New Roman" w:hAnsi="Times New Roman" w:cs="Times New Roman"/>
                <w:sz w:val="24"/>
                <w:szCs w:val="24"/>
              </w:rPr>
              <w:t>сумона</w:t>
            </w:r>
            <w:proofErr w:type="spellEnd"/>
            <w:r w:rsidR="00A902F5" w:rsidRPr="00477F23">
              <w:rPr>
                <w:rFonts w:ascii="Times New Roman" w:hAnsi="Times New Roman" w:cs="Times New Roman"/>
                <w:sz w:val="24"/>
                <w:szCs w:val="24"/>
              </w:rPr>
              <w:t xml:space="preserve"> </w:t>
            </w:r>
            <w:proofErr w:type="spellStart"/>
            <w:r w:rsidR="00A902F5" w:rsidRPr="00477F23">
              <w:rPr>
                <w:rFonts w:ascii="Times New Roman" w:hAnsi="Times New Roman" w:cs="Times New Roman"/>
                <w:sz w:val="24"/>
                <w:szCs w:val="24"/>
              </w:rPr>
              <w:t>Шамбалыгский</w:t>
            </w:r>
            <w:proofErr w:type="spellEnd"/>
            <w:r w:rsidR="00A902F5" w:rsidRPr="00477F23">
              <w:rPr>
                <w:rFonts w:ascii="Times New Roman" w:hAnsi="Times New Roman" w:cs="Times New Roman"/>
                <w:sz w:val="24"/>
                <w:szCs w:val="24"/>
              </w:rPr>
              <w:t xml:space="preserve"> </w:t>
            </w:r>
            <w:r w:rsidRPr="009441EC">
              <w:rPr>
                <w:rFonts w:ascii="Times New Roman" w:hAnsi="Times New Roman" w:cs="Times New Roman"/>
                <w:sz w:val="24"/>
                <w:szCs w:val="24"/>
              </w:rPr>
              <w:t>совместно с ДНД и</w:t>
            </w:r>
          </w:p>
          <w:p w:rsidR="009441EC" w:rsidRPr="009441EC" w:rsidRDefault="009441EC" w:rsidP="00477F23">
            <w:pPr>
              <w:rPr>
                <w:rFonts w:ascii="Times New Roman" w:hAnsi="Times New Roman" w:cs="Times New Roman"/>
                <w:sz w:val="24"/>
                <w:szCs w:val="24"/>
              </w:rPr>
            </w:pPr>
            <w:r w:rsidRPr="009441EC">
              <w:rPr>
                <w:rFonts w:ascii="Times New Roman" w:hAnsi="Times New Roman" w:cs="Times New Roman"/>
                <w:sz w:val="24"/>
                <w:szCs w:val="24"/>
              </w:rPr>
              <w:t xml:space="preserve">УУП Отдела МВД </w:t>
            </w:r>
            <w:proofErr w:type="spellStart"/>
            <w:r w:rsidR="00477F23" w:rsidRPr="00477F23">
              <w:rPr>
                <w:rFonts w:ascii="Times New Roman" w:hAnsi="Times New Roman" w:cs="Times New Roman"/>
                <w:sz w:val="24"/>
                <w:szCs w:val="24"/>
              </w:rPr>
              <w:t>Кызылского</w:t>
            </w:r>
            <w:proofErr w:type="spellEnd"/>
            <w:r w:rsidRPr="009441EC">
              <w:rPr>
                <w:rFonts w:ascii="Times New Roman" w:hAnsi="Times New Roman" w:cs="Times New Roman"/>
                <w:sz w:val="24"/>
                <w:szCs w:val="24"/>
              </w:rPr>
              <w:t xml:space="preserve"> района         </w:t>
            </w:r>
          </w:p>
        </w:tc>
      </w:tr>
      <w:tr w:rsidR="009441EC" w:rsidRPr="009441EC" w:rsidTr="00477F23">
        <w:tc>
          <w:tcPr>
            <w:tcW w:w="709"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1.7.</w:t>
            </w:r>
          </w:p>
        </w:tc>
        <w:tc>
          <w:tcPr>
            <w:tcW w:w="467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lang w:eastAsia="en-US"/>
              </w:rPr>
              <w:t>Проведение бесед с руководителями учреждений по вопросам сохранения межнациональной стабильности и профилактике экстремистских проявлений на территории поселения</w:t>
            </w:r>
          </w:p>
        </w:tc>
        <w:tc>
          <w:tcPr>
            <w:tcW w:w="158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во время проведения сходов</w:t>
            </w:r>
          </w:p>
        </w:tc>
        <w:tc>
          <w:tcPr>
            <w:tcW w:w="2948" w:type="dxa"/>
          </w:tcPr>
          <w:p w:rsidR="009441EC" w:rsidRPr="009441EC" w:rsidRDefault="00477F23" w:rsidP="009441EC">
            <w:pPr>
              <w:rPr>
                <w:rFonts w:ascii="Times New Roman" w:hAnsi="Times New Roman" w:cs="Times New Roman"/>
                <w:sz w:val="24"/>
                <w:szCs w:val="24"/>
              </w:rPr>
            </w:pPr>
            <w:r w:rsidRPr="00477F23">
              <w:rPr>
                <w:rFonts w:ascii="Times New Roman" w:hAnsi="Times New Roman" w:cs="Times New Roman"/>
                <w:sz w:val="24"/>
                <w:szCs w:val="24"/>
                <w:lang w:eastAsia="en-US"/>
              </w:rPr>
              <w:t xml:space="preserve">Председатель администрации </w:t>
            </w:r>
            <w:proofErr w:type="spellStart"/>
            <w:r w:rsidRPr="00477F23">
              <w:rPr>
                <w:rFonts w:ascii="Times New Roman" w:hAnsi="Times New Roman" w:cs="Times New Roman"/>
                <w:sz w:val="24"/>
                <w:szCs w:val="24"/>
                <w:lang w:eastAsia="en-US"/>
              </w:rPr>
              <w:t>сумона</w:t>
            </w:r>
            <w:proofErr w:type="spellEnd"/>
            <w:r w:rsidRPr="00477F23">
              <w:rPr>
                <w:rFonts w:ascii="Times New Roman" w:hAnsi="Times New Roman" w:cs="Times New Roman"/>
                <w:sz w:val="24"/>
                <w:szCs w:val="24"/>
                <w:lang w:eastAsia="en-US"/>
              </w:rPr>
              <w:t xml:space="preserve"> </w:t>
            </w:r>
            <w:proofErr w:type="spellStart"/>
            <w:r w:rsidRPr="00477F23">
              <w:rPr>
                <w:rFonts w:ascii="Times New Roman" w:hAnsi="Times New Roman" w:cs="Times New Roman"/>
                <w:sz w:val="24"/>
                <w:szCs w:val="24"/>
                <w:lang w:eastAsia="en-US"/>
              </w:rPr>
              <w:t>Шамбалыгский</w:t>
            </w:r>
            <w:proofErr w:type="spellEnd"/>
          </w:p>
        </w:tc>
      </w:tr>
      <w:tr w:rsidR="009441EC" w:rsidRPr="009441EC" w:rsidTr="00892BB4">
        <w:tc>
          <w:tcPr>
            <w:tcW w:w="9923" w:type="dxa"/>
            <w:gridSpan w:val="4"/>
          </w:tcPr>
          <w:p w:rsidR="009441EC" w:rsidRPr="009441EC" w:rsidRDefault="009441EC" w:rsidP="009441EC">
            <w:pPr>
              <w:jc w:val="center"/>
              <w:rPr>
                <w:rFonts w:ascii="Times New Roman" w:hAnsi="Times New Roman" w:cs="Times New Roman"/>
                <w:b/>
                <w:sz w:val="24"/>
                <w:szCs w:val="24"/>
                <w:lang w:eastAsia="en-US"/>
              </w:rPr>
            </w:pPr>
            <w:r w:rsidRPr="009441EC">
              <w:rPr>
                <w:rFonts w:ascii="Times New Roman" w:hAnsi="Times New Roman" w:cs="Times New Roman"/>
                <w:b/>
                <w:sz w:val="24"/>
                <w:szCs w:val="24"/>
                <w:lang w:eastAsia="en-US"/>
              </w:rPr>
              <w:t>2. Учебные мероприятия</w:t>
            </w:r>
          </w:p>
          <w:p w:rsidR="009441EC" w:rsidRPr="009441EC" w:rsidRDefault="009441EC" w:rsidP="009441EC">
            <w:pPr>
              <w:jc w:val="center"/>
              <w:rPr>
                <w:rFonts w:ascii="Times New Roman" w:hAnsi="Times New Roman" w:cs="Times New Roman"/>
                <w:b/>
                <w:sz w:val="24"/>
                <w:szCs w:val="24"/>
                <w:highlight w:val="yellow"/>
                <w:lang w:eastAsia="en-US"/>
              </w:rPr>
            </w:pPr>
          </w:p>
        </w:tc>
      </w:tr>
      <w:tr w:rsidR="009441EC" w:rsidRPr="009441EC" w:rsidTr="00477F23">
        <w:tc>
          <w:tcPr>
            <w:tcW w:w="709"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2.1.</w:t>
            </w:r>
          </w:p>
        </w:tc>
        <w:tc>
          <w:tcPr>
            <w:tcW w:w="4678" w:type="dxa"/>
          </w:tcPr>
          <w:p w:rsidR="009441EC" w:rsidRPr="009441EC" w:rsidRDefault="009441EC" w:rsidP="00D8009F">
            <w:pPr>
              <w:rPr>
                <w:rFonts w:ascii="Times New Roman" w:hAnsi="Times New Roman" w:cs="Times New Roman"/>
                <w:sz w:val="24"/>
                <w:szCs w:val="24"/>
              </w:rPr>
            </w:pPr>
            <w:r w:rsidRPr="009441EC">
              <w:rPr>
                <w:rFonts w:ascii="Times New Roman" w:hAnsi="Times New Roman" w:cs="Times New Roman"/>
                <w:sz w:val="24"/>
                <w:szCs w:val="24"/>
              </w:rPr>
              <w:t xml:space="preserve"> </w:t>
            </w:r>
            <w:r w:rsidR="00D8009F">
              <w:rPr>
                <w:rFonts w:ascii="Times New Roman" w:hAnsi="Times New Roman" w:cs="Times New Roman"/>
                <w:sz w:val="24"/>
                <w:szCs w:val="24"/>
              </w:rPr>
              <w:t>«Свеча памяти» посвященное к 80-летию начало ВОВ</w:t>
            </w:r>
          </w:p>
          <w:p w:rsidR="009441EC" w:rsidRPr="009441EC" w:rsidRDefault="009441EC" w:rsidP="009441EC">
            <w:pPr>
              <w:rPr>
                <w:rFonts w:ascii="Times New Roman" w:hAnsi="Times New Roman" w:cs="Times New Roman"/>
                <w:sz w:val="24"/>
                <w:szCs w:val="24"/>
              </w:rPr>
            </w:pPr>
          </w:p>
          <w:p w:rsidR="009441EC" w:rsidRPr="009441EC" w:rsidRDefault="009441EC" w:rsidP="009441EC">
            <w:pPr>
              <w:rPr>
                <w:rFonts w:ascii="Times New Roman" w:hAnsi="Times New Roman" w:cs="Times New Roman"/>
                <w:sz w:val="24"/>
                <w:szCs w:val="24"/>
              </w:rPr>
            </w:pPr>
          </w:p>
        </w:tc>
        <w:tc>
          <w:tcPr>
            <w:tcW w:w="1588" w:type="dxa"/>
          </w:tcPr>
          <w:p w:rsidR="009441EC" w:rsidRPr="009441EC" w:rsidRDefault="00D8009F" w:rsidP="009441EC">
            <w:pPr>
              <w:rPr>
                <w:rFonts w:ascii="Times New Roman" w:hAnsi="Times New Roman" w:cs="Times New Roman"/>
                <w:sz w:val="24"/>
                <w:szCs w:val="24"/>
              </w:rPr>
            </w:pPr>
            <w:r>
              <w:rPr>
                <w:rFonts w:ascii="Times New Roman" w:hAnsi="Times New Roman" w:cs="Times New Roman"/>
                <w:sz w:val="24"/>
                <w:szCs w:val="24"/>
              </w:rPr>
              <w:t>Июнь</w:t>
            </w:r>
          </w:p>
        </w:tc>
        <w:tc>
          <w:tcPr>
            <w:tcW w:w="2948" w:type="dxa"/>
          </w:tcPr>
          <w:p w:rsidR="009441EC" w:rsidRPr="00477F23" w:rsidRDefault="00477F23" w:rsidP="009441EC">
            <w:pPr>
              <w:rPr>
                <w:rFonts w:ascii="Times New Roman" w:hAnsi="Times New Roman" w:cs="Times New Roman"/>
                <w:sz w:val="24"/>
                <w:szCs w:val="24"/>
              </w:rPr>
            </w:pPr>
            <w:r w:rsidRPr="00477F23">
              <w:rPr>
                <w:rFonts w:ascii="Times New Roman" w:hAnsi="Times New Roman" w:cs="Times New Roman"/>
                <w:sz w:val="24"/>
                <w:szCs w:val="24"/>
              </w:rPr>
              <w:t xml:space="preserve">Администрация </w:t>
            </w:r>
            <w:r w:rsidR="009441EC" w:rsidRPr="009441EC">
              <w:rPr>
                <w:rFonts w:ascii="Times New Roman" w:hAnsi="Times New Roman" w:cs="Times New Roman"/>
                <w:sz w:val="24"/>
                <w:szCs w:val="24"/>
              </w:rPr>
              <w:t xml:space="preserve">сельского поселения </w:t>
            </w:r>
            <w:proofErr w:type="spellStart"/>
            <w:r w:rsidRPr="00477F23">
              <w:rPr>
                <w:rFonts w:ascii="Times New Roman" w:hAnsi="Times New Roman" w:cs="Times New Roman"/>
                <w:sz w:val="24"/>
                <w:szCs w:val="24"/>
              </w:rPr>
              <w:t>сумона</w:t>
            </w:r>
            <w:proofErr w:type="spellEnd"/>
            <w:r w:rsidRPr="00477F23">
              <w:rPr>
                <w:rFonts w:ascii="Times New Roman" w:hAnsi="Times New Roman" w:cs="Times New Roman"/>
                <w:sz w:val="24"/>
                <w:szCs w:val="24"/>
              </w:rPr>
              <w:t xml:space="preserve"> </w:t>
            </w:r>
            <w:proofErr w:type="spellStart"/>
            <w:r w:rsidRPr="00477F23">
              <w:rPr>
                <w:rFonts w:ascii="Times New Roman" w:hAnsi="Times New Roman" w:cs="Times New Roman"/>
                <w:sz w:val="24"/>
                <w:szCs w:val="24"/>
              </w:rPr>
              <w:t>Шамбалыгский</w:t>
            </w:r>
            <w:proofErr w:type="spellEnd"/>
            <w:r w:rsidRPr="00477F23">
              <w:rPr>
                <w:rFonts w:ascii="Times New Roman" w:hAnsi="Times New Roman" w:cs="Times New Roman"/>
                <w:sz w:val="24"/>
                <w:szCs w:val="24"/>
              </w:rPr>
              <w:t xml:space="preserve"> </w:t>
            </w:r>
          </w:p>
          <w:p w:rsidR="00477F23" w:rsidRPr="009441EC" w:rsidRDefault="00477F23" w:rsidP="009441EC">
            <w:pPr>
              <w:rPr>
                <w:rFonts w:ascii="Times New Roman" w:hAnsi="Times New Roman" w:cs="Times New Roman"/>
                <w:sz w:val="24"/>
                <w:szCs w:val="24"/>
              </w:rPr>
            </w:pPr>
            <w:r w:rsidRPr="00477F23">
              <w:rPr>
                <w:rFonts w:ascii="Times New Roman" w:hAnsi="Times New Roman" w:cs="Times New Roman"/>
                <w:sz w:val="24"/>
                <w:szCs w:val="24"/>
              </w:rPr>
              <w:t xml:space="preserve">СЦК, </w:t>
            </w:r>
          </w:p>
          <w:p w:rsidR="009441EC" w:rsidRPr="009441EC" w:rsidRDefault="00477F23" w:rsidP="009441EC">
            <w:pPr>
              <w:rPr>
                <w:rFonts w:ascii="Times New Roman" w:hAnsi="Times New Roman" w:cs="Times New Roman"/>
                <w:sz w:val="24"/>
                <w:szCs w:val="24"/>
              </w:rPr>
            </w:pPr>
            <w:r w:rsidRPr="00477F23">
              <w:rPr>
                <w:rFonts w:ascii="Times New Roman" w:hAnsi="Times New Roman" w:cs="Times New Roman"/>
                <w:sz w:val="24"/>
                <w:szCs w:val="24"/>
              </w:rPr>
              <w:t xml:space="preserve">МБОУ </w:t>
            </w:r>
            <w:proofErr w:type="spellStart"/>
            <w:r w:rsidRPr="00477F23">
              <w:rPr>
                <w:rFonts w:ascii="Times New Roman" w:hAnsi="Times New Roman" w:cs="Times New Roman"/>
                <w:sz w:val="24"/>
                <w:szCs w:val="24"/>
              </w:rPr>
              <w:t>Шамбалыгская</w:t>
            </w:r>
            <w:proofErr w:type="spellEnd"/>
            <w:r w:rsidRPr="00477F23">
              <w:rPr>
                <w:rFonts w:ascii="Times New Roman" w:hAnsi="Times New Roman" w:cs="Times New Roman"/>
                <w:sz w:val="24"/>
                <w:szCs w:val="24"/>
              </w:rPr>
              <w:t xml:space="preserve"> СОШ</w:t>
            </w:r>
            <w:r w:rsidR="009441EC" w:rsidRPr="009441EC">
              <w:rPr>
                <w:rFonts w:ascii="Times New Roman" w:hAnsi="Times New Roman" w:cs="Times New Roman"/>
                <w:sz w:val="24"/>
                <w:szCs w:val="24"/>
              </w:rPr>
              <w:t>.</w:t>
            </w:r>
          </w:p>
        </w:tc>
      </w:tr>
      <w:tr w:rsidR="009441EC" w:rsidRPr="009441EC" w:rsidTr="00477F23">
        <w:trPr>
          <w:trHeight w:val="987"/>
        </w:trPr>
        <w:tc>
          <w:tcPr>
            <w:tcW w:w="709"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lastRenderedPageBreak/>
              <w:t>2.2.</w:t>
            </w:r>
          </w:p>
        </w:tc>
        <w:tc>
          <w:tcPr>
            <w:tcW w:w="4678" w:type="dxa"/>
          </w:tcPr>
          <w:p w:rsidR="009441EC" w:rsidRPr="009441EC" w:rsidRDefault="009441EC" w:rsidP="00477F23">
            <w:pPr>
              <w:rPr>
                <w:rFonts w:ascii="Times New Roman" w:hAnsi="Times New Roman" w:cs="Times New Roman"/>
                <w:sz w:val="24"/>
                <w:szCs w:val="24"/>
                <w:lang w:eastAsia="en-US"/>
              </w:rPr>
            </w:pPr>
            <w:r w:rsidRPr="009441EC">
              <w:rPr>
                <w:rFonts w:ascii="Times New Roman" w:hAnsi="Times New Roman" w:cs="Times New Roman"/>
                <w:sz w:val="24"/>
                <w:szCs w:val="24"/>
                <w:lang w:eastAsia="en-US"/>
              </w:rPr>
              <w:t>Участие в районном конкурсе «</w:t>
            </w:r>
            <w:r w:rsidR="00477F23" w:rsidRPr="00477F23">
              <w:rPr>
                <w:rFonts w:ascii="Times New Roman" w:hAnsi="Times New Roman" w:cs="Times New Roman"/>
                <w:sz w:val="24"/>
                <w:szCs w:val="24"/>
                <w:lang w:eastAsia="en-US"/>
              </w:rPr>
              <w:t>П</w:t>
            </w:r>
            <w:r w:rsidRPr="009441EC">
              <w:rPr>
                <w:rFonts w:ascii="Times New Roman" w:hAnsi="Times New Roman" w:cs="Times New Roman"/>
                <w:sz w:val="24"/>
                <w:szCs w:val="24"/>
                <w:lang w:eastAsia="en-US"/>
              </w:rPr>
              <w:t>атриоты России»</w:t>
            </w:r>
          </w:p>
        </w:tc>
        <w:tc>
          <w:tcPr>
            <w:tcW w:w="1588" w:type="dxa"/>
          </w:tcPr>
          <w:p w:rsidR="009441EC" w:rsidRPr="009441EC" w:rsidRDefault="009441EC" w:rsidP="009441EC">
            <w:pPr>
              <w:rPr>
                <w:rFonts w:ascii="Times New Roman" w:hAnsi="Times New Roman" w:cs="Times New Roman"/>
                <w:sz w:val="24"/>
                <w:szCs w:val="24"/>
                <w:lang w:eastAsia="en-US"/>
              </w:rPr>
            </w:pPr>
            <w:r w:rsidRPr="009441EC">
              <w:rPr>
                <w:rFonts w:ascii="Times New Roman" w:hAnsi="Times New Roman" w:cs="Times New Roman"/>
                <w:sz w:val="24"/>
                <w:szCs w:val="24"/>
                <w:lang w:eastAsia="en-US"/>
              </w:rPr>
              <w:t>февраль</w:t>
            </w:r>
          </w:p>
        </w:tc>
        <w:tc>
          <w:tcPr>
            <w:tcW w:w="2948" w:type="dxa"/>
          </w:tcPr>
          <w:p w:rsidR="009441EC" w:rsidRPr="009441EC" w:rsidRDefault="00477F23" w:rsidP="009441EC">
            <w:pPr>
              <w:rPr>
                <w:rFonts w:ascii="Times New Roman" w:hAnsi="Times New Roman" w:cs="Times New Roman"/>
                <w:sz w:val="24"/>
                <w:szCs w:val="24"/>
              </w:rPr>
            </w:pPr>
            <w:r w:rsidRPr="00477F23">
              <w:rPr>
                <w:rFonts w:ascii="Times New Roman" w:hAnsi="Times New Roman" w:cs="Times New Roman"/>
                <w:sz w:val="24"/>
                <w:szCs w:val="24"/>
              </w:rPr>
              <w:t>СЦК</w:t>
            </w:r>
          </w:p>
        </w:tc>
      </w:tr>
      <w:tr w:rsidR="009441EC" w:rsidRPr="009441EC" w:rsidTr="00892BB4">
        <w:tc>
          <w:tcPr>
            <w:tcW w:w="9923" w:type="dxa"/>
            <w:gridSpan w:val="4"/>
          </w:tcPr>
          <w:p w:rsidR="009441EC" w:rsidRPr="009441EC" w:rsidRDefault="009441EC" w:rsidP="009441EC">
            <w:pPr>
              <w:jc w:val="center"/>
              <w:rPr>
                <w:rFonts w:ascii="Times New Roman" w:hAnsi="Times New Roman" w:cs="Times New Roman"/>
                <w:b/>
                <w:sz w:val="24"/>
                <w:szCs w:val="24"/>
                <w:lang w:eastAsia="en-US"/>
              </w:rPr>
            </w:pPr>
            <w:r w:rsidRPr="009441EC">
              <w:rPr>
                <w:rFonts w:ascii="Times New Roman" w:hAnsi="Times New Roman" w:cs="Times New Roman"/>
                <w:b/>
                <w:sz w:val="24"/>
                <w:szCs w:val="24"/>
                <w:lang w:eastAsia="en-US"/>
              </w:rPr>
              <w:t>3.  Информационно-пропагандистские мероприятия</w:t>
            </w:r>
          </w:p>
          <w:p w:rsidR="009441EC" w:rsidRPr="009441EC" w:rsidRDefault="009441EC" w:rsidP="009441EC">
            <w:pPr>
              <w:jc w:val="center"/>
              <w:rPr>
                <w:rFonts w:ascii="Times New Roman" w:hAnsi="Times New Roman" w:cs="Times New Roman"/>
                <w:b/>
                <w:sz w:val="24"/>
                <w:szCs w:val="24"/>
                <w:lang w:eastAsia="en-US"/>
              </w:rPr>
            </w:pPr>
          </w:p>
        </w:tc>
      </w:tr>
      <w:tr w:rsidR="009441EC" w:rsidRPr="009441EC" w:rsidTr="00477F23">
        <w:tc>
          <w:tcPr>
            <w:tcW w:w="709"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3.1</w:t>
            </w:r>
          </w:p>
        </w:tc>
        <w:tc>
          <w:tcPr>
            <w:tcW w:w="467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lang w:eastAsia="en-US"/>
              </w:rPr>
              <w:t>Организация и проведение спортивных мероприятий с участием представителей разных национальностей. Участие в районных соревнованиях.</w:t>
            </w:r>
          </w:p>
        </w:tc>
        <w:tc>
          <w:tcPr>
            <w:tcW w:w="158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lang w:eastAsia="en-US"/>
              </w:rPr>
              <w:t>Весь период</w:t>
            </w:r>
          </w:p>
        </w:tc>
        <w:tc>
          <w:tcPr>
            <w:tcW w:w="2948" w:type="dxa"/>
          </w:tcPr>
          <w:p w:rsidR="009441EC" w:rsidRPr="009441EC" w:rsidRDefault="009441EC" w:rsidP="009441EC">
            <w:pPr>
              <w:rPr>
                <w:rFonts w:ascii="Times New Roman" w:hAnsi="Times New Roman" w:cs="Times New Roman"/>
                <w:sz w:val="24"/>
                <w:szCs w:val="24"/>
                <w:lang w:eastAsia="en-US"/>
              </w:rPr>
            </w:pPr>
            <w:r w:rsidRPr="009441EC">
              <w:rPr>
                <w:rFonts w:ascii="Times New Roman" w:hAnsi="Times New Roman" w:cs="Times New Roman"/>
                <w:sz w:val="24"/>
                <w:szCs w:val="24"/>
                <w:lang w:eastAsia="en-US"/>
              </w:rPr>
              <w:t>Администрация сельского поселения</w:t>
            </w:r>
            <w:r w:rsidR="00477F23" w:rsidRPr="00477F23">
              <w:rPr>
                <w:rFonts w:ascii="Times New Roman" w:hAnsi="Times New Roman" w:cs="Times New Roman"/>
                <w:sz w:val="24"/>
                <w:szCs w:val="24"/>
                <w:lang w:eastAsia="en-US"/>
              </w:rPr>
              <w:t xml:space="preserve"> </w:t>
            </w:r>
            <w:proofErr w:type="spellStart"/>
            <w:r w:rsidR="00477F23" w:rsidRPr="00477F23">
              <w:rPr>
                <w:rFonts w:ascii="Times New Roman" w:hAnsi="Times New Roman" w:cs="Times New Roman"/>
                <w:sz w:val="24"/>
                <w:szCs w:val="24"/>
                <w:lang w:eastAsia="en-US"/>
              </w:rPr>
              <w:t>сумона</w:t>
            </w:r>
            <w:proofErr w:type="spellEnd"/>
            <w:r w:rsidR="00477F23" w:rsidRPr="00477F23">
              <w:rPr>
                <w:rFonts w:ascii="Times New Roman" w:hAnsi="Times New Roman" w:cs="Times New Roman"/>
                <w:sz w:val="24"/>
                <w:szCs w:val="24"/>
                <w:lang w:eastAsia="en-US"/>
              </w:rPr>
              <w:t xml:space="preserve"> </w:t>
            </w:r>
            <w:proofErr w:type="spellStart"/>
            <w:r w:rsidR="00477F23" w:rsidRPr="00477F23">
              <w:rPr>
                <w:rFonts w:ascii="Times New Roman" w:hAnsi="Times New Roman" w:cs="Times New Roman"/>
                <w:sz w:val="24"/>
                <w:szCs w:val="24"/>
                <w:lang w:eastAsia="en-US"/>
              </w:rPr>
              <w:t>Шамбалыгский</w:t>
            </w:r>
            <w:proofErr w:type="spellEnd"/>
            <w:r w:rsidR="00477F23" w:rsidRPr="00477F23">
              <w:rPr>
                <w:rFonts w:ascii="Times New Roman" w:hAnsi="Times New Roman" w:cs="Times New Roman"/>
                <w:sz w:val="24"/>
                <w:szCs w:val="24"/>
                <w:lang w:eastAsia="en-US"/>
              </w:rPr>
              <w:t xml:space="preserve"> </w:t>
            </w:r>
            <w:r w:rsidRPr="009441EC">
              <w:rPr>
                <w:rFonts w:ascii="Times New Roman" w:hAnsi="Times New Roman" w:cs="Times New Roman"/>
                <w:sz w:val="24"/>
                <w:szCs w:val="24"/>
                <w:lang w:eastAsia="en-US"/>
              </w:rPr>
              <w:t>совместно с</w:t>
            </w:r>
          </w:p>
          <w:p w:rsidR="009441EC" w:rsidRPr="009441EC" w:rsidRDefault="00477F23" w:rsidP="009441EC">
            <w:pPr>
              <w:rPr>
                <w:rFonts w:ascii="Times New Roman" w:hAnsi="Times New Roman" w:cs="Times New Roman"/>
                <w:sz w:val="24"/>
                <w:szCs w:val="24"/>
                <w:lang w:eastAsia="en-US"/>
              </w:rPr>
            </w:pPr>
            <w:r w:rsidRPr="00477F23">
              <w:rPr>
                <w:rFonts w:ascii="Times New Roman" w:hAnsi="Times New Roman" w:cs="Times New Roman"/>
                <w:sz w:val="24"/>
                <w:szCs w:val="24"/>
                <w:lang w:eastAsia="en-US"/>
              </w:rPr>
              <w:t xml:space="preserve">СЦК </w:t>
            </w:r>
            <w:proofErr w:type="spellStart"/>
            <w:r w:rsidRPr="00477F23">
              <w:rPr>
                <w:rFonts w:ascii="Times New Roman" w:hAnsi="Times New Roman" w:cs="Times New Roman"/>
                <w:sz w:val="24"/>
                <w:szCs w:val="24"/>
                <w:lang w:eastAsia="en-US"/>
              </w:rPr>
              <w:t>с.Шамбалыг</w:t>
            </w:r>
            <w:proofErr w:type="spellEnd"/>
            <w:r w:rsidR="009441EC" w:rsidRPr="009441EC">
              <w:rPr>
                <w:rFonts w:ascii="Times New Roman" w:hAnsi="Times New Roman" w:cs="Times New Roman"/>
                <w:sz w:val="24"/>
                <w:szCs w:val="24"/>
                <w:lang w:eastAsia="en-US"/>
              </w:rPr>
              <w:t>,</w:t>
            </w:r>
          </w:p>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образовательными учреждениями поселения</w:t>
            </w:r>
          </w:p>
        </w:tc>
      </w:tr>
      <w:tr w:rsidR="009441EC" w:rsidRPr="009441EC" w:rsidTr="00477F23">
        <w:tc>
          <w:tcPr>
            <w:tcW w:w="709"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3.2</w:t>
            </w:r>
          </w:p>
        </w:tc>
        <w:tc>
          <w:tcPr>
            <w:tcW w:w="4678" w:type="dxa"/>
          </w:tcPr>
          <w:p w:rsidR="009441EC" w:rsidRPr="009441EC" w:rsidRDefault="009441EC" w:rsidP="009441EC">
            <w:pPr>
              <w:rPr>
                <w:rFonts w:ascii="Times New Roman" w:hAnsi="Times New Roman" w:cs="Times New Roman"/>
                <w:sz w:val="24"/>
                <w:szCs w:val="24"/>
                <w:lang w:eastAsia="en-US"/>
              </w:rPr>
            </w:pPr>
            <w:r w:rsidRPr="009441EC">
              <w:rPr>
                <w:rFonts w:ascii="Times New Roman" w:hAnsi="Times New Roman" w:cs="Times New Roman"/>
                <w:sz w:val="24"/>
                <w:szCs w:val="24"/>
                <w:lang w:eastAsia="en-US"/>
              </w:rPr>
              <w:t>Участие в празднике «Мы граждане России»</w:t>
            </w:r>
          </w:p>
        </w:tc>
        <w:tc>
          <w:tcPr>
            <w:tcW w:w="158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1 раз в квартал</w:t>
            </w:r>
          </w:p>
        </w:tc>
        <w:tc>
          <w:tcPr>
            <w:tcW w:w="294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Администрация сельского поселения</w:t>
            </w:r>
            <w:r w:rsidR="00477F23" w:rsidRPr="00477F23">
              <w:rPr>
                <w:rFonts w:ascii="Times New Roman" w:hAnsi="Times New Roman" w:cs="Times New Roman"/>
                <w:sz w:val="24"/>
                <w:szCs w:val="24"/>
              </w:rPr>
              <w:t xml:space="preserve"> </w:t>
            </w:r>
            <w:proofErr w:type="spellStart"/>
            <w:r w:rsidR="00477F23" w:rsidRPr="00477F23">
              <w:rPr>
                <w:rFonts w:ascii="Times New Roman" w:hAnsi="Times New Roman" w:cs="Times New Roman"/>
                <w:sz w:val="24"/>
                <w:szCs w:val="24"/>
              </w:rPr>
              <w:t>сумона</w:t>
            </w:r>
            <w:proofErr w:type="spellEnd"/>
            <w:r w:rsidR="00477F23" w:rsidRPr="00477F23">
              <w:rPr>
                <w:rFonts w:ascii="Times New Roman" w:hAnsi="Times New Roman" w:cs="Times New Roman"/>
                <w:sz w:val="24"/>
                <w:szCs w:val="24"/>
              </w:rPr>
              <w:t xml:space="preserve"> </w:t>
            </w:r>
            <w:proofErr w:type="spellStart"/>
            <w:r w:rsidR="00477F23" w:rsidRPr="00477F23">
              <w:rPr>
                <w:rFonts w:ascii="Times New Roman" w:hAnsi="Times New Roman" w:cs="Times New Roman"/>
                <w:sz w:val="24"/>
                <w:szCs w:val="24"/>
              </w:rPr>
              <w:t>Шамбалыгский</w:t>
            </w:r>
            <w:proofErr w:type="spellEnd"/>
            <w:r w:rsidRPr="009441EC">
              <w:rPr>
                <w:rFonts w:ascii="Times New Roman" w:hAnsi="Times New Roman" w:cs="Times New Roman"/>
                <w:sz w:val="24"/>
                <w:szCs w:val="24"/>
              </w:rPr>
              <w:t xml:space="preserve"> совместно с  </w:t>
            </w:r>
          </w:p>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образовательными учреждениями поселения</w:t>
            </w:r>
          </w:p>
        </w:tc>
      </w:tr>
      <w:tr w:rsidR="009441EC" w:rsidRPr="009441EC" w:rsidTr="00477F23">
        <w:tc>
          <w:tcPr>
            <w:tcW w:w="709" w:type="dxa"/>
          </w:tcPr>
          <w:p w:rsidR="009441EC" w:rsidRPr="009441EC" w:rsidRDefault="009441EC" w:rsidP="009441EC">
            <w:pPr>
              <w:jc w:val="center"/>
              <w:rPr>
                <w:rFonts w:ascii="Times New Roman" w:hAnsi="Times New Roman" w:cs="Times New Roman"/>
                <w:sz w:val="24"/>
                <w:szCs w:val="24"/>
              </w:rPr>
            </w:pPr>
            <w:r w:rsidRPr="009441EC">
              <w:rPr>
                <w:rFonts w:ascii="Times New Roman" w:hAnsi="Times New Roman" w:cs="Times New Roman"/>
                <w:sz w:val="24"/>
                <w:szCs w:val="24"/>
              </w:rPr>
              <w:t>3.4</w:t>
            </w:r>
          </w:p>
        </w:tc>
        <w:tc>
          <w:tcPr>
            <w:tcW w:w="4678" w:type="dxa"/>
          </w:tcPr>
          <w:p w:rsidR="009441EC" w:rsidRPr="009441EC" w:rsidRDefault="009441EC" w:rsidP="00477F23">
            <w:pPr>
              <w:rPr>
                <w:rFonts w:ascii="Times New Roman" w:hAnsi="Times New Roman" w:cs="Times New Roman"/>
                <w:sz w:val="24"/>
                <w:szCs w:val="24"/>
                <w:lang w:eastAsia="en-US"/>
              </w:rPr>
            </w:pPr>
            <w:r w:rsidRPr="009441EC">
              <w:rPr>
                <w:rFonts w:ascii="Times New Roman" w:hAnsi="Times New Roman" w:cs="Times New Roman"/>
                <w:sz w:val="24"/>
                <w:szCs w:val="24"/>
                <w:lang w:eastAsia="en-US"/>
              </w:rPr>
              <w:t>Участие в военно-патриотической игре «Зарница»</w:t>
            </w:r>
          </w:p>
        </w:tc>
        <w:tc>
          <w:tcPr>
            <w:tcW w:w="158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lang w:eastAsia="en-US"/>
              </w:rPr>
              <w:t>сентябрь</w:t>
            </w:r>
          </w:p>
        </w:tc>
        <w:tc>
          <w:tcPr>
            <w:tcW w:w="2948" w:type="dxa"/>
          </w:tcPr>
          <w:p w:rsidR="009441EC" w:rsidRPr="009441EC" w:rsidRDefault="00477F23" w:rsidP="009441EC">
            <w:pPr>
              <w:rPr>
                <w:rFonts w:ascii="Times New Roman" w:hAnsi="Times New Roman" w:cs="Times New Roman"/>
                <w:sz w:val="24"/>
                <w:szCs w:val="24"/>
              </w:rPr>
            </w:pPr>
            <w:r w:rsidRPr="00477F23">
              <w:rPr>
                <w:rFonts w:ascii="Times New Roman" w:hAnsi="Times New Roman" w:cs="Times New Roman"/>
                <w:sz w:val="24"/>
                <w:szCs w:val="24"/>
              </w:rPr>
              <w:t xml:space="preserve">МБОУ </w:t>
            </w:r>
            <w:proofErr w:type="spellStart"/>
            <w:r w:rsidRPr="00477F23">
              <w:rPr>
                <w:rFonts w:ascii="Times New Roman" w:hAnsi="Times New Roman" w:cs="Times New Roman"/>
                <w:sz w:val="24"/>
                <w:szCs w:val="24"/>
              </w:rPr>
              <w:t>Шамбалыгская</w:t>
            </w:r>
            <w:proofErr w:type="spellEnd"/>
            <w:r w:rsidRPr="00477F23">
              <w:rPr>
                <w:rFonts w:ascii="Times New Roman" w:hAnsi="Times New Roman" w:cs="Times New Roman"/>
                <w:sz w:val="24"/>
                <w:szCs w:val="24"/>
              </w:rPr>
              <w:t xml:space="preserve"> СОШ</w:t>
            </w:r>
          </w:p>
        </w:tc>
      </w:tr>
      <w:tr w:rsidR="009441EC" w:rsidRPr="009441EC" w:rsidTr="00892BB4">
        <w:tc>
          <w:tcPr>
            <w:tcW w:w="9923" w:type="dxa"/>
            <w:gridSpan w:val="4"/>
          </w:tcPr>
          <w:p w:rsidR="009441EC" w:rsidRPr="009441EC" w:rsidRDefault="009441EC" w:rsidP="009441EC">
            <w:pPr>
              <w:jc w:val="center"/>
              <w:rPr>
                <w:rFonts w:ascii="Times New Roman" w:hAnsi="Times New Roman" w:cs="Times New Roman"/>
                <w:b/>
                <w:sz w:val="24"/>
                <w:szCs w:val="24"/>
                <w:lang w:eastAsia="en-US"/>
              </w:rPr>
            </w:pPr>
            <w:r w:rsidRPr="009441EC">
              <w:rPr>
                <w:rFonts w:ascii="Times New Roman" w:hAnsi="Times New Roman" w:cs="Times New Roman"/>
                <w:b/>
                <w:sz w:val="24"/>
                <w:szCs w:val="24"/>
                <w:lang w:eastAsia="en-US"/>
              </w:rPr>
              <w:t>4.  Мероприятия информационного обеспечения</w:t>
            </w:r>
          </w:p>
          <w:p w:rsidR="009441EC" w:rsidRPr="009441EC" w:rsidRDefault="009441EC" w:rsidP="009441EC">
            <w:pPr>
              <w:jc w:val="center"/>
              <w:rPr>
                <w:rFonts w:ascii="Times New Roman" w:hAnsi="Times New Roman" w:cs="Times New Roman"/>
                <w:b/>
                <w:sz w:val="24"/>
                <w:szCs w:val="24"/>
                <w:lang w:eastAsia="en-US"/>
              </w:rPr>
            </w:pPr>
          </w:p>
        </w:tc>
      </w:tr>
      <w:tr w:rsidR="009441EC" w:rsidRPr="009441EC" w:rsidTr="00477F23">
        <w:trPr>
          <w:trHeight w:val="733"/>
        </w:trPr>
        <w:tc>
          <w:tcPr>
            <w:tcW w:w="709"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4.1.</w:t>
            </w:r>
          </w:p>
        </w:tc>
        <w:tc>
          <w:tcPr>
            <w:tcW w:w="4678" w:type="dxa"/>
          </w:tcPr>
          <w:p w:rsidR="009441EC" w:rsidRPr="009441EC" w:rsidRDefault="009441EC" w:rsidP="009441EC">
            <w:pPr>
              <w:rPr>
                <w:rFonts w:ascii="Times New Roman" w:hAnsi="Times New Roman" w:cs="Times New Roman"/>
                <w:sz w:val="24"/>
                <w:szCs w:val="24"/>
              </w:rPr>
            </w:pPr>
            <w:r w:rsidRPr="009441EC">
              <w:rPr>
                <w:rFonts w:ascii="Times New Roman" w:hAnsi="Times New Roman" w:cs="Times New Roman"/>
                <w:sz w:val="24"/>
                <w:szCs w:val="24"/>
              </w:rPr>
              <w:t>Проведение бесед, мероприятий</w:t>
            </w:r>
          </w:p>
        </w:tc>
        <w:tc>
          <w:tcPr>
            <w:tcW w:w="1588" w:type="dxa"/>
          </w:tcPr>
          <w:p w:rsidR="009441EC" w:rsidRPr="009441EC" w:rsidRDefault="009441EC" w:rsidP="00477F23">
            <w:pPr>
              <w:rPr>
                <w:rFonts w:ascii="Times New Roman" w:hAnsi="Times New Roman" w:cs="Times New Roman"/>
                <w:sz w:val="24"/>
                <w:szCs w:val="24"/>
              </w:rPr>
            </w:pPr>
            <w:r w:rsidRPr="009441EC">
              <w:rPr>
                <w:rFonts w:ascii="Times New Roman" w:hAnsi="Times New Roman" w:cs="Times New Roman"/>
                <w:sz w:val="24"/>
                <w:szCs w:val="24"/>
              </w:rPr>
              <w:t xml:space="preserve">согласно плана работы </w:t>
            </w:r>
            <w:r w:rsidR="00477F23" w:rsidRPr="00477F23">
              <w:rPr>
                <w:rFonts w:ascii="Times New Roman" w:hAnsi="Times New Roman" w:cs="Times New Roman"/>
                <w:sz w:val="24"/>
                <w:szCs w:val="24"/>
              </w:rPr>
              <w:t xml:space="preserve">СЦК </w:t>
            </w:r>
            <w:proofErr w:type="spellStart"/>
            <w:r w:rsidR="00477F23" w:rsidRPr="00477F23">
              <w:rPr>
                <w:rFonts w:ascii="Times New Roman" w:hAnsi="Times New Roman" w:cs="Times New Roman"/>
                <w:sz w:val="24"/>
                <w:szCs w:val="24"/>
              </w:rPr>
              <w:t>с.Шамбалыг</w:t>
            </w:r>
            <w:proofErr w:type="spellEnd"/>
          </w:p>
        </w:tc>
        <w:tc>
          <w:tcPr>
            <w:tcW w:w="2948" w:type="dxa"/>
          </w:tcPr>
          <w:p w:rsidR="009441EC" w:rsidRPr="009441EC" w:rsidRDefault="00477F23" w:rsidP="009441EC">
            <w:pPr>
              <w:rPr>
                <w:rFonts w:ascii="Times New Roman" w:hAnsi="Times New Roman" w:cs="Times New Roman"/>
                <w:sz w:val="24"/>
                <w:szCs w:val="24"/>
              </w:rPr>
            </w:pPr>
            <w:r w:rsidRPr="00477F23">
              <w:rPr>
                <w:rFonts w:ascii="Times New Roman" w:hAnsi="Times New Roman" w:cs="Times New Roman"/>
                <w:sz w:val="24"/>
                <w:szCs w:val="24"/>
              </w:rPr>
              <w:t xml:space="preserve">СЦК </w:t>
            </w:r>
            <w:proofErr w:type="spellStart"/>
            <w:r w:rsidRPr="00477F23">
              <w:rPr>
                <w:rFonts w:ascii="Times New Roman" w:hAnsi="Times New Roman" w:cs="Times New Roman"/>
                <w:sz w:val="24"/>
                <w:szCs w:val="24"/>
              </w:rPr>
              <w:t>с.Шамбалыг</w:t>
            </w:r>
            <w:proofErr w:type="spellEnd"/>
          </w:p>
        </w:tc>
      </w:tr>
    </w:tbl>
    <w:p w:rsidR="009441EC" w:rsidRPr="009441EC" w:rsidRDefault="009441EC" w:rsidP="009441EC">
      <w:pPr>
        <w:spacing w:after="0" w:line="240" w:lineRule="auto"/>
        <w:rPr>
          <w:rFonts w:ascii="Times New Roman" w:eastAsia="Times New Roman" w:hAnsi="Times New Roman" w:cs="Times New Roman"/>
          <w:sz w:val="28"/>
          <w:szCs w:val="28"/>
          <w:highlight w:val="yellow"/>
          <w:lang w:eastAsia="ru-RU"/>
        </w:rPr>
      </w:pPr>
    </w:p>
    <w:p w:rsidR="009441EC" w:rsidRPr="009441EC" w:rsidRDefault="009441EC" w:rsidP="009441EC">
      <w:pPr>
        <w:spacing w:after="0" w:line="240" w:lineRule="auto"/>
        <w:rPr>
          <w:rFonts w:ascii="Times New Roman" w:eastAsia="Times New Roman" w:hAnsi="Times New Roman" w:cs="Times New Roman"/>
          <w:sz w:val="28"/>
          <w:szCs w:val="28"/>
          <w:lang w:eastAsia="ru-RU"/>
        </w:rPr>
      </w:pPr>
    </w:p>
    <w:p w:rsidR="009441EC" w:rsidRPr="009441EC" w:rsidRDefault="009441EC" w:rsidP="009441EC">
      <w:pPr>
        <w:pStyle w:val="ConsPlusNormal"/>
        <w:jc w:val="both"/>
        <w:rPr>
          <w:rFonts w:ascii="Times New Roman" w:hAnsi="Times New Roman" w:cs="Times New Roman"/>
          <w:sz w:val="24"/>
          <w:szCs w:val="24"/>
        </w:rPr>
      </w:pPr>
    </w:p>
    <w:p w:rsidR="009441EC" w:rsidRPr="009441EC" w:rsidRDefault="009441EC" w:rsidP="009441EC">
      <w:pPr>
        <w:pStyle w:val="ConsPlusNormal"/>
        <w:jc w:val="both"/>
        <w:rPr>
          <w:rFonts w:ascii="Times New Roman" w:hAnsi="Times New Roman" w:cs="Times New Roman"/>
          <w:sz w:val="24"/>
          <w:szCs w:val="24"/>
        </w:rPr>
      </w:pPr>
      <w:r w:rsidRPr="009441EC">
        <w:rPr>
          <w:rFonts w:ascii="Times New Roman" w:hAnsi="Times New Roman" w:cs="Times New Roman"/>
          <w:sz w:val="24"/>
          <w:szCs w:val="24"/>
        </w:rPr>
        <w:t xml:space="preserve">                                                                                             </w:t>
      </w:r>
    </w:p>
    <w:p w:rsidR="009441EC" w:rsidRPr="009441EC" w:rsidRDefault="009441EC" w:rsidP="009441EC">
      <w:pPr>
        <w:pStyle w:val="ConsPlusNormal"/>
        <w:jc w:val="both"/>
        <w:rPr>
          <w:rFonts w:ascii="Times New Roman" w:hAnsi="Times New Roman" w:cs="Times New Roman"/>
          <w:sz w:val="24"/>
          <w:szCs w:val="24"/>
        </w:rPr>
      </w:pPr>
    </w:p>
    <w:p w:rsidR="009441EC" w:rsidRPr="009441EC" w:rsidRDefault="009441EC" w:rsidP="009441EC">
      <w:pPr>
        <w:pStyle w:val="ConsPlusNormal"/>
        <w:jc w:val="both"/>
        <w:rPr>
          <w:rFonts w:ascii="Times New Roman" w:hAnsi="Times New Roman" w:cs="Times New Roman"/>
          <w:sz w:val="24"/>
          <w:szCs w:val="24"/>
        </w:rPr>
      </w:pPr>
    </w:p>
    <w:p w:rsidR="009441EC" w:rsidRPr="009441EC" w:rsidRDefault="009441EC" w:rsidP="009441EC">
      <w:pPr>
        <w:pStyle w:val="ConsPlusNormal"/>
        <w:jc w:val="both"/>
        <w:rPr>
          <w:rFonts w:ascii="Times New Roman" w:hAnsi="Times New Roman" w:cs="Times New Roman"/>
          <w:sz w:val="24"/>
          <w:szCs w:val="24"/>
        </w:rPr>
      </w:pPr>
    </w:p>
    <w:p w:rsidR="009441EC" w:rsidRPr="009441EC" w:rsidRDefault="009441EC" w:rsidP="009441EC">
      <w:pPr>
        <w:pStyle w:val="ConsPlusNormal"/>
        <w:ind w:firstLine="851"/>
        <w:jc w:val="both"/>
        <w:rPr>
          <w:rFonts w:ascii="Times New Roman" w:hAnsi="Times New Roman" w:cs="Times New Roman"/>
          <w:sz w:val="24"/>
          <w:szCs w:val="24"/>
        </w:rPr>
      </w:pPr>
    </w:p>
    <w:p w:rsidR="009441EC" w:rsidRPr="009441EC" w:rsidRDefault="009441EC" w:rsidP="009441EC">
      <w:pPr>
        <w:pStyle w:val="ConsPlusNormal"/>
        <w:ind w:firstLine="851"/>
        <w:jc w:val="both"/>
        <w:rPr>
          <w:rFonts w:ascii="Times New Roman" w:hAnsi="Times New Roman" w:cs="Times New Roman"/>
          <w:sz w:val="24"/>
          <w:szCs w:val="24"/>
        </w:rPr>
      </w:pPr>
    </w:p>
    <w:p w:rsidR="009441EC" w:rsidRPr="009441EC" w:rsidRDefault="009441EC" w:rsidP="009441EC">
      <w:pPr>
        <w:pStyle w:val="ConsPlusNormal"/>
        <w:ind w:firstLine="851"/>
        <w:jc w:val="both"/>
        <w:rPr>
          <w:rFonts w:ascii="Times New Roman" w:hAnsi="Times New Roman" w:cs="Times New Roman"/>
          <w:sz w:val="24"/>
          <w:szCs w:val="24"/>
        </w:rPr>
      </w:pPr>
    </w:p>
    <w:p w:rsidR="009441EC" w:rsidRPr="009441EC" w:rsidRDefault="009441EC" w:rsidP="009441EC">
      <w:pPr>
        <w:pStyle w:val="ConsPlusNormal"/>
        <w:ind w:firstLine="851"/>
        <w:jc w:val="both"/>
        <w:rPr>
          <w:rFonts w:ascii="Times New Roman" w:hAnsi="Times New Roman" w:cs="Times New Roman"/>
          <w:sz w:val="24"/>
          <w:szCs w:val="24"/>
        </w:rPr>
      </w:pPr>
    </w:p>
    <w:p w:rsidR="009441EC" w:rsidRPr="009441EC" w:rsidRDefault="009441EC" w:rsidP="009441EC">
      <w:pPr>
        <w:pStyle w:val="ConsPlusNormal"/>
        <w:ind w:firstLine="851"/>
        <w:jc w:val="both"/>
        <w:rPr>
          <w:rFonts w:ascii="Times New Roman" w:hAnsi="Times New Roman" w:cs="Times New Roman"/>
          <w:sz w:val="24"/>
          <w:szCs w:val="24"/>
        </w:rPr>
      </w:pPr>
    </w:p>
    <w:p w:rsidR="003F7FA3" w:rsidRDefault="003F7FA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3F7FA3" w:rsidRDefault="00062446" w:rsidP="003F7FA3">
      <w:pPr>
        <w:spacing w:after="0" w:line="240" w:lineRule="auto"/>
        <w:jc w:val="both"/>
        <w:rPr>
          <w:rFonts w:ascii="Times New Roman" w:hAnsi="Times New Roman" w:cs="Times New Roman"/>
          <w:noProof/>
          <w:sz w:val="24"/>
          <w:szCs w:val="24"/>
        </w:rPr>
      </w:pPr>
      <w:r>
        <w:lastRenderedPageBreak/>
        <w:object w:dxaOrig="1440" w:dyaOrig="1440">
          <v:shape id="_x0000_s1030" type="#_x0000_t75" style="position:absolute;left:0;text-align:left;margin-left:225.1pt;margin-top:-25.7pt;width:63.5pt;height:63.9pt;z-index:251665408">
            <v:imagedata r:id="rId5" o:title=""/>
          </v:shape>
          <o:OLEObject Type="Embed" ProgID="PBrush" ShapeID="_x0000_s1030" DrawAspect="Content" ObjectID="_1716789895" r:id="rId8"/>
        </w:object>
      </w:r>
      <w:r w:rsidR="003F7FA3">
        <w:rPr>
          <w:rFonts w:ascii="Times New Roman" w:hAnsi="Times New Roman" w:cs="Times New Roman"/>
          <w:noProof/>
          <w:sz w:val="24"/>
          <w:szCs w:val="24"/>
        </w:rPr>
        <w:t>Тыва Республика                                                                                             Республика Тыва</w:t>
      </w:r>
    </w:p>
    <w:p w:rsidR="003F7FA3" w:rsidRDefault="003F7FA3" w:rsidP="003F7FA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Кызыл кожуун                                                                                             Кызылский кожуун</w:t>
      </w:r>
    </w:p>
    <w:p w:rsidR="003F7FA3" w:rsidRDefault="003F7FA3" w:rsidP="003F7FA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Шамбалыг суму                                                                                </w:t>
      </w:r>
      <w:r w:rsidR="007E0F51">
        <w:rPr>
          <w:rFonts w:ascii="Times New Roman" w:hAnsi="Times New Roman" w:cs="Times New Roman"/>
          <w:noProof/>
          <w:sz w:val="24"/>
          <w:szCs w:val="24"/>
        </w:rPr>
        <w:t xml:space="preserve">    </w:t>
      </w:r>
      <w:r>
        <w:rPr>
          <w:rFonts w:ascii="Times New Roman" w:hAnsi="Times New Roman" w:cs="Times New Roman"/>
          <w:noProof/>
          <w:sz w:val="24"/>
          <w:szCs w:val="24"/>
        </w:rPr>
        <w:t xml:space="preserve">   Администрация сельского </w:t>
      </w:r>
    </w:p>
    <w:p w:rsidR="003F7FA3" w:rsidRDefault="003F7FA3" w:rsidP="003F7FA3">
      <w:pPr>
        <w:pBdr>
          <w:bottom w:val="single" w:sz="12" w:space="1"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чагыргазы                                                                            </w:t>
      </w:r>
      <w:r w:rsidR="007E0F51">
        <w:rPr>
          <w:rFonts w:ascii="Times New Roman" w:hAnsi="Times New Roman" w:cs="Times New Roman"/>
          <w:noProof/>
          <w:sz w:val="24"/>
          <w:szCs w:val="24"/>
        </w:rPr>
        <w:t xml:space="preserve">       </w:t>
      </w:r>
      <w:r>
        <w:rPr>
          <w:rFonts w:ascii="Times New Roman" w:hAnsi="Times New Roman" w:cs="Times New Roman"/>
          <w:noProof/>
          <w:sz w:val="24"/>
          <w:szCs w:val="24"/>
        </w:rPr>
        <w:t xml:space="preserve">         поселения с. Шамбалыгский</w:t>
      </w:r>
    </w:p>
    <w:p w:rsidR="003F7FA3" w:rsidRDefault="003F7FA3" w:rsidP="003F7FA3">
      <w:pPr>
        <w:jc w:val="center"/>
        <w:rPr>
          <w:rFonts w:ascii="Times New Roman" w:hAnsi="Times New Roman" w:cs="Times New Roman"/>
          <w:noProof/>
          <w:sz w:val="24"/>
          <w:szCs w:val="24"/>
        </w:rPr>
      </w:pPr>
      <w:r>
        <w:rPr>
          <w:rFonts w:ascii="Times New Roman" w:hAnsi="Times New Roman" w:cs="Times New Roman"/>
          <w:noProof/>
          <w:sz w:val="24"/>
          <w:szCs w:val="24"/>
        </w:rPr>
        <w:t>(667910, Республика Тыва, Кызылский кожуун, сумон Шамбалыгский, ул. Кочетова б/н)</w:t>
      </w:r>
    </w:p>
    <w:p w:rsidR="003F7FA3" w:rsidRDefault="003F7FA3" w:rsidP="003F7FA3">
      <w:pPr>
        <w:spacing w:after="120" w:line="240" w:lineRule="auto"/>
        <w:jc w:val="center"/>
        <w:rPr>
          <w:rFonts w:ascii="Times New Roman" w:hAnsi="Times New Roman" w:cs="Times New Roman"/>
          <w:noProof/>
          <w:sz w:val="24"/>
          <w:szCs w:val="24"/>
        </w:rPr>
      </w:pPr>
    </w:p>
    <w:p w:rsidR="003F7FA3" w:rsidRDefault="003F7FA3" w:rsidP="003F7FA3">
      <w:pPr>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 О К Т А А Л</w:t>
      </w:r>
    </w:p>
    <w:p w:rsidR="003F7FA3" w:rsidRDefault="003F7FA3" w:rsidP="003F7FA3">
      <w:pPr>
        <w:spacing w:after="120" w:line="240" w:lineRule="auto"/>
        <w:jc w:val="center"/>
        <w:rPr>
          <w:rFonts w:ascii="Times New Roman" w:hAnsi="Times New Roman" w:cs="Times New Roman"/>
          <w:b/>
          <w:noProof/>
          <w:sz w:val="24"/>
          <w:szCs w:val="24"/>
        </w:rPr>
      </w:pPr>
    </w:p>
    <w:p w:rsidR="003F7FA3" w:rsidRDefault="003F7FA3" w:rsidP="003F7FA3">
      <w:pPr>
        <w:spacing w:after="12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ПОСТАНОВЛЕНИЕ № 25</w:t>
      </w:r>
    </w:p>
    <w:p w:rsidR="003F7FA3" w:rsidRDefault="003F7FA3" w:rsidP="003F7FA3">
      <w:pPr>
        <w:spacing w:after="120" w:line="240" w:lineRule="auto"/>
        <w:jc w:val="center"/>
        <w:rPr>
          <w:rFonts w:ascii="Times New Roman" w:hAnsi="Times New Roman" w:cs="Times New Roman"/>
          <w:noProof/>
          <w:sz w:val="24"/>
          <w:szCs w:val="24"/>
        </w:rPr>
      </w:pPr>
    </w:p>
    <w:p w:rsidR="003F7FA3" w:rsidRDefault="003F7FA3" w:rsidP="003F7FA3">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Председателя администрации сельского поселения</w:t>
      </w:r>
    </w:p>
    <w:p w:rsidR="003F7FA3" w:rsidRDefault="003F7FA3" w:rsidP="003F7FA3">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сумон Шамбалыгский Кызылского кожууна Республики Тыва</w:t>
      </w:r>
    </w:p>
    <w:p w:rsidR="003F7FA3" w:rsidRDefault="003F7FA3" w:rsidP="003F7FA3">
      <w:pPr>
        <w:spacing w:after="120" w:line="240" w:lineRule="auto"/>
        <w:jc w:val="center"/>
        <w:rPr>
          <w:rFonts w:ascii="Times New Roman" w:hAnsi="Times New Roman" w:cs="Times New Roman"/>
          <w:noProof/>
          <w:sz w:val="24"/>
          <w:szCs w:val="24"/>
        </w:rPr>
      </w:pPr>
    </w:p>
    <w:p w:rsidR="003F7FA3" w:rsidRDefault="003F7FA3" w:rsidP="003F7FA3">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от 21 июня 2021 года.</w:t>
      </w:r>
    </w:p>
    <w:p w:rsidR="003F7FA3" w:rsidRDefault="003F7FA3" w:rsidP="003F7FA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F7FA3" w:rsidRPr="003F7FA3" w:rsidRDefault="003F7FA3" w:rsidP="003F7FA3">
      <w:pPr>
        <w:spacing w:after="120" w:line="240" w:lineRule="auto"/>
        <w:jc w:val="center"/>
        <w:rPr>
          <w:rFonts w:ascii="Times New Roman" w:hAnsi="Times New Roman" w:cs="Times New Roman"/>
          <w:b/>
          <w:noProof/>
          <w:sz w:val="24"/>
          <w:szCs w:val="24"/>
        </w:rPr>
      </w:pPr>
      <w:r w:rsidRPr="003F7FA3">
        <w:rPr>
          <w:rFonts w:ascii="Times New Roman" w:hAnsi="Times New Roman" w:cs="Times New Roman"/>
          <w:b/>
          <w:sz w:val="24"/>
          <w:szCs w:val="24"/>
        </w:rPr>
        <w:t xml:space="preserve">Об утверждении плана мероприятий по уничтожению зарослей дикорастущей конопли на территории </w:t>
      </w:r>
      <w:r w:rsidRPr="003F7FA3">
        <w:rPr>
          <w:rFonts w:ascii="Times New Roman" w:hAnsi="Times New Roman" w:cs="Times New Roman"/>
          <w:b/>
          <w:noProof/>
          <w:sz w:val="24"/>
          <w:szCs w:val="24"/>
        </w:rPr>
        <w:t xml:space="preserve">сельского поселения сумон </w:t>
      </w:r>
      <w:proofErr w:type="spellStart"/>
      <w:r w:rsidRPr="003F7FA3">
        <w:rPr>
          <w:rFonts w:ascii="Times New Roman" w:hAnsi="Times New Roman" w:cs="Times New Roman"/>
          <w:b/>
          <w:sz w:val="24"/>
          <w:szCs w:val="24"/>
        </w:rPr>
        <w:t>Шамбалыгский</w:t>
      </w:r>
      <w:proofErr w:type="spellEnd"/>
      <w:r w:rsidRPr="003F7FA3">
        <w:rPr>
          <w:rFonts w:ascii="Times New Roman" w:hAnsi="Times New Roman" w:cs="Times New Roman"/>
          <w:b/>
          <w:sz w:val="24"/>
          <w:szCs w:val="24"/>
        </w:rPr>
        <w:t xml:space="preserve">. </w:t>
      </w:r>
    </w:p>
    <w:p w:rsidR="003F7FA3" w:rsidRDefault="003F7FA3" w:rsidP="003F7FA3">
      <w:pPr>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3F7FA3" w:rsidRDefault="003F7FA3" w:rsidP="003F7FA3">
      <w:pPr>
        <w:spacing w:after="120" w:line="240" w:lineRule="auto"/>
        <w:ind w:left="360"/>
        <w:jc w:val="both"/>
        <w:rPr>
          <w:rFonts w:ascii="Times New Roman" w:hAnsi="Times New Roman" w:cs="Times New Roman"/>
          <w:sz w:val="24"/>
          <w:szCs w:val="24"/>
        </w:rPr>
      </w:pPr>
    </w:p>
    <w:p w:rsidR="003F7FA3" w:rsidRDefault="003F7FA3" w:rsidP="003F7FA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целях усиления борьбы злоупотреблением наркотическими средствами и незаконным оборотом и принятия мер по уничтожению зарослей дикорастущей конопли на территории с. </w:t>
      </w:r>
      <w:proofErr w:type="spellStart"/>
      <w:r>
        <w:rPr>
          <w:rFonts w:ascii="Times New Roman" w:hAnsi="Times New Roman" w:cs="Times New Roman"/>
          <w:sz w:val="24"/>
          <w:szCs w:val="24"/>
        </w:rPr>
        <w:t>Шамбалыгский</w:t>
      </w:r>
      <w:proofErr w:type="spellEnd"/>
      <w:r>
        <w:rPr>
          <w:rFonts w:ascii="Times New Roman" w:hAnsi="Times New Roman" w:cs="Times New Roman"/>
          <w:sz w:val="24"/>
          <w:szCs w:val="24"/>
        </w:rPr>
        <w:t xml:space="preserve">, председатель администрации сельского поселения </w:t>
      </w:r>
      <w:proofErr w:type="spellStart"/>
      <w:r>
        <w:rPr>
          <w:rFonts w:ascii="Times New Roman" w:hAnsi="Times New Roman" w:cs="Times New Roman"/>
          <w:sz w:val="24"/>
          <w:szCs w:val="24"/>
        </w:rPr>
        <w:t>с.Шамбалыгский</w:t>
      </w:r>
      <w:proofErr w:type="spellEnd"/>
    </w:p>
    <w:p w:rsidR="003F7FA3" w:rsidRDefault="003F7FA3" w:rsidP="003F7FA3">
      <w:pPr>
        <w:spacing w:after="120" w:line="240" w:lineRule="auto"/>
        <w:jc w:val="center"/>
        <w:rPr>
          <w:rFonts w:ascii="Times New Roman" w:hAnsi="Times New Roman" w:cs="Times New Roman"/>
          <w:sz w:val="24"/>
          <w:szCs w:val="24"/>
        </w:rPr>
      </w:pPr>
    </w:p>
    <w:p w:rsidR="003F7FA3" w:rsidRDefault="003F7FA3" w:rsidP="003F7FA3">
      <w:pPr>
        <w:spacing w:after="120" w:line="240" w:lineRule="auto"/>
        <w:rPr>
          <w:rFonts w:ascii="Times New Roman" w:hAnsi="Times New Roman" w:cs="Times New Roman"/>
          <w:sz w:val="24"/>
          <w:szCs w:val="24"/>
        </w:rPr>
      </w:pPr>
      <w:r>
        <w:rPr>
          <w:rFonts w:ascii="Times New Roman" w:hAnsi="Times New Roman" w:cs="Times New Roman"/>
          <w:sz w:val="24"/>
          <w:szCs w:val="24"/>
        </w:rPr>
        <w:t>П О С Т А Н О В Л Я Е Т:</w:t>
      </w:r>
    </w:p>
    <w:p w:rsidR="003F7FA3" w:rsidRDefault="003F7FA3" w:rsidP="003F7FA3">
      <w:pPr>
        <w:spacing w:after="120" w:line="240" w:lineRule="auto"/>
        <w:rPr>
          <w:rFonts w:ascii="Times New Roman" w:hAnsi="Times New Roman" w:cs="Times New Roman"/>
          <w:sz w:val="24"/>
          <w:szCs w:val="24"/>
        </w:rPr>
      </w:pPr>
    </w:p>
    <w:p w:rsidR="003F7FA3" w:rsidRDefault="003F7FA3" w:rsidP="003F7FA3">
      <w:pPr>
        <w:spacing w:after="120"/>
        <w:jc w:val="both"/>
        <w:rPr>
          <w:rFonts w:ascii="Times New Roman" w:hAnsi="Times New Roman" w:cs="Times New Roman"/>
          <w:sz w:val="24"/>
          <w:szCs w:val="24"/>
        </w:rPr>
      </w:pPr>
      <w:r>
        <w:rPr>
          <w:rFonts w:ascii="Times New Roman" w:hAnsi="Times New Roman" w:cs="Times New Roman"/>
          <w:sz w:val="24"/>
          <w:szCs w:val="24"/>
        </w:rPr>
        <w:t xml:space="preserve">1. Утвердить прилагаемый план мероприятий по уничтожению очагов произрастания дикорастущей конопли на территории </w:t>
      </w:r>
      <w:proofErr w:type="spellStart"/>
      <w:r>
        <w:rPr>
          <w:rFonts w:ascii="Times New Roman" w:hAnsi="Times New Roman" w:cs="Times New Roman"/>
          <w:sz w:val="24"/>
          <w:szCs w:val="24"/>
        </w:rPr>
        <w:t>сумона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Шамбалыгский</w:t>
      </w:r>
      <w:proofErr w:type="spellEnd"/>
      <w:r>
        <w:rPr>
          <w:rFonts w:ascii="Times New Roman" w:hAnsi="Times New Roman" w:cs="Times New Roman"/>
          <w:sz w:val="24"/>
          <w:szCs w:val="24"/>
        </w:rPr>
        <w:t xml:space="preserve"> на 2021 год.</w:t>
      </w:r>
    </w:p>
    <w:p w:rsidR="003F7FA3" w:rsidRDefault="003F7FA3" w:rsidP="003F7FA3">
      <w:pPr>
        <w:spacing w:after="120"/>
        <w:jc w:val="both"/>
        <w:rPr>
          <w:rFonts w:ascii="Times New Roman" w:hAnsi="Times New Roman" w:cs="Times New Roman"/>
          <w:sz w:val="24"/>
          <w:szCs w:val="24"/>
        </w:rPr>
      </w:pPr>
      <w:r>
        <w:rPr>
          <w:rFonts w:ascii="Times New Roman" w:hAnsi="Times New Roman" w:cs="Times New Roman"/>
          <w:sz w:val="24"/>
          <w:szCs w:val="24"/>
        </w:rPr>
        <w:t xml:space="preserve">2. Прилагаемый план мероприятий обнародовать на информационных стендах территории </w:t>
      </w:r>
      <w:proofErr w:type="spellStart"/>
      <w:r>
        <w:rPr>
          <w:rFonts w:ascii="Times New Roman" w:hAnsi="Times New Roman" w:cs="Times New Roman"/>
          <w:sz w:val="24"/>
          <w:szCs w:val="24"/>
        </w:rPr>
        <w:t>сумона</w:t>
      </w:r>
      <w:proofErr w:type="spellEnd"/>
      <w:r>
        <w:rPr>
          <w:rFonts w:ascii="Times New Roman" w:hAnsi="Times New Roman" w:cs="Times New Roman"/>
          <w:sz w:val="24"/>
          <w:szCs w:val="24"/>
        </w:rPr>
        <w:t>.</w:t>
      </w:r>
    </w:p>
    <w:p w:rsidR="003F7FA3" w:rsidRDefault="003F7FA3" w:rsidP="003F7FA3">
      <w:pPr>
        <w:spacing w:after="120"/>
        <w:jc w:val="both"/>
        <w:rPr>
          <w:rFonts w:ascii="Times New Roman" w:hAnsi="Times New Roman" w:cs="Times New Roman"/>
          <w:sz w:val="24"/>
          <w:szCs w:val="24"/>
        </w:rPr>
      </w:pPr>
      <w:r>
        <w:rPr>
          <w:rFonts w:ascii="Times New Roman" w:hAnsi="Times New Roman" w:cs="Times New Roman"/>
          <w:sz w:val="24"/>
          <w:szCs w:val="24"/>
        </w:rPr>
        <w:t>3.  Контроль за исполнением данного постановления оставляю за собой</w:t>
      </w:r>
    </w:p>
    <w:p w:rsidR="003F7FA3" w:rsidRDefault="003F7FA3" w:rsidP="003F7FA3">
      <w:pPr>
        <w:spacing w:after="120"/>
        <w:jc w:val="both"/>
        <w:rPr>
          <w:rFonts w:ascii="Times New Roman" w:hAnsi="Times New Roman" w:cs="Times New Roman"/>
          <w:sz w:val="24"/>
          <w:szCs w:val="24"/>
        </w:rPr>
      </w:pPr>
    </w:p>
    <w:p w:rsidR="003F7FA3" w:rsidRDefault="003F7FA3" w:rsidP="003F7FA3">
      <w:pPr>
        <w:spacing w:after="120" w:line="240" w:lineRule="auto"/>
        <w:rPr>
          <w:rFonts w:ascii="Times New Roman" w:hAnsi="Times New Roman" w:cs="Times New Roman"/>
          <w:sz w:val="24"/>
          <w:szCs w:val="24"/>
        </w:rPr>
      </w:pPr>
    </w:p>
    <w:p w:rsidR="003F7FA3" w:rsidRDefault="003F7FA3" w:rsidP="003F7FA3">
      <w:pPr>
        <w:spacing w:after="120" w:line="240" w:lineRule="auto"/>
        <w:rPr>
          <w:rFonts w:ascii="Times New Roman" w:hAnsi="Times New Roman" w:cs="Times New Roman"/>
          <w:sz w:val="24"/>
          <w:szCs w:val="24"/>
        </w:rPr>
      </w:pPr>
    </w:p>
    <w:p w:rsidR="003F7FA3" w:rsidRDefault="003F7FA3" w:rsidP="003F7F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7E0F51">
        <w:rPr>
          <w:rFonts w:ascii="Times New Roman" w:hAnsi="Times New Roman" w:cs="Times New Roman"/>
          <w:sz w:val="24"/>
          <w:szCs w:val="24"/>
        </w:rPr>
        <w:t>Администрации</w:t>
      </w:r>
    </w:p>
    <w:p w:rsidR="003F7FA3" w:rsidRDefault="003F7FA3" w:rsidP="003F7FA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сумона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Шамбалыгский</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Т.Д.</w:t>
      </w:r>
      <w:r w:rsidR="007E0F51">
        <w:rPr>
          <w:rFonts w:ascii="Times New Roman" w:hAnsi="Times New Roman" w:cs="Times New Roman"/>
          <w:sz w:val="24"/>
          <w:szCs w:val="24"/>
        </w:rPr>
        <w:t xml:space="preserve"> </w:t>
      </w:r>
      <w:proofErr w:type="spellStart"/>
      <w:r>
        <w:rPr>
          <w:rFonts w:ascii="Times New Roman" w:hAnsi="Times New Roman" w:cs="Times New Roman"/>
          <w:sz w:val="24"/>
          <w:szCs w:val="24"/>
        </w:rPr>
        <w:t>Ондар</w:t>
      </w:r>
      <w:proofErr w:type="spellEnd"/>
    </w:p>
    <w:p w:rsidR="003F7FA3" w:rsidRDefault="003F7FA3" w:rsidP="003F7FA3">
      <w:pPr>
        <w:spacing w:after="0" w:line="240" w:lineRule="auto"/>
        <w:rPr>
          <w:rFonts w:ascii="Times New Roman" w:hAnsi="Times New Roman" w:cs="Times New Roman"/>
          <w:sz w:val="24"/>
          <w:szCs w:val="24"/>
        </w:rPr>
      </w:pPr>
    </w:p>
    <w:p w:rsidR="003F7FA3" w:rsidRDefault="003F7FA3" w:rsidP="003F7FA3">
      <w:pPr>
        <w:spacing w:after="0" w:line="240" w:lineRule="auto"/>
        <w:rPr>
          <w:rFonts w:ascii="Times New Roman" w:hAnsi="Times New Roman" w:cs="Times New Roman"/>
          <w:sz w:val="24"/>
          <w:szCs w:val="24"/>
        </w:rPr>
      </w:pPr>
    </w:p>
    <w:p w:rsidR="003F7FA3" w:rsidRDefault="003F7FA3" w:rsidP="003F7FA3">
      <w:pPr>
        <w:spacing w:after="0" w:line="240" w:lineRule="auto"/>
        <w:rPr>
          <w:rFonts w:ascii="Times New Roman" w:hAnsi="Times New Roman" w:cs="Times New Roman"/>
          <w:sz w:val="24"/>
          <w:szCs w:val="24"/>
        </w:rPr>
      </w:pPr>
    </w:p>
    <w:p w:rsidR="003F7FA3" w:rsidRDefault="003F7FA3" w:rsidP="003F7FA3">
      <w:pPr>
        <w:spacing w:after="0" w:line="240" w:lineRule="auto"/>
        <w:rPr>
          <w:rFonts w:ascii="Times New Roman" w:hAnsi="Times New Roman" w:cs="Times New Roman"/>
          <w:sz w:val="24"/>
          <w:szCs w:val="24"/>
        </w:rPr>
      </w:pPr>
    </w:p>
    <w:p w:rsidR="003F7FA3" w:rsidRDefault="003F7FA3" w:rsidP="003F7FA3">
      <w:pPr>
        <w:rPr>
          <w:rFonts w:ascii="Times New Roman" w:hAnsi="Times New Roman" w:cs="Times New Roman"/>
          <w:sz w:val="24"/>
          <w:szCs w:val="24"/>
        </w:rPr>
      </w:pPr>
    </w:p>
    <w:p w:rsidR="003F7FA3" w:rsidRDefault="003F7FA3" w:rsidP="003F7FA3">
      <w:pPr>
        <w:rPr>
          <w:rFonts w:ascii="Times New Roman" w:hAnsi="Times New Roman" w:cs="Times New Roman"/>
          <w:sz w:val="24"/>
          <w:szCs w:val="24"/>
        </w:rPr>
      </w:pPr>
    </w:p>
    <w:p w:rsidR="003F7FA3" w:rsidRDefault="003F7FA3" w:rsidP="003F7FA3">
      <w:pPr>
        <w:rPr>
          <w:rFonts w:ascii="Times New Roman" w:hAnsi="Times New Roman" w:cs="Times New Roman"/>
          <w:sz w:val="24"/>
          <w:szCs w:val="24"/>
        </w:rPr>
      </w:pPr>
    </w:p>
    <w:p w:rsidR="003F7FA3" w:rsidRDefault="003F7FA3" w:rsidP="003F7F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3F7FA3" w:rsidRDefault="003F7FA3" w:rsidP="003F7F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Утвержден постановлением </w:t>
      </w:r>
    </w:p>
    <w:p w:rsidR="003F7FA3" w:rsidRDefault="003F7FA3" w:rsidP="003F7F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председателя администрации</w:t>
      </w:r>
    </w:p>
    <w:p w:rsidR="003F7FA3" w:rsidRDefault="003F7FA3" w:rsidP="003F7F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с. </w:t>
      </w:r>
      <w:proofErr w:type="spellStart"/>
      <w:r>
        <w:rPr>
          <w:rFonts w:ascii="Times New Roman" w:hAnsi="Times New Roman" w:cs="Times New Roman"/>
          <w:sz w:val="24"/>
          <w:szCs w:val="24"/>
        </w:rPr>
        <w:t>Шамбалыгский</w:t>
      </w:r>
      <w:proofErr w:type="spellEnd"/>
    </w:p>
    <w:p w:rsidR="003F7FA3" w:rsidRDefault="003F7FA3" w:rsidP="003F7F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21.06.2021 г. № 25</w:t>
      </w:r>
    </w:p>
    <w:p w:rsidR="003F7FA3" w:rsidRDefault="003F7FA3" w:rsidP="003F7FA3">
      <w:pPr>
        <w:tabs>
          <w:tab w:val="left" w:pos="4642"/>
        </w:tabs>
        <w:rPr>
          <w:rFonts w:ascii="Times New Roman" w:hAnsi="Times New Roman" w:cs="Times New Roman"/>
          <w:sz w:val="24"/>
          <w:szCs w:val="24"/>
        </w:rPr>
      </w:pPr>
    </w:p>
    <w:p w:rsidR="003F7FA3" w:rsidRDefault="003F7FA3" w:rsidP="003F7F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w:t>
      </w:r>
    </w:p>
    <w:p w:rsidR="003F7FA3" w:rsidRDefault="003F7FA3" w:rsidP="003F7FA3">
      <w:pPr>
        <w:spacing w:after="0" w:line="240" w:lineRule="auto"/>
        <w:jc w:val="center"/>
        <w:rPr>
          <w:rFonts w:ascii="Times New Roman" w:hAnsi="Times New Roman" w:cs="Times New Roman"/>
          <w:sz w:val="24"/>
          <w:szCs w:val="24"/>
        </w:rPr>
      </w:pPr>
    </w:p>
    <w:p w:rsidR="003F7FA3" w:rsidRDefault="003F7FA3" w:rsidP="003F7F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Мероприятий по уничтожению очагов произрастания дикорастущей конопли на территории</w:t>
      </w:r>
    </w:p>
    <w:p w:rsidR="003F7FA3" w:rsidRDefault="003F7FA3" w:rsidP="003F7F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 </w:t>
      </w:r>
      <w:proofErr w:type="spellStart"/>
      <w:r>
        <w:rPr>
          <w:rFonts w:ascii="Times New Roman" w:hAnsi="Times New Roman" w:cs="Times New Roman"/>
          <w:sz w:val="24"/>
          <w:szCs w:val="24"/>
        </w:rPr>
        <w:t>Шамбалыгский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Кызылский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xml:space="preserve"> в 2021 году.</w:t>
      </w:r>
    </w:p>
    <w:p w:rsidR="003F7FA3" w:rsidRDefault="003F7FA3" w:rsidP="003F7FA3">
      <w:pPr>
        <w:spacing w:after="0" w:line="240" w:lineRule="auto"/>
        <w:jc w:val="center"/>
        <w:rPr>
          <w:rFonts w:ascii="Times New Roman" w:hAnsi="Times New Roman" w:cs="Times New Roman"/>
          <w:sz w:val="24"/>
          <w:szCs w:val="24"/>
        </w:rPr>
      </w:pPr>
    </w:p>
    <w:tbl>
      <w:tblPr>
        <w:tblStyle w:val="a3"/>
        <w:tblW w:w="10095" w:type="dxa"/>
        <w:jc w:val="center"/>
        <w:tblLayout w:type="fixed"/>
        <w:tblLook w:val="01E0" w:firstRow="1" w:lastRow="1" w:firstColumn="1" w:lastColumn="1" w:noHBand="0" w:noVBand="0"/>
      </w:tblPr>
      <w:tblGrid>
        <w:gridCol w:w="541"/>
        <w:gridCol w:w="5993"/>
        <w:gridCol w:w="1402"/>
        <w:gridCol w:w="2159"/>
      </w:tblGrid>
      <w:tr w:rsidR="003F7FA3" w:rsidTr="007E0F51">
        <w:trPr>
          <w:trHeight w:val="664"/>
          <w:jc w:val="center"/>
        </w:trPr>
        <w:tc>
          <w:tcPr>
            <w:tcW w:w="540"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center"/>
              <w:rPr>
                <w:sz w:val="24"/>
                <w:szCs w:val="24"/>
                <w:lang w:eastAsia="en-US"/>
              </w:rPr>
            </w:pPr>
            <w:r>
              <w:rPr>
                <w:sz w:val="24"/>
                <w:szCs w:val="24"/>
                <w:lang w:eastAsia="en-US"/>
              </w:rPr>
              <w:t>№</w:t>
            </w:r>
          </w:p>
          <w:p w:rsidR="003F7FA3" w:rsidRDefault="003F7FA3" w:rsidP="00892BB4">
            <w:pPr>
              <w:jc w:val="center"/>
              <w:rPr>
                <w:sz w:val="24"/>
                <w:szCs w:val="24"/>
                <w:lang w:eastAsia="en-US"/>
              </w:rPr>
            </w:pPr>
            <w:r>
              <w:rPr>
                <w:sz w:val="24"/>
                <w:szCs w:val="24"/>
                <w:lang w:eastAsia="en-US"/>
              </w:rPr>
              <w:t>п/п</w:t>
            </w:r>
          </w:p>
        </w:tc>
        <w:tc>
          <w:tcPr>
            <w:tcW w:w="5996"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center"/>
              <w:rPr>
                <w:sz w:val="24"/>
                <w:szCs w:val="24"/>
                <w:lang w:eastAsia="en-US"/>
              </w:rPr>
            </w:pPr>
            <w:r>
              <w:rPr>
                <w:sz w:val="24"/>
                <w:szCs w:val="24"/>
                <w:lang w:eastAsia="en-US"/>
              </w:rPr>
              <w:t>МЕРОПРИЯТИЯ</w:t>
            </w:r>
          </w:p>
        </w:tc>
        <w:tc>
          <w:tcPr>
            <w:tcW w:w="1403"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center"/>
              <w:rPr>
                <w:sz w:val="24"/>
                <w:szCs w:val="24"/>
                <w:lang w:eastAsia="en-US"/>
              </w:rPr>
            </w:pPr>
            <w:r>
              <w:rPr>
                <w:sz w:val="24"/>
                <w:szCs w:val="24"/>
                <w:lang w:eastAsia="en-US"/>
              </w:rPr>
              <w:t>Сроки</w:t>
            </w:r>
          </w:p>
          <w:p w:rsidR="003F7FA3" w:rsidRDefault="003F7FA3" w:rsidP="00892BB4">
            <w:pPr>
              <w:jc w:val="center"/>
              <w:rPr>
                <w:sz w:val="24"/>
                <w:szCs w:val="24"/>
                <w:lang w:eastAsia="en-US"/>
              </w:rPr>
            </w:pPr>
            <w:r>
              <w:rPr>
                <w:sz w:val="24"/>
                <w:szCs w:val="24"/>
                <w:lang w:eastAsia="en-US"/>
              </w:rPr>
              <w:t>исполнения</w:t>
            </w:r>
          </w:p>
        </w:tc>
        <w:tc>
          <w:tcPr>
            <w:tcW w:w="2160"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center"/>
              <w:rPr>
                <w:sz w:val="24"/>
                <w:szCs w:val="24"/>
                <w:lang w:eastAsia="en-US"/>
              </w:rPr>
            </w:pPr>
            <w:r>
              <w:rPr>
                <w:sz w:val="24"/>
                <w:szCs w:val="24"/>
                <w:lang w:eastAsia="en-US"/>
              </w:rPr>
              <w:t>Ответственные</w:t>
            </w:r>
          </w:p>
          <w:p w:rsidR="003F7FA3" w:rsidRDefault="003F7FA3" w:rsidP="00892BB4">
            <w:pPr>
              <w:jc w:val="center"/>
              <w:rPr>
                <w:sz w:val="24"/>
                <w:szCs w:val="24"/>
                <w:lang w:eastAsia="en-US"/>
              </w:rPr>
            </w:pPr>
            <w:r>
              <w:rPr>
                <w:sz w:val="24"/>
                <w:szCs w:val="24"/>
                <w:lang w:eastAsia="en-US"/>
              </w:rPr>
              <w:t>исполнители</w:t>
            </w:r>
          </w:p>
        </w:tc>
      </w:tr>
      <w:tr w:rsidR="003F7FA3" w:rsidTr="007E0F51">
        <w:trPr>
          <w:jc w:val="center"/>
        </w:trPr>
        <w:tc>
          <w:tcPr>
            <w:tcW w:w="540"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1.</w:t>
            </w:r>
          </w:p>
        </w:tc>
        <w:tc>
          <w:tcPr>
            <w:tcW w:w="5996"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 xml:space="preserve">Создать при администрации сельского поселения </w:t>
            </w:r>
            <w:proofErr w:type="spellStart"/>
            <w:r>
              <w:rPr>
                <w:sz w:val="24"/>
                <w:szCs w:val="24"/>
                <w:lang w:eastAsia="en-US"/>
              </w:rPr>
              <w:t>с.Шамбалыгский</w:t>
            </w:r>
            <w:proofErr w:type="spellEnd"/>
            <w:r>
              <w:rPr>
                <w:sz w:val="24"/>
                <w:szCs w:val="24"/>
                <w:lang w:eastAsia="en-US"/>
              </w:rPr>
              <w:t xml:space="preserve"> комиссию по борьбе с очагами дикорастущей конопли и сорными растениями на территории </w:t>
            </w:r>
            <w:proofErr w:type="spellStart"/>
            <w:r>
              <w:rPr>
                <w:sz w:val="24"/>
                <w:szCs w:val="24"/>
                <w:lang w:eastAsia="en-US"/>
              </w:rPr>
              <w:t>сумона</w:t>
            </w:r>
            <w:proofErr w:type="spellEnd"/>
            <w:r>
              <w:rPr>
                <w:sz w:val="24"/>
                <w:szCs w:val="24"/>
                <w:lang w:eastAsia="en-US"/>
              </w:rPr>
              <w:t>.</w:t>
            </w:r>
          </w:p>
        </w:tc>
        <w:tc>
          <w:tcPr>
            <w:tcW w:w="1403"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июль</w:t>
            </w:r>
          </w:p>
        </w:tc>
        <w:tc>
          <w:tcPr>
            <w:tcW w:w="2160"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Администрация</w:t>
            </w:r>
          </w:p>
          <w:p w:rsidR="003F7FA3" w:rsidRDefault="003F7FA3" w:rsidP="00892BB4">
            <w:pPr>
              <w:jc w:val="both"/>
              <w:rPr>
                <w:sz w:val="24"/>
                <w:szCs w:val="24"/>
                <w:lang w:eastAsia="en-US"/>
              </w:rPr>
            </w:pPr>
            <w:r>
              <w:rPr>
                <w:sz w:val="24"/>
                <w:szCs w:val="24"/>
                <w:lang w:eastAsia="en-US"/>
              </w:rPr>
              <w:t xml:space="preserve">с. </w:t>
            </w:r>
            <w:proofErr w:type="spellStart"/>
            <w:r>
              <w:rPr>
                <w:sz w:val="24"/>
                <w:szCs w:val="24"/>
                <w:lang w:eastAsia="en-US"/>
              </w:rPr>
              <w:t>Шамбалыгский</w:t>
            </w:r>
            <w:proofErr w:type="spellEnd"/>
          </w:p>
        </w:tc>
      </w:tr>
      <w:tr w:rsidR="003F7FA3" w:rsidTr="007E0F51">
        <w:trPr>
          <w:jc w:val="center"/>
        </w:trPr>
        <w:tc>
          <w:tcPr>
            <w:tcW w:w="540"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2</w:t>
            </w:r>
          </w:p>
        </w:tc>
        <w:tc>
          <w:tcPr>
            <w:tcW w:w="5996"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Организовать спец. бригады ручных косарей из числа безработных граждан, студентов обеспечив их соответствующим инвентарем и создать соответствующие условия.</w:t>
            </w:r>
          </w:p>
        </w:tc>
        <w:tc>
          <w:tcPr>
            <w:tcW w:w="1403"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июль</w:t>
            </w:r>
          </w:p>
          <w:p w:rsidR="003F7FA3" w:rsidRDefault="003F7FA3" w:rsidP="00892BB4">
            <w:pPr>
              <w:jc w:val="both"/>
              <w:rPr>
                <w:sz w:val="24"/>
                <w:szCs w:val="24"/>
                <w:lang w:eastAsia="en-US"/>
              </w:rPr>
            </w:pPr>
            <w:r>
              <w:rPr>
                <w:sz w:val="24"/>
                <w:szCs w:val="24"/>
                <w:lang w:eastAsia="en-US"/>
              </w:rPr>
              <w:t>август.</w:t>
            </w:r>
          </w:p>
        </w:tc>
        <w:tc>
          <w:tcPr>
            <w:tcW w:w="2160"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Администрация</w:t>
            </w:r>
          </w:p>
          <w:p w:rsidR="003F7FA3" w:rsidRDefault="003F7FA3" w:rsidP="00892BB4">
            <w:pPr>
              <w:jc w:val="both"/>
              <w:rPr>
                <w:sz w:val="24"/>
                <w:szCs w:val="24"/>
                <w:lang w:eastAsia="en-US"/>
              </w:rPr>
            </w:pPr>
            <w:r>
              <w:rPr>
                <w:sz w:val="24"/>
                <w:szCs w:val="24"/>
                <w:lang w:eastAsia="en-US"/>
              </w:rPr>
              <w:t xml:space="preserve">с. </w:t>
            </w:r>
            <w:proofErr w:type="spellStart"/>
            <w:r>
              <w:rPr>
                <w:sz w:val="24"/>
                <w:szCs w:val="24"/>
                <w:lang w:eastAsia="en-US"/>
              </w:rPr>
              <w:t>Шамбалыгский</w:t>
            </w:r>
            <w:proofErr w:type="spellEnd"/>
          </w:p>
        </w:tc>
      </w:tr>
      <w:tr w:rsidR="003F7FA3" w:rsidTr="007E0F51">
        <w:trPr>
          <w:jc w:val="center"/>
        </w:trPr>
        <w:tc>
          <w:tcPr>
            <w:tcW w:w="540"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3</w:t>
            </w:r>
          </w:p>
        </w:tc>
        <w:tc>
          <w:tcPr>
            <w:tcW w:w="5996"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Организовать субботники по уничтожению зарослей дикорастущей конопли на земельных участках организаций и учреждений, а также личных подворий населения и бесхозных участках</w:t>
            </w:r>
          </w:p>
        </w:tc>
        <w:tc>
          <w:tcPr>
            <w:tcW w:w="1403"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июль</w:t>
            </w:r>
          </w:p>
          <w:p w:rsidR="003F7FA3" w:rsidRDefault="003F7FA3" w:rsidP="00892BB4">
            <w:pPr>
              <w:jc w:val="both"/>
              <w:rPr>
                <w:sz w:val="24"/>
                <w:szCs w:val="24"/>
                <w:lang w:eastAsia="en-US"/>
              </w:rPr>
            </w:pPr>
            <w:r>
              <w:rPr>
                <w:sz w:val="24"/>
                <w:szCs w:val="24"/>
                <w:lang w:eastAsia="en-US"/>
              </w:rPr>
              <w:t>август.</w:t>
            </w:r>
          </w:p>
        </w:tc>
        <w:tc>
          <w:tcPr>
            <w:tcW w:w="2160"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Администрация</w:t>
            </w:r>
          </w:p>
          <w:p w:rsidR="003F7FA3" w:rsidRDefault="003F7FA3" w:rsidP="00892BB4">
            <w:pPr>
              <w:jc w:val="both"/>
              <w:rPr>
                <w:sz w:val="24"/>
                <w:szCs w:val="24"/>
                <w:lang w:eastAsia="en-US"/>
              </w:rPr>
            </w:pPr>
            <w:r>
              <w:rPr>
                <w:sz w:val="24"/>
                <w:szCs w:val="24"/>
                <w:lang w:eastAsia="en-US"/>
              </w:rPr>
              <w:t xml:space="preserve">с. </w:t>
            </w:r>
            <w:proofErr w:type="spellStart"/>
            <w:r>
              <w:rPr>
                <w:sz w:val="24"/>
                <w:szCs w:val="24"/>
                <w:lang w:eastAsia="en-US"/>
              </w:rPr>
              <w:t>Шамбалыгский</w:t>
            </w:r>
            <w:proofErr w:type="spellEnd"/>
          </w:p>
          <w:p w:rsidR="003F7FA3" w:rsidRDefault="003F7FA3" w:rsidP="00892BB4">
            <w:pPr>
              <w:jc w:val="both"/>
              <w:rPr>
                <w:sz w:val="24"/>
                <w:szCs w:val="24"/>
                <w:lang w:eastAsia="en-US"/>
              </w:rPr>
            </w:pPr>
            <w:r>
              <w:rPr>
                <w:sz w:val="24"/>
                <w:szCs w:val="24"/>
                <w:lang w:eastAsia="en-US"/>
              </w:rPr>
              <w:t xml:space="preserve">Депутаты ХП. </w:t>
            </w:r>
          </w:p>
          <w:p w:rsidR="003F7FA3" w:rsidRDefault="003F7FA3" w:rsidP="00892BB4">
            <w:pPr>
              <w:jc w:val="both"/>
              <w:rPr>
                <w:sz w:val="24"/>
                <w:szCs w:val="24"/>
                <w:lang w:eastAsia="en-US"/>
              </w:rPr>
            </w:pPr>
            <w:r>
              <w:rPr>
                <w:sz w:val="24"/>
                <w:szCs w:val="24"/>
                <w:lang w:eastAsia="en-US"/>
              </w:rPr>
              <w:t>Руководители организаций</w:t>
            </w:r>
          </w:p>
        </w:tc>
      </w:tr>
      <w:tr w:rsidR="003F7FA3" w:rsidTr="007E0F51">
        <w:trPr>
          <w:jc w:val="center"/>
        </w:trPr>
        <w:tc>
          <w:tcPr>
            <w:tcW w:w="540"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4</w:t>
            </w:r>
          </w:p>
        </w:tc>
        <w:tc>
          <w:tcPr>
            <w:tcW w:w="5996"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proofErr w:type="spellStart"/>
            <w:r>
              <w:rPr>
                <w:sz w:val="24"/>
                <w:szCs w:val="24"/>
                <w:lang w:eastAsia="en-US"/>
              </w:rPr>
              <w:t>Грейдирование</w:t>
            </w:r>
            <w:proofErr w:type="spellEnd"/>
            <w:r>
              <w:rPr>
                <w:sz w:val="24"/>
                <w:szCs w:val="24"/>
                <w:lang w:eastAsia="en-US"/>
              </w:rPr>
              <w:t xml:space="preserve"> зарослей дикорастущей конопли вдоль автодороги </w:t>
            </w:r>
            <w:smartTag w:uri="urn:schemas-microsoft-com:office:smarttags" w:element="metricconverter">
              <w:smartTagPr>
                <w:attr w:name="ProductID" w:val="11 км"/>
              </w:smartTagPr>
              <w:r>
                <w:rPr>
                  <w:sz w:val="24"/>
                  <w:szCs w:val="24"/>
                  <w:lang w:eastAsia="en-US"/>
                </w:rPr>
                <w:t>11 км</w:t>
              </w:r>
            </w:smartTag>
            <w:r>
              <w:rPr>
                <w:sz w:val="24"/>
                <w:szCs w:val="24"/>
                <w:lang w:eastAsia="en-US"/>
              </w:rPr>
              <w:t xml:space="preserve">. </w:t>
            </w:r>
          </w:p>
        </w:tc>
        <w:tc>
          <w:tcPr>
            <w:tcW w:w="1403"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июль</w:t>
            </w:r>
          </w:p>
          <w:p w:rsidR="003F7FA3" w:rsidRDefault="003F7FA3" w:rsidP="00892BB4">
            <w:pPr>
              <w:jc w:val="both"/>
              <w:rPr>
                <w:sz w:val="24"/>
                <w:szCs w:val="24"/>
                <w:lang w:eastAsia="en-US"/>
              </w:rPr>
            </w:pPr>
            <w:r>
              <w:rPr>
                <w:sz w:val="24"/>
                <w:szCs w:val="24"/>
                <w:lang w:eastAsia="en-US"/>
              </w:rPr>
              <w:t>август.</w:t>
            </w:r>
          </w:p>
        </w:tc>
        <w:tc>
          <w:tcPr>
            <w:tcW w:w="2160"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proofErr w:type="spellStart"/>
            <w:r>
              <w:rPr>
                <w:sz w:val="24"/>
                <w:szCs w:val="24"/>
                <w:lang w:eastAsia="en-US"/>
              </w:rPr>
              <w:t>Туваавтодор</w:t>
            </w:r>
            <w:proofErr w:type="spellEnd"/>
            <w:r>
              <w:rPr>
                <w:sz w:val="24"/>
                <w:szCs w:val="24"/>
                <w:lang w:eastAsia="en-US"/>
              </w:rPr>
              <w:t xml:space="preserve"> и администрация муниципального района </w:t>
            </w:r>
            <w:proofErr w:type="spellStart"/>
            <w:r>
              <w:rPr>
                <w:sz w:val="24"/>
                <w:szCs w:val="24"/>
                <w:lang w:eastAsia="en-US"/>
              </w:rPr>
              <w:t>Кызылский</w:t>
            </w:r>
            <w:proofErr w:type="spellEnd"/>
            <w:r>
              <w:rPr>
                <w:sz w:val="24"/>
                <w:szCs w:val="24"/>
                <w:lang w:eastAsia="en-US"/>
              </w:rPr>
              <w:t xml:space="preserve"> </w:t>
            </w:r>
            <w:proofErr w:type="spellStart"/>
            <w:r>
              <w:rPr>
                <w:sz w:val="24"/>
                <w:szCs w:val="24"/>
                <w:lang w:eastAsia="en-US"/>
              </w:rPr>
              <w:t>кожуун</w:t>
            </w:r>
            <w:proofErr w:type="spellEnd"/>
          </w:p>
        </w:tc>
      </w:tr>
      <w:tr w:rsidR="003F7FA3" w:rsidTr="007E0F51">
        <w:trPr>
          <w:jc w:val="center"/>
        </w:trPr>
        <w:tc>
          <w:tcPr>
            <w:tcW w:w="540"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5</w:t>
            </w:r>
          </w:p>
        </w:tc>
        <w:tc>
          <w:tcPr>
            <w:tcW w:w="5996"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Собрание комиссии, подведение итогов работ.</w:t>
            </w:r>
          </w:p>
        </w:tc>
        <w:tc>
          <w:tcPr>
            <w:tcW w:w="1403" w:type="dxa"/>
            <w:tcBorders>
              <w:top w:val="single" w:sz="4" w:space="0" w:color="auto"/>
              <w:left w:val="single" w:sz="4" w:space="0" w:color="auto"/>
              <w:bottom w:val="single" w:sz="4" w:space="0" w:color="auto"/>
              <w:right w:val="single" w:sz="4" w:space="0" w:color="auto"/>
            </w:tcBorders>
            <w:hideMark/>
          </w:tcPr>
          <w:p w:rsidR="003F7FA3" w:rsidRDefault="003F7FA3" w:rsidP="00892BB4">
            <w:pPr>
              <w:jc w:val="both"/>
              <w:rPr>
                <w:sz w:val="24"/>
                <w:szCs w:val="24"/>
                <w:lang w:eastAsia="en-US"/>
              </w:rPr>
            </w:pPr>
            <w:r>
              <w:rPr>
                <w:sz w:val="24"/>
                <w:szCs w:val="24"/>
                <w:lang w:eastAsia="en-US"/>
              </w:rPr>
              <w:t>сентябрь</w:t>
            </w:r>
          </w:p>
        </w:tc>
        <w:tc>
          <w:tcPr>
            <w:tcW w:w="2160" w:type="dxa"/>
            <w:tcBorders>
              <w:top w:val="single" w:sz="4" w:space="0" w:color="auto"/>
              <w:left w:val="single" w:sz="4" w:space="0" w:color="auto"/>
              <w:bottom w:val="single" w:sz="4" w:space="0" w:color="auto"/>
              <w:right w:val="single" w:sz="4" w:space="0" w:color="auto"/>
            </w:tcBorders>
          </w:tcPr>
          <w:p w:rsidR="003F7FA3" w:rsidRDefault="003F7FA3" w:rsidP="00892BB4">
            <w:pPr>
              <w:jc w:val="both"/>
              <w:rPr>
                <w:sz w:val="24"/>
                <w:szCs w:val="24"/>
                <w:lang w:eastAsia="en-US"/>
              </w:rPr>
            </w:pPr>
            <w:r>
              <w:rPr>
                <w:sz w:val="24"/>
                <w:szCs w:val="24"/>
                <w:lang w:eastAsia="en-US"/>
              </w:rPr>
              <w:t>Комиссия</w:t>
            </w:r>
          </w:p>
          <w:p w:rsidR="003F7FA3" w:rsidRDefault="003F7FA3" w:rsidP="00892BB4">
            <w:pPr>
              <w:jc w:val="both"/>
              <w:rPr>
                <w:sz w:val="24"/>
                <w:szCs w:val="24"/>
                <w:lang w:eastAsia="en-US"/>
              </w:rPr>
            </w:pPr>
          </w:p>
        </w:tc>
      </w:tr>
    </w:tbl>
    <w:p w:rsidR="003F7FA3" w:rsidRDefault="003F7FA3" w:rsidP="003F7FA3">
      <w:pPr>
        <w:jc w:val="both"/>
        <w:rPr>
          <w:rFonts w:ascii="Times New Roman" w:eastAsia="Times New Roman" w:hAnsi="Times New Roman" w:cs="Times New Roman"/>
          <w:sz w:val="24"/>
          <w:szCs w:val="24"/>
        </w:rPr>
      </w:pPr>
    </w:p>
    <w:p w:rsidR="003F7FA3" w:rsidRDefault="003F7FA3" w:rsidP="003F7FA3">
      <w:pPr>
        <w:jc w:val="both"/>
        <w:rPr>
          <w:rFonts w:ascii="Times New Roman" w:hAnsi="Times New Roman" w:cs="Times New Roman"/>
          <w:sz w:val="24"/>
          <w:szCs w:val="24"/>
        </w:rPr>
      </w:pPr>
    </w:p>
    <w:p w:rsidR="003F7FA3" w:rsidRDefault="003F7FA3" w:rsidP="003F7FA3"/>
    <w:p w:rsidR="003F7FA3" w:rsidRDefault="003F7FA3" w:rsidP="003F7FA3">
      <w:r>
        <w:t xml:space="preserve">                 </w:t>
      </w:r>
    </w:p>
    <w:p w:rsidR="009441EC" w:rsidRPr="003F7FA3" w:rsidRDefault="009441EC" w:rsidP="003F7FA3"/>
    <w:p w:rsidR="00892BB4" w:rsidRPr="00676B59" w:rsidRDefault="00892BB4" w:rsidP="00676B59">
      <w:pPr>
        <w:spacing w:after="0"/>
        <w:rPr>
          <w:rFonts w:ascii="Times New Roman" w:hAnsi="Times New Roman" w:cs="Times New Roman"/>
          <w:sz w:val="24"/>
          <w:szCs w:val="24"/>
        </w:rPr>
      </w:pPr>
      <w:r>
        <w:rPr>
          <w:sz w:val="24"/>
          <w:szCs w:val="24"/>
        </w:rPr>
        <w:br w:type="page"/>
      </w:r>
      <w:r w:rsidR="00062446">
        <w:rPr>
          <w:rFonts w:ascii="Times New Roman" w:eastAsia="Times New Roman" w:hAnsi="Times New Roman" w:cs="Times New Roman"/>
        </w:rPr>
        <w:lastRenderedPageBreak/>
        <w:object w:dxaOrig="1440" w:dyaOrig="1440">
          <v:shape id="_x0000_s1031" type="#_x0000_t75" style="position:absolute;margin-left:219.9pt;margin-top:-23.9pt;width:63.5pt;height:63.9pt;z-index:251667456">
            <v:imagedata r:id="rId5" o:title=""/>
          </v:shape>
          <o:OLEObject Type="Embed" ProgID="PBrush" ShapeID="_x0000_s1031" DrawAspect="Content" ObjectID="_1716789896" r:id="rId9"/>
        </w:object>
      </w:r>
      <w:r w:rsidRPr="00676B59">
        <w:rPr>
          <w:rFonts w:ascii="Times New Roman" w:hAnsi="Times New Roman" w:cs="Times New Roman"/>
          <w:noProof/>
        </w:rPr>
        <w:t xml:space="preserve">Тыва Республика                                                                                                    </w:t>
      </w:r>
      <w:r w:rsidR="00676B59">
        <w:rPr>
          <w:rFonts w:ascii="Times New Roman" w:hAnsi="Times New Roman" w:cs="Times New Roman"/>
          <w:noProof/>
        </w:rPr>
        <w:t xml:space="preserve">                 </w:t>
      </w:r>
      <w:r w:rsidRPr="00676B59">
        <w:rPr>
          <w:rFonts w:ascii="Times New Roman" w:hAnsi="Times New Roman" w:cs="Times New Roman"/>
          <w:noProof/>
        </w:rPr>
        <w:t>Республика Тыва</w:t>
      </w:r>
    </w:p>
    <w:p w:rsidR="00892BB4" w:rsidRPr="00676B59" w:rsidRDefault="00892BB4" w:rsidP="00676B59">
      <w:pPr>
        <w:spacing w:after="0"/>
        <w:jc w:val="both"/>
        <w:rPr>
          <w:rFonts w:ascii="Times New Roman" w:hAnsi="Times New Roman" w:cs="Times New Roman"/>
          <w:noProof/>
        </w:rPr>
      </w:pPr>
      <w:r w:rsidRPr="00676B59">
        <w:rPr>
          <w:rFonts w:ascii="Times New Roman" w:hAnsi="Times New Roman" w:cs="Times New Roman"/>
          <w:noProof/>
        </w:rPr>
        <w:t xml:space="preserve"> Кызыл кожуун                                                                                                      </w:t>
      </w:r>
      <w:r w:rsidR="00676B59">
        <w:rPr>
          <w:rFonts w:ascii="Times New Roman" w:hAnsi="Times New Roman" w:cs="Times New Roman"/>
          <w:noProof/>
        </w:rPr>
        <w:t xml:space="preserve">               </w:t>
      </w:r>
      <w:r w:rsidRPr="00676B59">
        <w:rPr>
          <w:rFonts w:ascii="Times New Roman" w:hAnsi="Times New Roman" w:cs="Times New Roman"/>
          <w:noProof/>
        </w:rPr>
        <w:t xml:space="preserve"> Кызылский кожуун</w:t>
      </w:r>
    </w:p>
    <w:p w:rsidR="00892BB4" w:rsidRPr="00676B59" w:rsidRDefault="00892BB4" w:rsidP="00676B59">
      <w:pPr>
        <w:spacing w:after="0"/>
        <w:jc w:val="both"/>
        <w:rPr>
          <w:rFonts w:ascii="Times New Roman" w:hAnsi="Times New Roman" w:cs="Times New Roman"/>
          <w:noProof/>
        </w:rPr>
      </w:pPr>
      <w:r w:rsidRPr="00676B59">
        <w:rPr>
          <w:rFonts w:ascii="Times New Roman" w:hAnsi="Times New Roman" w:cs="Times New Roman"/>
          <w:noProof/>
        </w:rPr>
        <w:t xml:space="preserve">Шамбалыг суму                                                                                       </w:t>
      </w:r>
      <w:r w:rsidR="00676B59" w:rsidRPr="00676B59">
        <w:rPr>
          <w:rFonts w:ascii="Times New Roman" w:hAnsi="Times New Roman" w:cs="Times New Roman"/>
          <w:noProof/>
        </w:rPr>
        <w:t xml:space="preserve">                         </w:t>
      </w:r>
      <w:r w:rsidRPr="00676B59">
        <w:rPr>
          <w:rFonts w:ascii="Times New Roman" w:hAnsi="Times New Roman" w:cs="Times New Roman"/>
          <w:noProof/>
        </w:rPr>
        <w:t xml:space="preserve">Администрация сельского  </w:t>
      </w:r>
    </w:p>
    <w:p w:rsidR="00892BB4" w:rsidRPr="00676B59" w:rsidRDefault="00892BB4" w:rsidP="00676B59">
      <w:pPr>
        <w:pBdr>
          <w:bottom w:val="single" w:sz="12" w:space="1" w:color="auto"/>
        </w:pBdr>
        <w:spacing w:after="0"/>
        <w:jc w:val="both"/>
        <w:rPr>
          <w:rFonts w:ascii="Times New Roman" w:hAnsi="Times New Roman" w:cs="Times New Roman"/>
          <w:noProof/>
        </w:rPr>
      </w:pPr>
      <w:r w:rsidRPr="00676B59">
        <w:rPr>
          <w:rFonts w:ascii="Times New Roman" w:hAnsi="Times New Roman" w:cs="Times New Roman"/>
          <w:noProof/>
        </w:rPr>
        <w:t xml:space="preserve">     чагыргазы                                                                                        </w:t>
      </w:r>
      <w:r w:rsidR="00676B59" w:rsidRPr="00676B59">
        <w:rPr>
          <w:rFonts w:ascii="Times New Roman" w:hAnsi="Times New Roman" w:cs="Times New Roman"/>
          <w:noProof/>
        </w:rPr>
        <w:t xml:space="preserve">                              </w:t>
      </w:r>
      <w:r w:rsidR="007E0F51">
        <w:rPr>
          <w:rFonts w:ascii="Times New Roman" w:hAnsi="Times New Roman" w:cs="Times New Roman"/>
          <w:noProof/>
        </w:rPr>
        <w:t xml:space="preserve"> </w:t>
      </w:r>
      <w:r w:rsidR="00676B59" w:rsidRPr="00676B59">
        <w:rPr>
          <w:rFonts w:ascii="Times New Roman" w:hAnsi="Times New Roman" w:cs="Times New Roman"/>
          <w:noProof/>
        </w:rPr>
        <w:t xml:space="preserve"> </w:t>
      </w:r>
      <w:r w:rsidRPr="00676B59">
        <w:rPr>
          <w:rFonts w:ascii="Times New Roman" w:hAnsi="Times New Roman" w:cs="Times New Roman"/>
          <w:noProof/>
        </w:rPr>
        <w:t xml:space="preserve">  поселения с. Шамбалыгский</w:t>
      </w:r>
    </w:p>
    <w:p w:rsidR="00892BB4" w:rsidRPr="00676B59" w:rsidRDefault="00892BB4" w:rsidP="00892BB4">
      <w:pPr>
        <w:jc w:val="center"/>
        <w:rPr>
          <w:rFonts w:ascii="Times New Roman" w:hAnsi="Times New Roman" w:cs="Times New Roman"/>
          <w:noProof/>
        </w:rPr>
      </w:pPr>
      <w:r w:rsidRPr="00676B59">
        <w:rPr>
          <w:rFonts w:ascii="Times New Roman" w:hAnsi="Times New Roman" w:cs="Times New Roman"/>
          <w:noProof/>
        </w:rPr>
        <w:t>(667910, Республика Тыва, Кызылский район, сумон Шамбалыгский, ул. Кочетова б/н)</w:t>
      </w:r>
    </w:p>
    <w:p w:rsidR="00892BB4" w:rsidRDefault="00892BB4" w:rsidP="00892BB4">
      <w:pPr>
        <w:jc w:val="center"/>
        <w:rPr>
          <w:b/>
          <w:noProof/>
        </w:rPr>
      </w:pPr>
    </w:p>
    <w:p w:rsidR="00892BB4" w:rsidRPr="00676B59" w:rsidRDefault="00892BB4" w:rsidP="00676B59">
      <w:pPr>
        <w:spacing w:after="0"/>
        <w:jc w:val="center"/>
        <w:rPr>
          <w:rFonts w:ascii="Times New Roman" w:hAnsi="Times New Roman" w:cs="Times New Roman"/>
          <w:b/>
          <w:noProof/>
        </w:rPr>
      </w:pPr>
      <w:r w:rsidRPr="00676B59">
        <w:rPr>
          <w:rFonts w:ascii="Times New Roman" w:hAnsi="Times New Roman" w:cs="Times New Roman"/>
          <w:b/>
          <w:noProof/>
        </w:rPr>
        <w:t>Д О К Т А А Л</w:t>
      </w:r>
    </w:p>
    <w:p w:rsidR="00892BB4" w:rsidRPr="00676B59" w:rsidRDefault="00892BB4" w:rsidP="00676B59">
      <w:pPr>
        <w:spacing w:after="0"/>
        <w:jc w:val="center"/>
        <w:rPr>
          <w:rFonts w:ascii="Times New Roman" w:hAnsi="Times New Roman" w:cs="Times New Roman"/>
          <w:b/>
          <w:noProof/>
        </w:rPr>
      </w:pPr>
    </w:p>
    <w:p w:rsidR="00892BB4" w:rsidRPr="00676B59" w:rsidRDefault="00B073D1" w:rsidP="00676B59">
      <w:pPr>
        <w:spacing w:after="0"/>
        <w:jc w:val="center"/>
        <w:rPr>
          <w:rFonts w:ascii="Times New Roman" w:hAnsi="Times New Roman" w:cs="Times New Roman"/>
          <w:noProof/>
        </w:rPr>
      </w:pPr>
      <w:r>
        <w:rPr>
          <w:rFonts w:ascii="Times New Roman" w:hAnsi="Times New Roman" w:cs="Times New Roman"/>
          <w:b/>
          <w:noProof/>
        </w:rPr>
        <w:t>ПОСТАНОВЛЕНИЕ № 26</w:t>
      </w:r>
    </w:p>
    <w:p w:rsidR="00892BB4" w:rsidRPr="00676B59" w:rsidRDefault="00892BB4" w:rsidP="00676B59">
      <w:pPr>
        <w:spacing w:after="0"/>
        <w:jc w:val="center"/>
        <w:rPr>
          <w:rFonts w:ascii="Times New Roman" w:hAnsi="Times New Roman" w:cs="Times New Roman"/>
          <w:noProof/>
        </w:rPr>
      </w:pPr>
    </w:p>
    <w:p w:rsidR="00892BB4" w:rsidRPr="00676B59" w:rsidRDefault="00892BB4" w:rsidP="00676B59">
      <w:pPr>
        <w:spacing w:after="0"/>
        <w:jc w:val="center"/>
        <w:rPr>
          <w:rFonts w:ascii="Times New Roman" w:hAnsi="Times New Roman" w:cs="Times New Roman"/>
          <w:noProof/>
        </w:rPr>
      </w:pPr>
      <w:r w:rsidRPr="00676B59">
        <w:rPr>
          <w:rFonts w:ascii="Times New Roman" w:hAnsi="Times New Roman" w:cs="Times New Roman"/>
          <w:noProof/>
        </w:rPr>
        <w:t>Председателя администрации сельского  поселения</w:t>
      </w:r>
    </w:p>
    <w:p w:rsidR="00892BB4" w:rsidRPr="00676B59" w:rsidRDefault="00892BB4" w:rsidP="00676B59">
      <w:pPr>
        <w:spacing w:after="0"/>
        <w:jc w:val="center"/>
        <w:rPr>
          <w:rFonts w:ascii="Times New Roman" w:hAnsi="Times New Roman" w:cs="Times New Roman"/>
          <w:noProof/>
        </w:rPr>
      </w:pPr>
      <w:r w:rsidRPr="00676B59">
        <w:rPr>
          <w:rFonts w:ascii="Times New Roman" w:hAnsi="Times New Roman" w:cs="Times New Roman"/>
          <w:noProof/>
        </w:rPr>
        <w:t xml:space="preserve"> сумон Шамбалыгский Кызылского кожууна Республики Тыва</w:t>
      </w:r>
    </w:p>
    <w:p w:rsidR="00892BB4" w:rsidRPr="00676B59" w:rsidRDefault="00892BB4" w:rsidP="00676B59">
      <w:pPr>
        <w:spacing w:after="0"/>
        <w:jc w:val="center"/>
        <w:rPr>
          <w:rFonts w:ascii="Times New Roman" w:hAnsi="Times New Roman" w:cs="Times New Roman"/>
          <w:noProof/>
        </w:rPr>
      </w:pPr>
    </w:p>
    <w:p w:rsidR="00892BB4" w:rsidRPr="00676B59" w:rsidRDefault="00B073D1" w:rsidP="00676B59">
      <w:pPr>
        <w:spacing w:after="0"/>
        <w:jc w:val="center"/>
        <w:rPr>
          <w:rFonts w:ascii="Times New Roman" w:hAnsi="Times New Roman" w:cs="Times New Roman"/>
          <w:noProof/>
        </w:rPr>
      </w:pPr>
      <w:r>
        <w:rPr>
          <w:rFonts w:ascii="Times New Roman" w:hAnsi="Times New Roman" w:cs="Times New Roman"/>
          <w:noProof/>
        </w:rPr>
        <w:t>От 25</w:t>
      </w:r>
      <w:r w:rsidR="00892BB4" w:rsidRPr="00676B59">
        <w:rPr>
          <w:rFonts w:ascii="Times New Roman" w:hAnsi="Times New Roman" w:cs="Times New Roman"/>
          <w:noProof/>
        </w:rPr>
        <w:t xml:space="preserve"> </w:t>
      </w:r>
      <w:r>
        <w:rPr>
          <w:rFonts w:ascii="Times New Roman" w:hAnsi="Times New Roman" w:cs="Times New Roman"/>
          <w:noProof/>
        </w:rPr>
        <w:t>июня 2021</w:t>
      </w:r>
      <w:r w:rsidR="00892BB4" w:rsidRPr="00676B59">
        <w:rPr>
          <w:rFonts w:ascii="Times New Roman" w:hAnsi="Times New Roman" w:cs="Times New Roman"/>
          <w:noProof/>
        </w:rPr>
        <w:t xml:space="preserve"> года</w:t>
      </w:r>
    </w:p>
    <w:p w:rsidR="00892BB4" w:rsidRPr="00676B59" w:rsidRDefault="00892BB4" w:rsidP="00676B59">
      <w:pPr>
        <w:pStyle w:val="Standard"/>
        <w:rPr>
          <w:rFonts w:cs="Times New Roman"/>
          <w:b/>
          <w:bCs/>
        </w:rPr>
      </w:pPr>
      <w:r w:rsidRPr="00676B59">
        <w:rPr>
          <w:rFonts w:cs="Times New Roman"/>
        </w:rPr>
        <w:tab/>
      </w:r>
    </w:p>
    <w:p w:rsidR="00892BB4" w:rsidRDefault="00892BB4" w:rsidP="00892BB4">
      <w:pPr>
        <w:pStyle w:val="Standard"/>
        <w:jc w:val="center"/>
        <w:rPr>
          <w:b/>
          <w:bCs/>
        </w:rPr>
      </w:pPr>
      <w:r>
        <w:rPr>
          <w:b/>
          <w:bCs/>
        </w:rPr>
        <w:t>Об утверждении проекта  Норм и Правил благоустройства территории  сельского поселения «</w:t>
      </w:r>
      <w:proofErr w:type="spellStart"/>
      <w:r>
        <w:rPr>
          <w:b/>
          <w:bCs/>
        </w:rPr>
        <w:t>сумон</w:t>
      </w:r>
      <w:proofErr w:type="spellEnd"/>
      <w:r>
        <w:rPr>
          <w:b/>
          <w:bCs/>
        </w:rPr>
        <w:t xml:space="preserve"> </w:t>
      </w:r>
      <w:proofErr w:type="spellStart"/>
      <w:r>
        <w:rPr>
          <w:b/>
          <w:bCs/>
        </w:rPr>
        <w:t>Шамбалыгский</w:t>
      </w:r>
      <w:proofErr w:type="spellEnd"/>
      <w:r>
        <w:rPr>
          <w:b/>
          <w:bCs/>
        </w:rPr>
        <w:t xml:space="preserve">» </w:t>
      </w:r>
      <w:proofErr w:type="spellStart"/>
      <w:r>
        <w:rPr>
          <w:b/>
          <w:bCs/>
        </w:rPr>
        <w:t>Кызылского</w:t>
      </w:r>
      <w:proofErr w:type="spellEnd"/>
      <w:r>
        <w:rPr>
          <w:b/>
          <w:bCs/>
        </w:rPr>
        <w:t xml:space="preserve"> </w:t>
      </w:r>
      <w:proofErr w:type="spellStart"/>
      <w:r>
        <w:rPr>
          <w:b/>
          <w:bCs/>
        </w:rPr>
        <w:t>кожууна</w:t>
      </w:r>
      <w:proofErr w:type="spellEnd"/>
      <w:r>
        <w:rPr>
          <w:b/>
          <w:bCs/>
        </w:rPr>
        <w:t xml:space="preserve"> Республики  Тыва</w:t>
      </w:r>
    </w:p>
    <w:p w:rsidR="00892BB4" w:rsidRDefault="00892BB4" w:rsidP="00892BB4">
      <w:pPr>
        <w:tabs>
          <w:tab w:val="left" w:pos="1854"/>
        </w:tabs>
        <w:jc w:val="both"/>
      </w:pPr>
    </w:p>
    <w:p w:rsidR="00892BB4" w:rsidRDefault="00892BB4" w:rsidP="00892BB4">
      <w:pPr>
        <w:pStyle w:val="Standard"/>
        <w:jc w:val="both"/>
      </w:pPr>
      <w:r>
        <w:tab/>
        <w:t xml:space="preserve">Руководствуясь Конституцией Российской Федерации, Земельным Кодексом Российской Федерации, Градостроительным кодексом, Федеральным законом от 06 октября 2003 года № 131-ФЗ «Об общих принципах организации местного самоуправления в Российской Федерации», Федеральным законом от 30 марта 1999 года № 52-ФЗ «О санитарно-эпидемиологическом благополучии населения»,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приказом Минстроя РФ от 13 апреля 2017 года № 711 </w:t>
      </w:r>
      <w:proofErr w:type="spellStart"/>
      <w:r>
        <w:t>пр</w:t>
      </w:r>
      <w:proofErr w:type="spellEnd"/>
      <w: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 «</w:t>
      </w:r>
      <w:proofErr w:type="spellStart"/>
      <w:r>
        <w:t>сумон</w:t>
      </w:r>
      <w:proofErr w:type="spellEnd"/>
      <w:r>
        <w:t xml:space="preserve"> </w:t>
      </w:r>
      <w:proofErr w:type="spellStart"/>
      <w:r>
        <w:t>Шамбалыгский</w:t>
      </w:r>
      <w:proofErr w:type="spellEnd"/>
      <w:r>
        <w:t xml:space="preserve">» </w:t>
      </w:r>
      <w:proofErr w:type="spellStart"/>
      <w:r>
        <w:t>Кызылского</w:t>
      </w:r>
      <w:proofErr w:type="spellEnd"/>
      <w:r>
        <w:t xml:space="preserve"> района Республики Тыва, администрация сельского поселения «</w:t>
      </w:r>
      <w:proofErr w:type="spellStart"/>
      <w:r>
        <w:t>сумон</w:t>
      </w:r>
      <w:proofErr w:type="spellEnd"/>
      <w:r>
        <w:t xml:space="preserve"> </w:t>
      </w:r>
      <w:proofErr w:type="spellStart"/>
      <w:r>
        <w:t>Шамбалыгский</w:t>
      </w:r>
      <w:proofErr w:type="spellEnd"/>
      <w:r>
        <w:t xml:space="preserve">» </w:t>
      </w:r>
    </w:p>
    <w:p w:rsidR="00892BB4" w:rsidRDefault="00892BB4" w:rsidP="00892BB4">
      <w:pPr>
        <w:pStyle w:val="Standard"/>
        <w:jc w:val="both"/>
      </w:pPr>
    </w:p>
    <w:p w:rsidR="00892BB4" w:rsidRDefault="00892BB4" w:rsidP="00892BB4">
      <w:pPr>
        <w:pStyle w:val="Standard"/>
        <w:jc w:val="both"/>
      </w:pPr>
      <w:r>
        <w:rPr>
          <w:b/>
          <w:bCs/>
        </w:rPr>
        <w:t>ПОСТАНОВЛЯЕТ:</w:t>
      </w:r>
    </w:p>
    <w:p w:rsidR="00892BB4" w:rsidRDefault="00892BB4" w:rsidP="00892BB4">
      <w:pPr>
        <w:widowControl w:val="0"/>
        <w:suppressAutoHyphens/>
        <w:autoSpaceDN w:val="0"/>
        <w:jc w:val="both"/>
        <w:textAlignment w:val="baseline"/>
        <w:rPr>
          <w:rFonts w:eastAsia="SimSun" w:cs="Lucida Sans"/>
          <w:kern w:val="3"/>
          <w:lang w:eastAsia="zh-CN" w:bidi="hi-IN"/>
        </w:rPr>
      </w:pPr>
      <w:r>
        <w:rPr>
          <w:rFonts w:eastAsia="SimSun" w:cs="Lucida Sans"/>
          <w:kern w:val="3"/>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1. Утвердить проект Норм и Правил благоустройства территории поселения </w:t>
      </w:r>
      <w:proofErr w:type="spellStart"/>
      <w:r w:rsidRPr="00B073D1">
        <w:rPr>
          <w:rFonts w:ascii="Times New Roman" w:eastAsia="SimSun" w:hAnsi="Times New Roman" w:cs="Times New Roman"/>
          <w:kern w:val="3"/>
          <w:sz w:val="24"/>
          <w:szCs w:val="24"/>
          <w:lang w:eastAsia="zh-CN" w:bidi="hi-IN"/>
        </w:rPr>
        <w:t>Кызылского</w:t>
      </w:r>
      <w:proofErr w:type="spellEnd"/>
      <w:r w:rsidRPr="00B073D1">
        <w:rPr>
          <w:rFonts w:ascii="Times New Roman" w:eastAsia="SimSun" w:hAnsi="Times New Roman" w:cs="Times New Roman"/>
          <w:kern w:val="3"/>
          <w:sz w:val="24"/>
          <w:szCs w:val="24"/>
          <w:lang w:eastAsia="zh-CN" w:bidi="hi-IN"/>
        </w:rPr>
        <w:t xml:space="preserve"> </w:t>
      </w:r>
      <w:proofErr w:type="spellStart"/>
      <w:r w:rsidRPr="00B073D1">
        <w:rPr>
          <w:rFonts w:ascii="Times New Roman" w:eastAsia="SimSun" w:hAnsi="Times New Roman" w:cs="Times New Roman"/>
          <w:kern w:val="3"/>
          <w:sz w:val="24"/>
          <w:szCs w:val="24"/>
          <w:lang w:eastAsia="zh-CN" w:bidi="hi-IN"/>
        </w:rPr>
        <w:t>кожууна</w:t>
      </w:r>
      <w:proofErr w:type="spellEnd"/>
      <w:r w:rsidRPr="00B073D1">
        <w:rPr>
          <w:rFonts w:ascii="Times New Roman" w:eastAsia="SimSun" w:hAnsi="Times New Roman" w:cs="Times New Roman"/>
          <w:kern w:val="3"/>
          <w:sz w:val="24"/>
          <w:szCs w:val="24"/>
          <w:lang w:eastAsia="zh-CN" w:bidi="hi-IN"/>
        </w:rPr>
        <w:t xml:space="preserve"> (приложение №1).</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2. Контроль за исполнением настоящего постановления оставляю за собой.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spacing w:after="0"/>
        <w:rPr>
          <w:rFonts w:ascii="Times New Roman" w:eastAsia="Times New Roman" w:hAnsi="Times New Roman" w:cs="Times New Roman"/>
          <w:sz w:val="24"/>
          <w:szCs w:val="24"/>
          <w:lang w:eastAsia="ru-RU"/>
        </w:rPr>
      </w:pPr>
      <w:r w:rsidRPr="00B073D1">
        <w:rPr>
          <w:rFonts w:ascii="Times New Roman" w:hAnsi="Times New Roman" w:cs="Times New Roman"/>
          <w:sz w:val="24"/>
          <w:szCs w:val="24"/>
        </w:rPr>
        <w:t xml:space="preserve">Председатель </w:t>
      </w:r>
      <w:r w:rsidR="007E0F51" w:rsidRPr="00B073D1">
        <w:rPr>
          <w:rFonts w:ascii="Times New Roman" w:hAnsi="Times New Roman" w:cs="Times New Roman"/>
          <w:sz w:val="24"/>
          <w:szCs w:val="24"/>
        </w:rPr>
        <w:t>Администрации</w:t>
      </w:r>
    </w:p>
    <w:p w:rsidR="00892BB4" w:rsidRPr="00B073D1" w:rsidRDefault="00892BB4" w:rsidP="00B073D1">
      <w:pPr>
        <w:spacing w:after="0"/>
        <w:rPr>
          <w:rFonts w:ascii="Times New Roman" w:hAnsi="Times New Roman" w:cs="Times New Roman"/>
          <w:sz w:val="24"/>
          <w:szCs w:val="24"/>
        </w:rPr>
      </w:pPr>
      <w:proofErr w:type="spellStart"/>
      <w:r w:rsidRPr="00B073D1">
        <w:rPr>
          <w:rFonts w:ascii="Times New Roman" w:hAnsi="Times New Roman" w:cs="Times New Roman"/>
          <w:sz w:val="24"/>
          <w:szCs w:val="24"/>
        </w:rPr>
        <w:t>сумона</w:t>
      </w:r>
      <w:proofErr w:type="spellEnd"/>
      <w:r w:rsidRPr="00B073D1">
        <w:rPr>
          <w:rFonts w:ascii="Times New Roman" w:hAnsi="Times New Roman" w:cs="Times New Roman"/>
          <w:sz w:val="24"/>
          <w:szCs w:val="24"/>
        </w:rPr>
        <w:t xml:space="preserve"> </w:t>
      </w:r>
      <w:proofErr w:type="spellStart"/>
      <w:r w:rsidRPr="00B073D1">
        <w:rPr>
          <w:rFonts w:ascii="Times New Roman" w:hAnsi="Times New Roman" w:cs="Times New Roman"/>
          <w:sz w:val="24"/>
          <w:szCs w:val="24"/>
        </w:rPr>
        <w:t>Шамбалыгский</w:t>
      </w:r>
      <w:proofErr w:type="spellEnd"/>
      <w:r w:rsidRPr="00B073D1">
        <w:rPr>
          <w:rFonts w:ascii="Times New Roman" w:hAnsi="Times New Roman" w:cs="Times New Roman"/>
          <w:sz w:val="24"/>
          <w:szCs w:val="24"/>
        </w:rPr>
        <w:t>:</w:t>
      </w:r>
      <w:r w:rsidRPr="00B073D1">
        <w:rPr>
          <w:rFonts w:ascii="Times New Roman" w:hAnsi="Times New Roman" w:cs="Times New Roman"/>
          <w:sz w:val="24"/>
          <w:szCs w:val="24"/>
        </w:rPr>
        <w:tab/>
      </w:r>
      <w:r w:rsidRPr="00B073D1">
        <w:rPr>
          <w:rFonts w:ascii="Times New Roman" w:hAnsi="Times New Roman" w:cs="Times New Roman"/>
          <w:sz w:val="24"/>
          <w:szCs w:val="24"/>
        </w:rPr>
        <w:tab/>
      </w:r>
      <w:r w:rsidRPr="00B073D1">
        <w:rPr>
          <w:rFonts w:ascii="Times New Roman" w:hAnsi="Times New Roman" w:cs="Times New Roman"/>
          <w:sz w:val="24"/>
          <w:szCs w:val="24"/>
        </w:rPr>
        <w:tab/>
      </w:r>
      <w:r w:rsidRPr="00B073D1">
        <w:rPr>
          <w:rFonts w:ascii="Times New Roman" w:hAnsi="Times New Roman" w:cs="Times New Roman"/>
          <w:sz w:val="24"/>
          <w:szCs w:val="24"/>
        </w:rPr>
        <w:tab/>
      </w:r>
      <w:r w:rsidRPr="00B073D1">
        <w:rPr>
          <w:rFonts w:ascii="Times New Roman" w:hAnsi="Times New Roman" w:cs="Times New Roman"/>
          <w:sz w:val="24"/>
          <w:szCs w:val="24"/>
        </w:rPr>
        <w:tab/>
      </w:r>
      <w:r w:rsidRPr="00B073D1">
        <w:rPr>
          <w:rFonts w:ascii="Times New Roman" w:hAnsi="Times New Roman" w:cs="Times New Roman"/>
          <w:sz w:val="24"/>
          <w:szCs w:val="24"/>
        </w:rPr>
        <w:tab/>
        <w:t xml:space="preserve">                      </w:t>
      </w:r>
      <w:r w:rsidR="00B073D1">
        <w:rPr>
          <w:rFonts w:ascii="Times New Roman" w:hAnsi="Times New Roman" w:cs="Times New Roman"/>
          <w:sz w:val="24"/>
          <w:szCs w:val="24"/>
        </w:rPr>
        <w:t>Т.Д,</w:t>
      </w:r>
      <w:r w:rsidR="007E0F51">
        <w:rPr>
          <w:rFonts w:ascii="Times New Roman" w:hAnsi="Times New Roman" w:cs="Times New Roman"/>
          <w:sz w:val="24"/>
          <w:szCs w:val="24"/>
        </w:rPr>
        <w:t xml:space="preserve"> </w:t>
      </w:r>
      <w:proofErr w:type="spellStart"/>
      <w:r w:rsidR="00B073D1">
        <w:rPr>
          <w:rFonts w:ascii="Times New Roman" w:hAnsi="Times New Roman" w:cs="Times New Roman"/>
          <w:sz w:val="24"/>
          <w:szCs w:val="24"/>
        </w:rPr>
        <w:t>Ондар</w:t>
      </w:r>
      <w:proofErr w:type="spellEnd"/>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B073D1" w:rsidRDefault="00B073D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Утвержден</w:t>
      </w: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постановлением администрации </w:t>
      </w: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00B073D1">
        <w:rPr>
          <w:rFonts w:ascii="Times New Roman" w:eastAsia="SimSun" w:hAnsi="Times New Roman" w:cs="Times New Roman"/>
          <w:kern w:val="3"/>
          <w:sz w:val="24"/>
          <w:szCs w:val="24"/>
          <w:lang w:eastAsia="zh-CN" w:bidi="hi-IN"/>
        </w:rPr>
        <w:t xml:space="preserve">                            от </w:t>
      </w:r>
      <w:r w:rsidRPr="00B073D1">
        <w:rPr>
          <w:rFonts w:ascii="Times New Roman" w:eastAsia="SimSun" w:hAnsi="Times New Roman" w:cs="Times New Roman"/>
          <w:kern w:val="3"/>
          <w:sz w:val="24"/>
          <w:szCs w:val="24"/>
          <w:lang w:eastAsia="zh-CN" w:bidi="hi-IN"/>
        </w:rPr>
        <w:t>«2</w:t>
      </w:r>
      <w:r w:rsidR="00B073D1">
        <w:rPr>
          <w:rFonts w:ascii="Times New Roman" w:eastAsia="SimSun" w:hAnsi="Times New Roman" w:cs="Times New Roman"/>
          <w:kern w:val="3"/>
          <w:sz w:val="24"/>
          <w:szCs w:val="24"/>
          <w:lang w:eastAsia="zh-CN" w:bidi="hi-IN"/>
        </w:rPr>
        <w:t>5</w:t>
      </w:r>
      <w:r w:rsidRPr="00B073D1">
        <w:rPr>
          <w:rFonts w:ascii="Times New Roman" w:eastAsia="SimSun" w:hAnsi="Times New Roman" w:cs="Times New Roman"/>
          <w:kern w:val="3"/>
          <w:sz w:val="24"/>
          <w:szCs w:val="24"/>
          <w:lang w:eastAsia="zh-CN" w:bidi="hi-IN"/>
        </w:rPr>
        <w:t xml:space="preserve">» </w:t>
      </w:r>
      <w:r w:rsidR="00B073D1">
        <w:rPr>
          <w:rFonts w:ascii="Times New Roman" w:eastAsia="SimSun" w:hAnsi="Times New Roman" w:cs="Times New Roman"/>
          <w:kern w:val="3"/>
          <w:sz w:val="24"/>
          <w:szCs w:val="24"/>
          <w:lang w:eastAsia="zh-CN" w:bidi="hi-IN"/>
        </w:rPr>
        <w:t xml:space="preserve">июня 2021 г. № 26 </w:t>
      </w: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 xml:space="preserve">НОРМЫ И </w:t>
      </w:r>
      <w:r w:rsidR="00B073D1" w:rsidRPr="00B073D1">
        <w:rPr>
          <w:rFonts w:ascii="Times New Roman" w:eastAsia="SimSun" w:hAnsi="Times New Roman" w:cs="Times New Roman"/>
          <w:b/>
          <w:bCs/>
          <w:kern w:val="3"/>
          <w:sz w:val="24"/>
          <w:szCs w:val="24"/>
          <w:lang w:eastAsia="zh-CN" w:bidi="hi-IN"/>
        </w:rPr>
        <w:t>ПРАВИЛА БЛАГОУСТРОЙСТВА</w:t>
      </w:r>
      <w:r w:rsidRPr="00B073D1">
        <w:rPr>
          <w:rFonts w:ascii="Times New Roman" w:eastAsia="SimSun" w:hAnsi="Times New Roman" w:cs="Times New Roman"/>
          <w:b/>
          <w:bCs/>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ТЕРРИТОРИИ СЕЛЬСКОГО ПОСЕЛЕНИЯ «СУМОН ШАМБАЛЫГСКИЙ» КЫЗЫЛСКОГО КОЖУУНА РЕСПУБЛИКИ ТЫВА</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Раздел 1. ОБЩИЕ ПОЛОЖЕНИЯ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1.1. Нормы и Правила благоустройства территории сельского  поселения «</w:t>
      </w:r>
      <w:proofErr w:type="spellStart"/>
      <w:r w:rsidRPr="00B073D1">
        <w:rPr>
          <w:rFonts w:ascii="Times New Roman" w:eastAsia="SimSun" w:hAnsi="Times New Roman" w:cs="Times New Roman"/>
          <w:kern w:val="3"/>
          <w:sz w:val="24"/>
          <w:szCs w:val="24"/>
          <w:lang w:eastAsia="zh-CN" w:bidi="hi-IN"/>
        </w:rPr>
        <w:t>сумон</w:t>
      </w:r>
      <w:proofErr w:type="spellEnd"/>
      <w:r w:rsidRPr="00B073D1">
        <w:rPr>
          <w:rFonts w:ascii="Times New Roman" w:eastAsia="SimSun" w:hAnsi="Times New Roman" w:cs="Times New Roman"/>
          <w:kern w:val="3"/>
          <w:sz w:val="24"/>
          <w:szCs w:val="24"/>
          <w:lang w:eastAsia="zh-CN" w:bidi="hi-IN"/>
        </w:rPr>
        <w:t xml:space="preserve"> </w:t>
      </w:r>
      <w:proofErr w:type="spellStart"/>
      <w:r w:rsidRPr="00B073D1">
        <w:rPr>
          <w:rFonts w:ascii="Times New Roman" w:eastAsia="SimSun" w:hAnsi="Times New Roman" w:cs="Times New Roman"/>
          <w:kern w:val="3"/>
          <w:sz w:val="24"/>
          <w:szCs w:val="24"/>
          <w:lang w:eastAsia="zh-CN" w:bidi="hi-IN"/>
        </w:rPr>
        <w:t>Шамбалыгский</w:t>
      </w:r>
      <w:proofErr w:type="spellEnd"/>
      <w:r w:rsidRPr="00B073D1">
        <w:rPr>
          <w:rFonts w:ascii="Times New Roman" w:eastAsia="SimSun" w:hAnsi="Times New Roman" w:cs="Times New Roman"/>
          <w:kern w:val="3"/>
          <w:sz w:val="24"/>
          <w:szCs w:val="24"/>
          <w:lang w:eastAsia="zh-CN" w:bidi="hi-IN"/>
        </w:rPr>
        <w:t xml:space="preserve">» </w:t>
      </w:r>
      <w:proofErr w:type="spellStart"/>
      <w:r w:rsidRPr="00B073D1">
        <w:rPr>
          <w:rFonts w:ascii="Times New Roman" w:eastAsia="SimSun" w:hAnsi="Times New Roman" w:cs="Times New Roman"/>
          <w:kern w:val="3"/>
          <w:sz w:val="24"/>
          <w:szCs w:val="24"/>
          <w:lang w:eastAsia="zh-CN" w:bidi="hi-IN"/>
        </w:rPr>
        <w:t>Кызылского</w:t>
      </w:r>
      <w:proofErr w:type="spellEnd"/>
      <w:r w:rsidRPr="00B073D1">
        <w:rPr>
          <w:rFonts w:ascii="Times New Roman" w:eastAsia="SimSun" w:hAnsi="Times New Roman" w:cs="Times New Roman"/>
          <w:kern w:val="3"/>
          <w:sz w:val="24"/>
          <w:szCs w:val="24"/>
          <w:lang w:eastAsia="zh-CN" w:bidi="hi-IN"/>
        </w:rPr>
        <w:t xml:space="preserve"> </w:t>
      </w:r>
      <w:proofErr w:type="spellStart"/>
      <w:r w:rsidRPr="00B073D1">
        <w:rPr>
          <w:rFonts w:ascii="Times New Roman" w:eastAsia="SimSun" w:hAnsi="Times New Roman" w:cs="Times New Roman"/>
          <w:kern w:val="3"/>
          <w:sz w:val="24"/>
          <w:szCs w:val="24"/>
          <w:lang w:eastAsia="zh-CN" w:bidi="hi-IN"/>
        </w:rPr>
        <w:t>кожууна</w:t>
      </w:r>
      <w:proofErr w:type="spellEnd"/>
      <w:r w:rsidRPr="00B073D1">
        <w:rPr>
          <w:rFonts w:ascii="Times New Roman" w:eastAsia="SimSun" w:hAnsi="Times New Roman" w:cs="Times New Roman"/>
          <w:kern w:val="3"/>
          <w:sz w:val="24"/>
          <w:szCs w:val="24"/>
          <w:lang w:eastAsia="zh-CN" w:bidi="hi-IN"/>
        </w:rPr>
        <w:t xml:space="preserve"> Республики Тыва (далее – Нормы и Правила) являются нормативно-правовым актом, разработанным в соответствии с Конституцией Российской Федерации, Земельным Кодексом Российской Федерации, Градостроительным кодексом, Федеральным законом от 06 октября 2003 года № 131-ФЗ «Об общих принципах организации местного самоуправления в Российской Федерации», Федеральным законом от 30 марта 1999 года № 52-ФЗ «О санитарно-эпидемиологическом благополучии населения»,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приказом Минстроя РФ от 13 апреля 2017 года № 711/</w:t>
      </w:r>
      <w:proofErr w:type="spellStart"/>
      <w:r w:rsidRPr="00B073D1">
        <w:rPr>
          <w:rFonts w:ascii="Times New Roman" w:eastAsia="SimSun" w:hAnsi="Times New Roman" w:cs="Times New Roman"/>
          <w:kern w:val="3"/>
          <w:sz w:val="24"/>
          <w:szCs w:val="24"/>
          <w:lang w:eastAsia="zh-CN" w:bidi="hi-IN"/>
        </w:rPr>
        <w:t>пр</w:t>
      </w:r>
      <w:proofErr w:type="spellEnd"/>
      <w:r w:rsidRPr="00B073D1">
        <w:rPr>
          <w:rFonts w:ascii="Times New Roman" w:eastAsia="SimSun" w:hAnsi="Times New Roman" w:cs="Times New Roman"/>
          <w:kern w:val="3"/>
          <w:sz w:val="24"/>
          <w:szCs w:val="24"/>
          <w:lang w:eastAsia="zh-CN" w:bidi="hi-I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proofErr w:type="spellStart"/>
      <w:r w:rsidRPr="00B073D1">
        <w:rPr>
          <w:rFonts w:ascii="Times New Roman" w:eastAsia="SimSun" w:hAnsi="Times New Roman" w:cs="Times New Roman"/>
          <w:kern w:val="3"/>
          <w:sz w:val="24"/>
          <w:szCs w:val="24"/>
          <w:lang w:eastAsia="zh-CN" w:bidi="hi-IN"/>
        </w:rPr>
        <w:t>Кызылского</w:t>
      </w:r>
      <w:proofErr w:type="spellEnd"/>
      <w:r w:rsidRPr="00B073D1">
        <w:rPr>
          <w:rFonts w:ascii="Times New Roman" w:eastAsia="SimSun" w:hAnsi="Times New Roman" w:cs="Times New Roman"/>
          <w:kern w:val="3"/>
          <w:sz w:val="24"/>
          <w:szCs w:val="24"/>
          <w:lang w:eastAsia="zh-CN" w:bidi="hi-IN"/>
        </w:rPr>
        <w:t xml:space="preserve"> района Республики Тыва.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1.2 Настоящие Нормы и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территории поселений.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w:t>
      </w:r>
      <w:r w:rsidR="00B073D1">
        <w:rPr>
          <w:rFonts w:ascii="Times New Roman" w:eastAsia="SimSun" w:hAnsi="Times New Roman" w:cs="Times New Roman"/>
          <w:kern w:val="3"/>
          <w:sz w:val="24"/>
          <w:szCs w:val="24"/>
          <w:lang w:eastAsia="zh-CN" w:bidi="hi-IN"/>
        </w:rPr>
        <w:t xml:space="preserve">о мобильных групп населения на </w:t>
      </w:r>
      <w:r w:rsidRPr="00B073D1">
        <w:rPr>
          <w:rFonts w:ascii="Times New Roman" w:eastAsia="SimSun" w:hAnsi="Times New Roman" w:cs="Times New Roman"/>
          <w:kern w:val="3"/>
          <w:sz w:val="24"/>
          <w:szCs w:val="24"/>
          <w:lang w:eastAsia="zh-CN" w:bidi="hi-IN"/>
        </w:rPr>
        <w:t>территории муниципального образования.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1.4. Нормы и Правила благоустройства территории муниципального образования разработаны: - в целях обеспечения безопасных и благоприятных условий жизнедеятельности человека; - улучшения санитарно-гигиенического состояния территорий </w:t>
      </w:r>
      <w:proofErr w:type="spellStart"/>
      <w:r w:rsidRPr="00B073D1">
        <w:rPr>
          <w:rFonts w:ascii="Times New Roman" w:eastAsia="SimSun" w:hAnsi="Times New Roman" w:cs="Times New Roman"/>
          <w:kern w:val="3"/>
          <w:sz w:val="24"/>
          <w:szCs w:val="24"/>
          <w:lang w:eastAsia="zh-CN" w:bidi="hi-IN"/>
        </w:rPr>
        <w:t>кожууна</w:t>
      </w:r>
      <w:proofErr w:type="spellEnd"/>
      <w:r w:rsidRPr="00B073D1">
        <w:rPr>
          <w:rFonts w:ascii="Times New Roman" w:eastAsia="SimSun" w:hAnsi="Times New Roman" w:cs="Times New Roman"/>
          <w:kern w:val="3"/>
          <w:sz w:val="24"/>
          <w:szCs w:val="24"/>
          <w:lang w:eastAsia="zh-CN" w:bidi="hi-IN"/>
        </w:rPr>
        <w:t>; - привлечения к осуществлению мероприятий по содержанию территорий и строений физических и юридических лиц, индивидуальных предпринимателей в границах территорий, за содержание которых ответственны землепользователи; - усиления контроля за  использованием,  охраной  и  благоустройством  территории повышения ответственности физических и юридических лиц за соблюдение чистоты и порядка.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1.5. Настоящие Нормы </w:t>
      </w:r>
      <w:r w:rsidR="00B073D1" w:rsidRPr="00B073D1">
        <w:rPr>
          <w:rFonts w:ascii="Times New Roman" w:eastAsia="SimSun" w:hAnsi="Times New Roman" w:cs="Times New Roman"/>
          <w:kern w:val="3"/>
          <w:sz w:val="24"/>
          <w:szCs w:val="24"/>
          <w:lang w:eastAsia="zh-CN" w:bidi="hi-IN"/>
        </w:rPr>
        <w:t>и Правила</w:t>
      </w:r>
      <w:r w:rsidRPr="00B073D1">
        <w:rPr>
          <w:rFonts w:ascii="Times New Roman" w:eastAsia="SimSun" w:hAnsi="Times New Roman" w:cs="Times New Roman"/>
          <w:kern w:val="3"/>
          <w:sz w:val="24"/>
          <w:szCs w:val="24"/>
          <w:lang w:eastAsia="zh-CN" w:bidi="hi-IN"/>
        </w:rPr>
        <w:t xml:space="preserve"> устанавливают единый порядок содержания территорий и строений землепользователями в </w:t>
      </w:r>
      <w:r w:rsidR="00B073D1" w:rsidRPr="00B073D1">
        <w:rPr>
          <w:rFonts w:ascii="Times New Roman" w:eastAsia="SimSun" w:hAnsi="Times New Roman" w:cs="Times New Roman"/>
          <w:kern w:val="3"/>
          <w:sz w:val="24"/>
          <w:szCs w:val="24"/>
          <w:lang w:eastAsia="zh-CN" w:bidi="hi-IN"/>
        </w:rPr>
        <w:t>пределах сельской</w:t>
      </w:r>
      <w:r w:rsidRPr="00B073D1">
        <w:rPr>
          <w:rFonts w:ascii="Times New Roman" w:eastAsia="SimSun" w:hAnsi="Times New Roman" w:cs="Times New Roman"/>
          <w:kern w:val="3"/>
          <w:sz w:val="24"/>
          <w:szCs w:val="24"/>
          <w:lang w:eastAsia="zh-CN" w:bidi="hi-IN"/>
        </w:rPr>
        <w:t xml:space="preserve"> черты.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1.6. Настоящие Нормы </w:t>
      </w:r>
      <w:r w:rsidR="00B073D1" w:rsidRPr="00B073D1">
        <w:rPr>
          <w:rFonts w:ascii="Times New Roman" w:eastAsia="SimSun" w:hAnsi="Times New Roman" w:cs="Times New Roman"/>
          <w:kern w:val="3"/>
          <w:sz w:val="24"/>
          <w:szCs w:val="24"/>
          <w:lang w:eastAsia="zh-CN" w:bidi="hi-IN"/>
        </w:rPr>
        <w:t>и Правила</w:t>
      </w:r>
      <w:r w:rsidRPr="00B073D1">
        <w:rPr>
          <w:rFonts w:ascii="Times New Roman" w:eastAsia="SimSun" w:hAnsi="Times New Roman" w:cs="Times New Roman"/>
          <w:kern w:val="3"/>
          <w:sz w:val="24"/>
          <w:szCs w:val="24"/>
          <w:lang w:eastAsia="zh-CN" w:bidi="hi-IN"/>
        </w:rPr>
        <w:t xml:space="preserve"> действуют на всей территории сельского поселения и обязательны для исполнения всеми гражданами, организациями любых организационно-правовых форм, иностранными гражданами, лицами без гражданства.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1.7. В настоящих Нормах и Правилах применяются следующие термины с соответствующими определениями: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Территория поселения</w:t>
      </w:r>
      <w:r w:rsidRPr="00B073D1">
        <w:rPr>
          <w:rFonts w:ascii="Times New Roman" w:eastAsia="SimSun" w:hAnsi="Times New Roman" w:cs="Times New Roman"/>
          <w:kern w:val="3"/>
          <w:sz w:val="24"/>
          <w:szCs w:val="24"/>
          <w:lang w:eastAsia="zh-CN" w:bidi="hi-IN"/>
        </w:rPr>
        <w:t xml:space="preserve"> – территория, состоящая из всех земель в пределах городской и сельской черты </w:t>
      </w:r>
      <w:proofErr w:type="spellStart"/>
      <w:r w:rsidRPr="00B073D1">
        <w:rPr>
          <w:rFonts w:ascii="Times New Roman" w:eastAsia="SimSun" w:hAnsi="Times New Roman" w:cs="Times New Roman"/>
          <w:kern w:val="3"/>
          <w:sz w:val="24"/>
          <w:szCs w:val="24"/>
          <w:lang w:eastAsia="zh-CN" w:bidi="hi-IN"/>
        </w:rPr>
        <w:t>Кызылского</w:t>
      </w:r>
      <w:proofErr w:type="spellEnd"/>
      <w:r w:rsidRPr="00B073D1">
        <w:rPr>
          <w:rFonts w:ascii="Times New Roman" w:eastAsia="SimSun" w:hAnsi="Times New Roman" w:cs="Times New Roman"/>
          <w:kern w:val="3"/>
          <w:sz w:val="24"/>
          <w:szCs w:val="24"/>
          <w:lang w:eastAsia="zh-CN" w:bidi="hi-IN"/>
        </w:rPr>
        <w:t xml:space="preserve"> района Республики Тыва, независимо от форм собственности и целевого назначения.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Содержание территорий</w:t>
      </w:r>
      <w:r w:rsidRPr="00B073D1">
        <w:rPr>
          <w:rFonts w:ascii="Times New Roman" w:eastAsia="SimSun" w:hAnsi="Times New Roman" w:cs="Times New Roman"/>
          <w:kern w:val="3"/>
          <w:sz w:val="24"/>
          <w:szCs w:val="24"/>
          <w:lang w:eastAsia="zh-CN" w:bidi="hi-IN"/>
        </w:rPr>
        <w:t xml:space="preserve"> – деятельность физических и юридических лиц, индивидуальных предпринимателей, органов местного самоуправления, направленная на </w:t>
      </w:r>
      <w:r w:rsidR="00B073D1" w:rsidRPr="00B073D1">
        <w:rPr>
          <w:rFonts w:ascii="Times New Roman" w:eastAsia="SimSun" w:hAnsi="Times New Roman" w:cs="Times New Roman"/>
          <w:kern w:val="3"/>
          <w:sz w:val="24"/>
          <w:szCs w:val="24"/>
          <w:lang w:eastAsia="zh-CN" w:bidi="hi-IN"/>
        </w:rPr>
        <w:t>поддержание чистоты</w:t>
      </w:r>
      <w:r w:rsidRPr="00B073D1">
        <w:rPr>
          <w:rFonts w:ascii="Times New Roman" w:eastAsia="SimSun" w:hAnsi="Times New Roman" w:cs="Times New Roman"/>
          <w:kern w:val="3"/>
          <w:sz w:val="24"/>
          <w:szCs w:val="24"/>
          <w:lang w:eastAsia="zh-CN" w:bidi="hi-IN"/>
        </w:rPr>
        <w:t xml:space="preserve"> и порядка территорий и строений.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b/>
          <w:bCs/>
          <w:kern w:val="3"/>
          <w:sz w:val="24"/>
          <w:szCs w:val="24"/>
          <w:lang w:eastAsia="zh-CN" w:bidi="hi-IN"/>
        </w:rPr>
        <w:tab/>
        <w:t>Уборка территорий</w:t>
      </w:r>
      <w:r w:rsidRPr="00B073D1">
        <w:rPr>
          <w:rFonts w:ascii="Times New Roman" w:eastAsia="SimSun" w:hAnsi="Times New Roman" w:cs="Times New Roman"/>
          <w:kern w:val="3"/>
          <w:sz w:val="24"/>
          <w:szCs w:val="24"/>
          <w:lang w:eastAsia="zh-CN" w:bidi="hi-IN"/>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Благоустройство территории</w:t>
      </w:r>
      <w:r w:rsidRPr="00B073D1">
        <w:rPr>
          <w:rFonts w:ascii="Times New Roman" w:eastAsia="SimSun" w:hAnsi="Times New Roman" w:cs="Times New Roman"/>
          <w:kern w:val="3"/>
          <w:sz w:val="24"/>
          <w:szCs w:val="24"/>
          <w:lang w:eastAsia="zh-CN" w:bidi="hi-IN"/>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b/>
          <w:bCs/>
          <w:kern w:val="3"/>
          <w:sz w:val="24"/>
          <w:szCs w:val="24"/>
          <w:lang w:eastAsia="zh-CN" w:bidi="hi-IN"/>
        </w:rPr>
        <w:tab/>
        <w:t>Элементы благоустройства территории</w:t>
      </w:r>
      <w:r w:rsidRPr="00B073D1">
        <w:rPr>
          <w:rFonts w:ascii="Times New Roman" w:eastAsia="SimSun" w:hAnsi="Times New Roman" w:cs="Times New Roman"/>
          <w:kern w:val="3"/>
          <w:sz w:val="24"/>
          <w:szCs w:val="24"/>
          <w:lang w:eastAsia="zh-CN" w:bidi="hi-IN"/>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b/>
          <w:bCs/>
          <w:kern w:val="3"/>
          <w:sz w:val="24"/>
          <w:szCs w:val="24"/>
          <w:lang w:eastAsia="zh-CN" w:bidi="hi-IN"/>
        </w:rPr>
        <w:tab/>
        <w:t>Объекты благоустройства территории</w:t>
      </w:r>
      <w:r w:rsidRPr="00B073D1">
        <w:rPr>
          <w:rFonts w:ascii="Times New Roman" w:eastAsia="SimSun" w:hAnsi="Times New Roman" w:cs="Times New Roman"/>
          <w:kern w:val="3"/>
          <w:sz w:val="24"/>
          <w:szCs w:val="24"/>
          <w:lang w:eastAsia="zh-CN" w:bidi="hi-IN"/>
        </w:rPr>
        <w:t xml:space="preserve"> - территории муниципального образования, на которых осуществляется деятельность по благоустройству: площадки, дворы, другие территории муниципального образования: - территории общего пользования (улицы, дороги, площади, инженерные коммуникации, парки, скверы, иные земли); -  территории, используемые под застройку жилых, культурно-бытовых и иных строений и сооружений, в том числе временных; -  фасады зданий и сооружений, витрины, места размещения рекламы и иной информации; - особо охраняемые природные территории, в том числе оздоровительного, рекреационного и историко-культурного назначения; -  территории промышленной и коммунально-складской застройки; -  территории, используемые под размещение кладбищ, сооружений инженерной защиты;  -  придомовые территории.  </w:t>
      </w:r>
      <w:r w:rsidRPr="00B073D1">
        <w:rPr>
          <w:rFonts w:ascii="Times New Roman" w:eastAsia="SimSun" w:hAnsi="Times New Roman" w:cs="Times New Roman"/>
          <w:kern w:val="3"/>
          <w:sz w:val="24"/>
          <w:szCs w:val="24"/>
          <w:lang w:eastAsia="zh-CN" w:bidi="hi-IN"/>
        </w:rPr>
        <w:tab/>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b/>
          <w:bCs/>
          <w:kern w:val="3"/>
          <w:sz w:val="24"/>
          <w:szCs w:val="24"/>
          <w:lang w:eastAsia="zh-CN" w:bidi="hi-IN"/>
        </w:rPr>
        <w:t>Отведенная территория</w:t>
      </w:r>
      <w:r w:rsidRPr="00B073D1">
        <w:rPr>
          <w:rFonts w:ascii="Times New Roman" w:eastAsia="SimSun" w:hAnsi="Times New Roman" w:cs="Times New Roman"/>
          <w:kern w:val="3"/>
          <w:sz w:val="24"/>
          <w:szCs w:val="24"/>
          <w:lang w:eastAsia="zh-CN" w:bidi="hi-IN"/>
        </w:rPr>
        <w:t xml:space="preserve"> – часть сельской территории,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b/>
          <w:bCs/>
          <w:kern w:val="3"/>
          <w:sz w:val="24"/>
          <w:szCs w:val="24"/>
          <w:lang w:eastAsia="zh-CN" w:bidi="hi-IN"/>
        </w:rPr>
        <w:tab/>
        <w:t>Прилегающая территория</w:t>
      </w:r>
      <w:r w:rsidRPr="00B073D1">
        <w:rPr>
          <w:rFonts w:ascii="Times New Roman" w:eastAsia="SimSun" w:hAnsi="Times New Roman" w:cs="Times New Roman"/>
          <w:kern w:val="3"/>
          <w:sz w:val="24"/>
          <w:szCs w:val="24"/>
          <w:lang w:eastAsia="zh-CN" w:bidi="hi-IN"/>
        </w:rPr>
        <w:t xml:space="preserve"> – часть территории города, примыкающая к территории предприятия, организации и иным хозяйственным объектам, в том числе к жилым домам. </w:t>
      </w: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Твердые бытовые отходы (ТБО)</w:t>
      </w:r>
      <w:r w:rsidRPr="00B073D1">
        <w:rPr>
          <w:rFonts w:ascii="Times New Roman" w:eastAsia="SimSun" w:hAnsi="Times New Roman" w:cs="Times New Roman"/>
          <w:kern w:val="3"/>
          <w:sz w:val="24"/>
          <w:szCs w:val="24"/>
          <w:lang w:eastAsia="zh-CN" w:bidi="hi-IN"/>
        </w:rPr>
        <w:t xml:space="preserve"> – твердые отходы потребления, образующиеся в результате жизнедеятельности людей.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b/>
          <w:bCs/>
          <w:kern w:val="3"/>
          <w:sz w:val="24"/>
          <w:szCs w:val="24"/>
          <w:lang w:eastAsia="zh-CN" w:bidi="hi-IN"/>
        </w:rPr>
        <w:tab/>
        <w:t>Крупногабаритный мусор (КГМ)</w:t>
      </w:r>
      <w:r w:rsidRPr="00B073D1">
        <w:rPr>
          <w:rFonts w:ascii="Times New Roman" w:eastAsia="SimSun" w:hAnsi="Times New Roman" w:cs="Times New Roman"/>
          <w:kern w:val="3"/>
          <w:sz w:val="24"/>
          <w:szCs w:val="24"/>
          <w:lang w:eastAsia="zh-CN" w:bidi="hi-IN"/>
        </w:rPr>
        <w:t xml:space="preserve">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бункеры-накопители, либо в специальный отсек контейнерной площадки.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Контейнерная площадка</w:t>
      </w:r>
      <w:r w:rsidRPr="00B073D1">
        <w:rPr>
          <w:rFonts w:ascii="Times New Roman" w:eastAsia="SimSun" w:hAnsi="Times New Roman" w:cs="Times New Roman"/>
          <w:kern w:val="3"/>
          <w:sz w:val="24"/>
          <w:szCs w:val="24"/>
          <w:lang w:eastAsia="zh-CN" w:bidi="hi-IN"/>
        </w:rPr>
        <w:t xml:space="preserve"> – специально оборудованное место установления контейнеров, бункеров, имеющая ограждение (бетонное, кирпичное, сетчатое и т.п.) </w:t>
      </w: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Контейнер</w:t>
      </w:r>
      <w:r w:rsidRPr="00B073D1">
        <w:rPr>
          <w:rFonts w:ascii="Times New Roman" w:eastAsia="SimSun" w:hAnsi="Times New Roman" w:cs="Times New Roman"/>
          <w:kern w:val="3"/>
          <w:sz w:val="24"/>
          <w:szCs w:val="24"/>
          <w:lang w:eastAsia="zh-CN" w:bidi="hi-IN"/>
        </w:rPr>
        <w:t xml:space="preserve"> –  стандартная емкость для сбора ТБО объемом, как правило, 0,75 м3. </w:t>
      </w: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Санитарная очистка территории</w:t>
      </w:r>
      <w:r w:rsidRPr="00B073D1">
        <w:rPr>
          <w:rFonts w:ascii="Times New Roman" w:eastAsia="SimSun" w:hAnsi="Times New Roman" w:cs="Times New Roman"/>
          <w:kern w:val="3"/>
          <w:sz w:val="24"/>
          <w:szCs w:val="24"/>
          <w:lang w:eastAsia="zh-CN" w:bidi="hi-IN"/>
        </w:rPr>
        <w:t xml:space="preserve"> – очистка территорий, сбор, вывоз и утилизация (обезвреживание) ТБО и КГМ ручным или механизированным способом. Сбор ТБО (КГМ) – комплекс мероприятий, связанных с заполнением контейнеров и зачисткой контейнерных площадок.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Вывоз ТБО (КГМ)</w:t>
      </w:r>
      <w:r w:rsidRPr="00B073D1">
        <w:rPr>
          <w:rFonts w:ascii="Times New Roman" w:eastAsia="SimSun" w:hAnsi="Times New Roman" w:cs="Times New Roman"/>
          <w:kern w:val="3"/>
          <w:sz w:val="24"/>
          <w:szCs w:val="24"/>
          <w:lang w:eastAsia="zh-CN" w:bidi="hi-IN"/>
        </w:rPr>
        <w:t xml:space="preserve"> – выгрузка ТБО из контейнеров в спецтранспорт, зачистка контейнерных площадок от просыпавшегося во время погрузки мусора и транспортировка их на установленный </w:t>
      </w:r>
      <w:r w:rsidR="00B073D1" w:rsidRPr="00B073D1">
        <w:rPr>
          <w:rFonts w:ascii="Times New Roman" w:eastAsia="SimSun" w:hAnsi="Times New Roman" w:cs="Times New Roman"/>
          <w:kern w:val="3"/>
          <w:sz w:val="24"/>
          <w:szCs w:val="24"/>
          <w:lang w:eastAsia="zh-CN" w:bidi="hi-IN"/>
        </w:rPr>
        <w:t>объект утилизации</w:t>
      </w:r>
      <w:r w:rsidRPr="00B073D1">
        <w:rPr>
          <w:rFonts w:ascii="Times New Roman" w:eastAsia="SimSun" w:hAnsi="Times New Roman" w:cs="Times New Roman"/>
          <w:kern w:val="3"/>
          <w:sz w:val="24"/>
          <w:szCs w:val="24"/>
          <w:lang w:eastAsia="zh-CN" w:bidi="hi-IN"/>
        </w:rPr>
        <w:t xml:space="preserve"> (полигон, захоронение).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Навал мусора</w:t>
      </w:r>
      <w:r w:rsidRPr="00B073D1">
        <w:rPr>
          <w:rFonts w:ascii="Times New Roman" w:eastAsia="SimSun" w:hAnsi="Times New Roman" w:cs="Times New Roman"/>
          <w:kern w:val="3"/>
          <w:sz w:val="24"/>
          <w:szCs w:val="24"/>
          <w:lang w:eastAsia="zh-CN" w:bidi="hi-IN"/>
        </w:rPr>
        <w:t xml:space="preserve"> – скопления ТБО и КГМ на контейнерной площадке или любой другой </w:t>
      </w:r>
      <w:r w:rsidRPr="00B073D1">
        <w:rPr>
          <w:rFonts w:ascii="Times New Roman" w:eastAsia="SimSun" w:hAnsi="Times New Roman" w:cs="Times New Roman"/>
          <w:kern w:val="3"/>
          <w:sz w:val="24"/>
          <w:szCs w:val="24"/>
          <w:lang w:eastAsia="zh-CN" w:bidi="hi-IN"/>
        </w:rPr>
        <w:lastRenderedPageBreak/>
        <w:t>территории, возникший в результате самовольного сброса, по объему, превышающие 1 м3 на контейнерной площадке или на любой другой территории.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Несанкционированная свалка мусора</w:t>
      </w:r>
      <w:r w:rsidRPr="00B073D1">
        <w:rPr>
          <w:rFonts w:ascii="Times New Roman" w:eastAsia="SimSun" w:hAnsi="Times New Roman" w:cs="Times New Roman"/>
          <w:kern w:val="3"/>
          <w:sz w:val="24"/>
          <w:szCs w:val="24"/>
          <w:lang w:eastAsia="zh-CN" w:bidi="hi-IN"/>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индивидуальных предпринимателей.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Утилизация (обезвреживание) мусора и отходов</w:t>
      </w:r>
      <w:r w:rsidRPr="00B073D1">
        <w:rPr>
          <w:rFonts w:ascii="Times New Roman" w:eastAsia="SimSun" w:hAnsi="Times New Roman" w:cs="Times New Roman"/>
          <w:kern w:val="3"/>
          <w:sz w:val="24"/>
          <w:szCs w:val="24"/>
          <w:lang w:eastAsia="zh-CN" w:bidi="hi-IN"/>
        </w:rPr>
        <w:t xml:space="preserve">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окружающую среду.</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Содержание дорог</w:t>
      </w:r>
      <w:r w:rsidRPr="00B073D1">
        <w:rPr>
          <w:rFonts w:ascii="Times New Roman" w:eastAsia="SimSun" w:hAnsi="Times New Roman" w:cs="Times New Roman"/>
          <w:kern w:val="3"/>
          <w:sz w:val="24"/>
          <w:szCs w:val="24"/>
          <w:lang w:eastAsia="zh-CN" w:bidi="hi-IN"/>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дорожного движения. </w:t>
      </w: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Брошенный разукомплектованный автотранспорт</w:t>
      </w:r>
      <w:r w:rsidRPr="00B073D1">
        <w:rPr>
          <w:rFonts w:ascii="Times New Roman" w:eastAsia="SimSun" w:hAnsi="Times New Roman" w:cs="Times New Roman"/>
          <w:kern w:val="3"/>
          <w:sz w:val="24"/>
          <w:szCs w:val="24"/>
          <w:lang w:eastAsia="zh-CN" w:bidi="hi-IN"/>
        </w:rPr>
        <w:t xml:space="preserve"> – транспортное средство, от которого собственник в установленном порядке отказался, либо </w:t>
      </w:r>
      <w:r w:rsidR="00B073D1" w:rsidRPr="00B073D1">
        <w:rPr>
          <w:rFonts w:ascii="Times New Roman" w:eastAsia="SimSun" w:hAnsi="Times New Roman" w:cs="Times New Roman"/>
          <w:kern w:val="3"/>
          <w:sz w:val="24"/>
          <w:szCs w:val="24"/>
          <w:lang w:eastAsia="zh-CN" w:bidi="hi-IN"/>
        </w:rPr>
        <w:t>собственник,</w:t>
      </w:r>
      <w:r w:rsidRPr="00B073D1">
        <w:rPr>
          <w:rFonts w:ascii="Times New Roman" w:eastAsia="SimSun" w:hAnsi="Times New Roman" w:cs="Times New Roman"/>
          <w:kern w:val="3"/>
          <w:sz w:val="24"/>
          <w:szCs w:val="24"/>
          <w:lang w:eastAsia="zh-CN" w:bidi="hi-IN"/>
        </w:rPr>
        <w:t xml:space="preserve"> которого неизвестен. Заключения о принадлежности транспортного средства (наличии или отсутствии собственника) представляют органы ГИБДД МО МВД РФ «</w:t>
      </w:r>
      <w:proofErr w:type="spellStart"/>
      <w:r w:rsidRPr="00B073D1">
        <w:rPr>
          <w:rFonts w:ascii="Times New Roman" w:eastAsia="SimSun" w:hAnsi="Times New Roman" w:cs="Times New Roman"/>
          <w:kern w:val="3"/>
          <w:sz w:val="24"/>
          <w:szCs w:val="24"/>
          <w:lang w:eastAsia="zh-CN" w:bidi="hi-IN"/>
        </w:rPr>
        <w:t>Кызылский</w:t>
      </w:r>
      <w:proofErr w:type="spellEnd"/>
      <w:r w:rsidRPr="00B073D1">
        <w:rPr>
          <w:rFonts w:ascii="Times New Roman" w:eastAsia="SimSun" w:hAnsi="Times New Roman" w:cs="Times New Roman"/>
          <w:kern w:val="3"/>
          <w:sz w:val="24"/>
          <w:szCs w:val="24"/>
          <w:lang w:eastAsia="zh-CN" w:bidi="hi-IN"/>
        </w:rPr>
        <w:t>».</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Категория улиц</w:t>
      </w:r>
      <w:r w:rsidRPr="00B073D1">
        <w:rPr>
          <w:rFonts w:ascii="Times New Roman" w:eastAsia="SimSun" w:hAnsi="Times New Roman" w:cs="Times New Roman"/>
          <w:kern w:val="3"/>
          <w:sz w:val="24"/>
          <w:szCs w:val="24"/>
          <w:lang w:eastAsia="zh-CN" w:bidi="hi-IN"/>
        </w:rPr>
        <w:t xml:space="preserve"> – классификация сельских улиц и проездов в зависимости от интенсивности движения транспорта и особенностей, предъявляемых к их эксплуатации и содержанию.</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Остановка пассажирского транспорта</w:t>
      </w:r>
      <w:r w:rsidRPr="00B073D1">
        <w:rPr>
          <w:rFonts w:ascii="Times New Roman" w:eastAsia="SimSun" w:hAnsi="Times New Roman" w:cs="Times New Roman"/>
          <w:kern w:val="3"/>
          <w:sz w:val="24"/>
          <w:szCs w:val="24"/>
          <w:lang w:eastAsia="zh-CN" w:bidi="hi-IN"/>
        </w:rPr>
        <w:t xml:space="preserve"> – остановочный пункт городского пассажирского транспорта, предназначенный для безопасной посадки и высадки пассажиров, расположенный на благоустроенной площадке и оборудованный комплексом функционально связанных элементов (малых архитектурных форм, информационных указателей, дорожных знаков).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Инженерные коммуникации</w:t>
      </w:r>
      <w:r w:rsidRPr="00B073D1">
        <w:rPr>
          <w:rFonts w:ascii="Times New Roman" w:eastAsia="SimSun" w:hAnsi="Times New Roman" w:cs="Times New Roman"/>
          <w:kern w:val="3"/>
          <w:sz w:val="24"/>
          <w:szCs w:val="24"/>
          <w:lang w:eastAsia="zh-CN" w:bidi="hi-IN"/>
        </w:rPr>
        <w:t xml:space="preserve"> – трубопроводы и кабели различного назначения (водопровод, канализация, отопление, связь и др.), размещенные и вновь прокладываемые на городской территории, а также в зданиях.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Зеленые насаждения</w:t>
      </w:r>
      <w:r w:rsidRPr="00B073D1">
        <w:rPr>
          <w:rFonts w:ascii="Times New Roman" w:eastAsia="SimSun" w:hAnsi="Times New Roman" w:cs="Times New Roman"/>
          <w:kern w:val="3"/>
          <w:sz w:val="24"/>
          <w:szCs w:val="24"/>
          <w:lang w:eastAsia="zh-CN" w:bidi="hi-IN"/>
        </w:rPr>
        <w:t xml:space="preserve"> – древесно-кустарниковая и травянистая </w:t>
      </w:r>
      <w:r w:rsidR="00B073D1" w:rsidRPr="00B073D1">
        <w:rPr>
          <w:rFonts w:ascii="Times New Roman" w:eastAsia="SimSun" w:hAnsi="Times New Roman" w:cs="Times New Roman"/>
          <w:kern w:val="3"/>
          <w:sz w:val="24"/>
          <w:szCs w:val="24"/>
          <w:lang w:eastAsia="zh-CN" w:bidi="hi-IN"/>
        </w:rPr>
        <w:t>растительность естественного</w:t>
      </w:r>
      <w:r w:rsidRPr="00B073D1">
        <w:rPr>
          <w:rFonts w:ascii="Times New Roman" w:eastAsia="SimSun" w:hAnsi="Times New Roman" w:cs="Times New Roman"/>
          <w:kern w:val="3"/>
          <w:sz w:val="24"/>
          <w:szCs w:val="24"/>
          <w:lang w:eastAsia="zh-CN" w:bidi="hi-IN"/>
        </w:rPr>
        <w:t xml:space="preserve"> и искусственного происхождения (скверы, сады, газоны, цветники, а также отдельно стоящие деревья и кустарники).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Малые архитектурные формы (далее – МАФ)</w:t>
      </w:r>
      <w:r w:rsidRPr="00B073D1">
        <w:rPr>
          <w:rFonts w:ascii="Times New Roman" w:eastAsia="SimSun" w:hAnsi="Times New Roman" w:cs="Times New Roman"/>
          <w:kern w:val="3"/>
          <w:sz w:val="24"/>
          <w:szCs w:val="24"/>
          <w:lang w:eastAsia="zh-CN" w:bidi="hi-IN"/>
        </w:rPr>
        <w:t xml:space="preserve"> – небольшие объемные сооружения городского и сельского дизайна, имеющие декоративные, социальные и иные утилитарные функции.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kern w:val="3"/>
          <w:sz w:val="24"/>
          <w:szCs w:val="24"/>
          <w:lang w:eastAsia="zh-CN" w:bidi="hi-IN"/>
        </w:rPr>
        <w:tab/>
      </w:r>
      <w:r w:rsidRPr="00B073D1">
        <w:rPr>
          <w:rFonts w:ascii="Times New Roman" w:eastAsia="SimSun" w:hAnsi="Times New Roman" w:cs="Times New Roman"/>
          <w:b/>
          <w:bCs/>
          <w:kern w:val="3"/>
          <w:sz w:val="24"/>
          <w:szCs w:val="24"/>
          <w:lang w:eastAsia="zh-CN" w:bidi="hi-IN"/>
        </w:rPr>
        <w:t>Договор на вывоз ТБО (КГМ, ЖБО)</w:t>
      </w:r>
      <w:r w:rsidRPr="00B073D1">
        <w:rPr>
          <w:rFonts w:ascii="Times New Roman" w:eastAsia="SimSun" w:hAnsi="Times New Roman" w:cs="Times New Roman"/>
          <w:kern w:val="3"/>
          <w:sz w:val="24"/>
          <w:szCs w:val="24"/>
          <w:lang w:eastAsia="zh-CN" w:bidi="hi-IN"/>
        </w:rPr>
        <w:t xml:space="preserve"> –  письменное соглашение, заключенное между заказчиком и подрядной организацией, имеющей лицензию на транспортировку ТБО (КГМ, ЖБО).</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b/>
          <w:bCs/>
          <w:kern w:val="3"/>
          <w:sz w:val="24"/>
          <w:szCs w:val="24"/>
          <w:lang w:eastAsia="zh-CN" w:bidi="hi-IN"/>
        </w:rPr>
        <w:t>График вывоза ТБО (КГМ, ЖБО)</w:t>
      </w:r>
      <w:r w:rsidRPr="00B073D1">
        <w:rPr>
          <w:rFonts w:ascii="Times New Roman" w:eastAsia="SimSun" w:hAnsi="Times New Roman" w:cs="Times New Roman"/>
          <w:kern w:val="3"/>
          <w:sz w:val="24"/>
          <w:szCs w:val="24"/>
          <w:lang w:eastAsia="zh-CN" w:bidi="hi-IN"/>
        </w:rPr>
        <w:t xml:space="preserve"> – составная часть договора на транспортировку с указанием места (адреса), размещения, объема и времени вывоза.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Раздел 2. ЭЛЕМЕНТЫ БЛАГОУСТРОЙСТВА ТЕРРИТОРИИ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2.1. Элементы инженерной подготовки и защиты территории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 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kern w:val="3"/>
          <w:sz w:val="24"/>
          <w:szCs w:val="24"/>
          <w:lang w:eastAsia="zh-CN" w:bidi="hi-IN"/>
        </w:rPr>
        <w:tab/>
        <w:t xml:space="preserve">2.1.2. Организацию рельефа реконструируемой территории, </w:t>
      </w:r>
      <w:r w:rsidR="00B073D1" w:rsidRPr="00B073D1">
        <w:rPr>
          <w:rFonts w:ascii="Times New Roman" w:eastAsia="SimSun" w:hAnsi="Times New Roman" w:cs="Times New Roman"/>
          <w:kern w:val="3"/>
          <w:sz w:val="24"/>
          <w:szCs w:val="24"/>
          <w:lang w:eastAsia="zh-CN" w:bidi="hi-IN"/>
        </w:rPr>
        <w:t>необходимо ориентировать</w:t>
      </w:r>
      <w:r w:rsidRPr="00B073D1">
        <w:rPr>
          <w:rFonts w:ascii="Times New Roman" w:eastAsia="SimSun" w:hAnsi="Times New Roman" w:cs="Times New Roman"/>
          <w:kern w:val="3"/>
          <w:sz w:val="24"/>
          <w:szCs w:val="24"/>
          <w:lang w:eastAsia="zh-CN" w:bidi="hi-IN"/>
        </w:rPr>
        <w:t xml:space="preserve">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2.1.3. При организации рельефа необходимо предусматривать снятие плодородного слоя почвы толщиной 100 - 150 мм и оборудование места для его временного </w:t>
      </w:r>
      <w:r w:rsidR="00B073D1" w:rsidRPr="00B073D1">
        <w:rPr>
          <w:rFonts w:ascii="Times New Roman" w:eastAsia="SimSun" w:hAnsi="Times New Roman" w:cs="Times New Roman"/>
          <w:kern w:val="3"/>
          <w:sz w:val="24"/>
          <w:szCs w:val="24"/>
          <w:lang w:eastAsia="zh-CN" w:bidi="hi-IN"/>
        </w:rPr>
        <w:t>хранения с</w:t>
      </w:r>
      <w:r w:rsidRPr="00B073D1">
        <w:rPr>
          <w:rFonts w:ascii="Times New Roman" w:eastAsia="SimSun" w:hAnsi="Times New Roman" w:cs="Times New Roman"/>
          <w:kern w:val="3"/>
          <w:sz w:val="24"/>
          <w:szCs w:val="24"/>
          <w:lang w:eastAsia="zh-CN" w:bidi="hi-IN"/>
        </w:rPr>
        <w:t xml:space="preserve"> последующим </w:t>
      </w:r>
      <w:r w:rsidRPr="00B073D1">
        <w:rPr>
          <w:rFonts w:ascii="Times New Roman" w:eastAsia="SimSun" w:hAnsi="Times New Roman" w:cs="Times New Roman"/>
          <w:kern w:val="3"/>
          <w:sz w:val="24"/>
          <w:szCs w:val="24"/>
          <w:lang w:eastAsia="zh-CN" w:bidi="hi-IN"/>
        </w:rPr>
        <w:lastRenderedPageBreak/>
        <w:t xml:space="preserve">его </w:t>
      </w:r>
      <w:r w:rsidR="00B073D1" w:rsidRPr="00B073D1">
        <w:rPr>
          <w:rFonts w:ascii="Times New Roman" w:eastAsia="SimSun" w:hAnsi="Times New Roman" w:cs="Times New Roman"/>
          <w:kern w:val="3"/>
          <w:sz w:val="24"/>
          <w:szCs w:val="24"/>
          <w:lang w:eastAsia="zh-CN" w:bidi="hi-IN"/>
        </w:rPr>
        <w:t>возвращением, а</w:t>
      </w:r>
      <w:r w:rsidRPr="00B073D1">
        <w:rPr>
          <w:rFonts w:ascii="Times New Roman" w:eastAsia="SimSun" w:hAnsi="Times New Roman" w:cs="Times New Roman"/>
          <w:kern w:val="3"/>
          <w:sz w:val="24"/>
          <w:szCs w:val="24"/>
          <w:lang w:eastAsia="zh-CN" w:bidi="hi-IN"/>
        </w:rPr>
        <w:t xml:space="preserve"> если подтверждено отсутствие в нем сверхнормативного загрязнения любых видов - меры по защите от загрязнения.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2.1.4.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2.1.</w:t>
      </w:r>
      <w:r w:rsidR="00B073D1" w:rsidRPr="00B073D1">
        <w:rPr>
          <w:rFonts w:ascii="Times New Roman" w:eastAsia="SimSun" w:hAnsi="Times New Roman" w:cs="Times New Roman"/>
          <w:kern w:val="3"/>
          <w:sz w:val="24"/>
          <w:szCs w:val="24"/>
          <w:lang w:eastAsia="zh-CN" w:bidi="hi-IN"/>
        </w:rPr>
        <w:t>5. Необходимо</w:t>
      </w:r>
      <w:r w:rsidRPr="00B073D1">
        <w:rPr>
          <w:rFonts w:ascii="Times New Roman" w:eastAsia="SimSun" w:hAnsi="Times New Roman" w:cs="Times New Roman"/>
          <w:kern w:val="3"/>
          <w:sz w:val="24"/>
          <w:szCs w:val="24"/>
          <w:lang w:eastAsia="zh-CN" w:bidi="hi-IN"/>
        </w:rPr>
        <w:t xml:space="preserve">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2.1.5.1. На территориях рекреационных зон </w:t>
      </w:r>
      <w:r w:rsidR="00B073D1" w:rsidRPr="00B073D1">
        <w:rPr>
          <w:rFonts w:ascii="Times New Roman" w:eastAsia="SimSun" w:hAnsi="Times New Roman" w:cs="Times New Roman"/>
          <w:kern w:val="3"/>
          <w:sz w:val="24"/>
          <w:szCs w:val="24"/>
          <w:lang w:eastAsia="zh-CN" w:bidi="hi-IN"/>
        </w:rPr>
        <w:t>и для</w:t>
      </w:r>
      <w:r w:rsidRPr="00B073D1">
        <w:rPr>
          <w:rFonts w:ascii="Times New Roman" w:eastAsia="SimSun" w:hAnsi="Times New Roman" w:cs="Times New Roman"/>
          <w:kern w:val="3"/>
          <w:sz w:val="24"/>
          <w:szCs w:val="24"/>
          <w:lang w:eastAsia="zh-CN" w:bidi="hi-IN"/>
        </w:rPr>
        <w:t xml:space="preserve"> укрепления откосов водоемов необходимо использовать материалы и приемы, сохраняющие естественный вид: нетканые синтетические материалы, покрытие типа "соты", о дерновку, естественный камень, песок, валуны, посадки растений и т.п.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2.1.5.2.  При непосредственном примыкании откоса водоема и пешеходной дорожки, необходимо предусматривать декоративное ограждение высотой не более 0,4 м, препятствующее скатыванию по уклону детских колесных средств передвижения (коляски, велосипеды, машинки и т. д.).</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2.1.6. Подпорные стенки необходимо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kern w:val="3"/>
          <w:sz w:val="24"/>
          <w:szCs w:val="24"/>
          <w:lang w:eastAsia="zh-CN" w:bidi="hi-IN"/>
        </w:rPr>
        <w:tab/>
        <w:t xml:space="preserve">2.1.7. При проектировании стока поверхностных вод необходимо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w:t>
      </w:r>
      <w:proofErr w:type="spellStart"/>
      <w:r w:rsidRPr="00B073D1">
        <w:rPr>
          <w:rFonts w:ascii="Times New Roman" w:eastAsia="SimSun" w:hAnsi="Times New Roman" w:cs="Times New Roman"/>
          <w:kern w:val="3"/>
          <w:sz w:val="24"/>
          <w:szCs w:val="24"/>
          <w:lang w:eastAsia="zh-CN" w:bidi="hi-IN"/>
        </w:rPr>
        <w:t>дождеприемных</w:t>
      </w:r>
      <w:proofErr w:type="spellEnd"/>
      <w:r w:rsidRPr="00B073D1">
        <w:rPr>
          <w:rFonts w:ascii="Times New Roman" w:eastAsia="SimSun" w:hAnsi="Times New Roman" w:cs="Times New Roman"/>
          <w:kern w:val="3"/>
          <w:sz w:val="24"/>
          <w:szCs w:val="24"/>
          <w:lang w:eastAsia="zh-CN" w:bidi="hi-IN"/>
        </w:rPr>
        <w:t xml:space="preserve"> колодцев.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2.1.9. </w:t>
      </w:r>
      <w:proofErr w:type="spellStart"/>
      <w:r w:rsidRPr="00B073D1">
        <w:rPr>
          <w:rFonts w:ascii="Times New Roman" w:eastAsia="SimSun" w:hAnsi="Times New Roman" w:cs="Times New Roman"/>
          <w:kern w:val="3"/>
          <w:sz w:val="24"/>
          <w:szCs w:val="24"/>
          <w:lang w:eastAsia="zh-CN" w:bidi="hi-IN"/>
        </w:rPr>
        <w:t>Дождеприемные</w:t>
      </w:r>
      <w:proofErr w:type="spellEnd"/>
      <w:r w:rsidRPr="00B073D1">
        <w:rPr>
          <w:rFonts w:ascii="Times New Roman" w:eastAsia="SimSun" w:hAnsi="Times New Roman" w:cs="Times New Roman"/>
          <w:kern w:val="3"/>
          <w:sz w:val="24"/>
          <w:szCs w:val="24"/>
          <w:lang w:eastAsia="zh-CN" w:bidi="hi-IN"/>
        </w:rPr>
        <w:t xml:space="preserve"> колодцы, являющиеся элементами закрытой дождевой (ливневой) канализации, необходимо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2.1.9.1. Застройщики при реализации планировочного решения в местах пересечения участка и территории общего </w:t>
      </w:r>
      <w:r w:rsidR="00B073D1" w:rsidRPr="00B073D1">
        <w:rPr>
          <w:rFonts w:ascii="Times New Roman" w:eastAsia="SimSun" w:hAnsi="Times New Roman" w:cs="Times New Roman"/>
          <w:kern w:val="3"/>
          <w:sz w:val="24"/>
          <w:szCs w:val="24"/>
          <w:lang w:eastAsia="zh-CN" w:bidi="hi-IN"/>
        </w:rPr>
        <w:t>пользования должны</w:t>
      </w:r>
      <w:r w:rsidRPr="00B073D1">
        <w:rPr>
          <w:rFonts w:ascii="Times New Roman" w:eastAsia="SimSun" w:hAnsi="Times New Roman" w:cs="Times New Roman"/>
          <w:kern w:val="3"/>
          <w:sz w:val="24"/>
          <w:szCs w:val="24"/>
          <w:lang w:eastAsia="zh-CN" w:bidi="hi-IN"/>
        </w:rPr>
        <w:t xml:space="preserve"> предусматривать </w:t>
      </w:r>
      <w:proofErr w:type="spellStart"/>
      <w:r w:rsidRPr="00B073D1">
        <w:rPr>
          <w:rFonts w:ascii="Times New Roman" w:eastAsia="SimSun" w:hAnsi="Times New Roman" w:cs="Times New Roman"/>
          <w:kern w:val="3"/>
          <w:sz w:val="24"/>
          <w:szCs w:val="24"/>
          <w:lang w:eastAsia="zh-CN" w:bidi="hi-IN"/>
        </w:rPr>
        <w:t>дождеприемные</w:t>
      </w:r>
      <w:proofErr w:type="spellEnd"/>
      <w:r w:rsidRPr="00B073D1">
        <w:rPr>
          <w:rFonts w:ascii="Times New Roman" w:eastAsia="SimSun" w:hAnsi="Times New Roman" w:cs="Times New Roman"/>
          <w:kern w:val="3"/>
          <w:sz w:val="24"/>
          <w:szCs w:val="24"/>
          <w:lang w:eastAsia="zh-CN" w:bidi="hi-IN"/>
        </w:rPr>
        <w:t xml:space="preserve"> колодцы в качестве дополнительных мер по отведению поверхностных вод.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2.1.9.2. Правообладатели земельных участков должны содержать </w:t>
      </w:r>
      <w:proofErr w:type="spellStart"/>
      <w:r w:rsidRPr="00B073D1">
        <w:rPr>
          <w:rFonts w:ascii="Times New Roman" w:eastAsia="SimSun" w:hAnsi="Times New Roman" w:cs="Times New Roman"/>
          <w:kern w:val="3"/>
          <w:sz w:val="24"/>
          <w:szCs w:val="24"/>
          <w:lang w:eastAsia="zh-CN" w:bidi="hi-IN"/>
        </w:rPr>
        <w:t>водопоглощающие</w:t>
      </w:r>
      <w:proofErr w:type="spellEnd"/>
      <w:r w:rsidRPr="00B073D1">
        <w:rPr>
          <w:rFonts w:ascii="Times New Roman" w:eastAsia="SimSun" w:hAnsi="Times New Roman" w:cs="Times New Roman"/>
          <w:kern w:val="3"/>
          <w:sz w:val="24"/>
          <w:szCs w:val="24"/>
          <w:lang w:eastAsia="zh-CN" w:bidi="hi-IN"/>
        </w:rPr>
        <w:t xml:space="preserve"> колодцы в </w:t>
      </w:r>
      <w:r w:rsidR="00B073D1" w:rsidRPr="00B073D1">
        <w:rPr>
          <w:rFonts w:ascii="Times New Roman" w:eastAsia="SimSun" w:hAnsi="Times New Roman" w:cs="Times New Roman"/>
          <w:kern w:val="3"/>
          <w:sz w:val="24"/>
          <w:szCs w:val="24"/>
          <w:lang w:eastAsia="zh-CN" w:bidi="hi-IN"/>
        </w:rPr>
        <w:t>исправном и</w:t>
      </w:r>
      <w:r w:rsidRPr="00B073D1">
        <w:rPr>
          <w:rFonts w:ascii="Times New Roman" w:eastAsia="SimSun" w:hAnsi="Times New Roman" w:cs="Times New Roman"/>
          <w:kern w:val="3"/>
          <w:sz w:val="24"/>
          <w:szCs w:val="24"/>
          <w:lang w:eastAsia="zh-CN" w:bidi="hi-IN"/>
        </w:rPr>
        <w:t xml:space="preserve"> безопасном, для окружающих лиц, состоянии, регулярно производить их очистку.</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2.1.10. При обустройстве решеток, перекрывающих водоотводящие лотки на пешеходных коммуникациях, ребра решеток должны быть расположены вдоль направления пешеходного движения, а ширину отверстий между ребрами необходимо принимать не более 15 мм.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2.2. Озеленение территорий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r w:rsidRPr="00B073D1">
        <w:rPr>
          <w:rFonts w:ascii="Times New Roman" w:eastAsia="SimSun" w:hAnsi="Times New Roman" w:cs="Times New Roman"/>
          <w:kern w:val="3"/>
          <w:sz w:val="24"/>
          <w:szCs w:val="24"/>
          <w:lang w:eastAsia="zh-CN" w:bidi="hi-IN"/>
        </w:rPr>
        <w:tab/>
        <w:t xml:space="preserve">2.2.2.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w:t>
      </w:r>
      <w:r w:rsidRPr="00B073D1">
        <w:rPr>
          <w:rFonts w:ascii="Times New Roman" w:eastAsia="SimSun" w:hAnsi="Times New Roman" w:cs="Times New Roman"/>
          <w:kern w:val="3"/>
          <w:sz w:val="24"/>
          <w:szCs w:val="24"/>
          <w:lang w:eastAsia="zh-CN" w:bidi="hi-IN"/>
        </w:rPr>
        <w:lastRenderedPageBreak/>
        <w:t>деревьями и т.п.) на естественных и искусственных элементах рельефа, фасадах (вертикальное озеленение) зданий и сооружений.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2.2.3. При проектировании озеленения необходимо </w:t>
      </w:r>
      <w:r w:rsidR="00B073D1" w:rsidRPr="00B073D1">
        <w:rPr>
          <w:rFonts w:ascii="Times New Roman" w:eastAsia="SimSun" w:hAnsi="Times New Roman" w:cs="Times New Roman"/>
          <w:kern w:val="3"/>
          <w:sz w:val="24"/>
          <w:szCs w:val="24"/>
          <w:lang w:eastAsia="zh-CN" w:bidi="hi-IN"/>
        </w:rPr>
        <w:t>учитывать минимальные</w:t>
      </w:r>
      <w:r w:rsidRPr="00B073D1">
        <w:rPr>
          <w:rFonts w:ascii="Times New Roman" w:eastAsia="SimSun" w:hAnsi="Times New Roman" w:cs="Times New Roman"/>
          <w:kern w:val="3"/>
          <w:sz w:val="24"/>
          <w:szCs w:val="24"/>
          <w:lang w:eastAsia="zh-CN" w:bidi="hi-IN"/>
        </w:rPr>
        <w:t xml:space="preserve"> расстояния посадок деревьев и кустарников до инженерных сетей, зданий и сооружений, размеры </w:t>
      </w:r>
      <w:proofErr w:type="spellStart"/>
      <w:r w:rsidRPr="00B073D1">
        <w:rPr>
          <w:rFonts w:ascii="Times New Roman" w:eastAsia="SimSun" w:hAnsi="Times New Roman" w:cs="Times New Roman"/>
          <w:kern w:val="3"/>
          <w:sz w:val="24"/>
          <w:szCs w:val="24"/>
          <w:lang w:eastAsia="zh-CN" w:bidi="hi-IN"/>
        </w:rPr>
        <w:t>комов</w:t>
      </w:r>
      <w:proofErr w:type="spellEnd"/>
      <w:r w:rsidRPr="00B073D1">
        <w:rPr>
          <w:rFonts w:ascii="Times New Roman" w:eastAsia="SimSun" w:hAnsi="Times New Roman" w:cs="Times New Roman"/>
          <w:kern w:val="3"/>
          <w:sz w:val="24"/>
          <w:szCs w:val="24"/>
          <w:lang w:eastAsia="zh-CN" w:bidi="hi-IN"/>
        </w:rPr>
        <w:t>, ям и траншей для посадки насаждений.  Необходимо применять максимально возможное озеленение территории.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2.2.4. Проектирование озеленения и формирование системы зеленых насаждений на территории муниципального образования необходимо вести с учетом факторов потери (в той или иной степени) способности городских экосистем к </w:t>
      </w:r>
      <w:proofErr w:type="spellStart"/>
      <w:r w:rsidRPr="00B073D1">
        <w:rPr>
          <w:rFonts w:ascii="Times New Roman" w:eastAsia="SimSun" w:hAnsi="Times New Roman" w:cs="Times New Roman"/>
          <w:kern w:val="3"/>
          <w:sz w:val="24"/>
          <w:szCs w:val="24"/>
          <w:lang w:eastAsia="zh-CN" w:bidi="hi-IN"/>
        </w:rPr>
        <w:t>саморегуляции</w:t>
      </w:r>
      <w:proofErr w:type="spellEnd"/>
      <w:r w:rsidRPr="00B073D1">
        <w:rPr>
          <w:rFonts w:ascii="Times New Roman" w:eastAsia="SimSun" w:hAnsi="Times New Roman" w:cs="Times New Roman"/>
          <w:kern w:val="3"/>
          <w:sz w:val="24"/>
          <w:szCs w:val="24"/>
          <w:lang w:eastAsia="zh-CN" w:bidi="hi-IN"/>
        </w:rPr>
        <w:t>. Для обеспечения жизнеспособности насаждений и озеленяемых территорий населенного пункта необходимо: - производить благоустройство территории в зонах рекреации в соответствии с установленными режимами хозяйственной деятельности и величиной нормативно допустимой рекреационной нагрузки; - учитывать степень техногенных нагрузок от прилегающих территорий; -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2.2.5. На территориях с большой площадью замощенных поверхностей, высокой плотностью застройки и подземных коммуникаций для целей озеленения необходимо использовать поверхности фасадов, мобильное озеленение.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2.2.5.1. Правообладателям земельных участков с ограниченной площадью стационарного озеленения, а также в результате вырубки зеленых насаждений на своем участке или прилегающей </w:t>
      </w:r>
      <w:r w:rsidR="00B073D1" w:rsidRPr="00B073D1">
        <w:rPr>
          <w:rFonts w:ascii="Times New Roman" w:eastAsia="SimSun" w:hAnsi="Times New Roman" w:cs="Times New Roman"/>
          <w:kern w:val="3"/>
          <w:sz w:val="24"/>
          <w:szCs w:val="24"/>
          <w:lang w:eastAsia="zh-CN" w:bidi="hi-IN"/>
        </w:rPr>
        <w:t>территории, необходимо</w:t>
      </w:r>
      <w:r w:rsidRPr="00B073D1">
        <w:rPr>
          <w:rFonts w:ascii="Times New Roman" w:eastAsia="SimSun" w:hAnsi="Times New Roman" w:cs="Times New Roman"/>
          <w:kern w:val="3"/>
          <w:sz w:val="24"/>
          <w:szCs w:val="24"/>
          <w:lang w:eastAsia="zh-CN" w:bidi="hi-IN"/>
        </w:rPr>
        <w:t xml:space="preserve"> представлять предложения по компенсационному озеленению или размещению мобильных форм озеленения на прилегающей территории к участку.      </w:t>
      </w:r>
    </w:p>
    <w:p w:rsid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2.2.5.2.  </w:t>
      </w:r>
      <w:r w:rsidR="00B073D1" w:rsidRPr="00B073D1">
        <w:rPr>
          <w:rFonts w:ascii="Times New Roman" w:eastAsia="SimSun" w:hAnsi="Times New Roman" w:cs="Times New Roman"/>
          <w:kern w:val="3"/>
          <w:sz w:val="24"/>
          <w:szCs w:val="24"/>
          <w:lang w:eastAsia="zh-CN" w:bidi="hi-IN"/>
        </w:rPr>
        <w:t>Конструкции мобильного</w:t>
      </w:r>
      <w:r w:rsidRPr="00B073D1">
        <w:rPr>
          <w:rFonts w:ascii="Times New Roman" w:eastAsia="SimSun" w:hAnsi="Times New Roman" w:cs="Times New Roman"/>
          <w:kern w:val="3"/>
          <w:sz w:val="24"/>
          <w:szCs w:val="24"/>
          <w:lang w:eastAsia="zh-CN" w:bidi="hi-IN"/>
        </w:rPr>
        <w:t xml:space="preserve"> озеленения должны быть выполнены по индивидуальным разработкам или выбраны из ранее установленных на улицах города.      </w:t>
      </w:r>
      <w:r w:rsidRPr="00B073D1">
        <w:rPr>
          <w:rFonts w:ascii="Times New Roman" w:eastAsia="SimSun" w:hAnsi="Times New Roman" w:cs="Times New Roman"/>
          <w:kern w:val="3"/>
          <w:sz w:val="24"/>
          <w:szCs w:val="24"/>
          <w:lang w:eastAsia="zh-CN" w:bidi="hi-IN"/>
        </w:rPr>
        <w:tab/>
      </w:r>
    </w:p>
    <w:p w:rsidR="00892BB4" w:rsidRPr="00B073D1" w:rsidRDefault="00B073D1"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            </w:t>
      </w:r>
      <w:r w:rsidR="00892BB4" w:rsidRPr="00B073D1">
        <w:rPr>
          <w:rFonts w:ascii="Times New Roman" w:eastAsia="SimSun" w:hAnsi="Times New Roman" w:cs="Times New Roman"/>
          <w:kern w:val="3"/>
          <w:sz w:val="24"/>
          <w:szCs w:val="24"/>
          <w:lang w:eastAsia="zh-CN" w:bidi="hi-IN"/>
        </w:rPr>
        <w:t xml:space="preserve">2.2.5.3. Собственники помещений, выходящих на центральные улицы города и установившие конструкцию мобильного озеленения должны обеспечивать соответствие внешнего облика конструкции заданному колеру, а также цветущими посадками в весеннее - летний период.      </w:t>
      </w:r>
    </w:p>
    <w:p w:rsid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2.2.5.4. Допускается в качестве декоративного озеленения высаживать почвопокровные и декоративно цветущие растения в приствольные круги деревьев, расположенных в центре пешеходных коммуникаций и ограниченных бордюрным камнем. </w:t>
      </w:r>
      <w:r w:rsidRPr="00B073D1">
        <w:rPr>
          <w:rFonts w:ascii="Times New Roman" w:eastAsia="SimSun" w:hAnsi="Times New Roman" w:cs="Times New Roman"/>
          <w:kern w:val="3"/>
          <w:sz w:val="24"/>
          <w:szCs w:val="24"/>
          <w:lang w:eastAsia="zh-CN" w:bidi="hi-IN"/>
        </w:rPr>
        <w:tab/>
      </w:r>
    </w:p>
    <w:p w:rsidR="00892BB4" w:rsidRPr="00B073D1" w:rsidRDefault="00B073D1"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           </w:t>
      </w:r>
      <w:r w:rsidR="00892BB4" w:rsidRPr="00B073D1">
        <w:rPr>
          <w:rFonts w:ascii="Times New Roman" w:eastAsia="SimSun" w:hAnsi="Times New Roman" w:cs="Times New Roman"/>
          <w:kern w:val="3"/>
          <w:sz w:val="24"/>
          <w:szCs w:val="24"/>
          <w:lang w:eastAsia="zh-CN" w:bidi="hi-IN"/>
        </w:rPr>
        <w:t xml:space="preserve">2.2.6. </w:t>
      </w:r>
      <w:proofErr w:type="spellStart"/>
      <w:r w:rsidR="00892BB4" w:rsidRPr="00B073D1">
        <w:rPr>
          <w:rFonts w:ascii="Times New Roman" w:eastAsia="SimSun" w:hAnsi="Times New Roman" w:cs="Times New Roman"/>
          <w:kern w:val="3"/>
          <w:sz w:val="24"/>
          <w:szCs w:val="24"/>
          <w:lang w:eastAsia="zh-CN" w:bidi="hi-IN"/>
        </w:rPr>
        <w:t>Шумозащитные</w:t>
      </w:r>
      <w:proofErr w:type="spellEnd"/>
      <w:r w:rsidR="00892BB4" w:rsidRPr="00B073D1">
        <w:rPr>
          <w:rFonts w:ascii="Times New Roman" w:eastAsia="SimSun" w:hAnsi="Times New Roman" w:cs="Times New Roman"/>
          <w:kern w:val="3"/>
          <w:sz w:val="24"/>
          <w:szCs w:val="24"/>
          <w:lang w:eastAsia="zh-CN" w:bidi="hi-IN"/>
        </w:rPr>
        <w:t xml:space="preserve">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00892BB4" w:rsidRPr="00B073D1">
        <w:rPr>
          <w:rFonts w:ascii="Times New Roman" w:eastAsia="SimSun" w:hAnsi="Times New Roman" w:cs="Times New Roman"/>
          <w:kern w:val="3"/>
          <w:sz w:val="24"/>
          <w:szCs w:val="24"/>
          <w:lang w:eastAsia="zh-CN" w:bidi="hi-IN"/>
        </w:rPr>
        <w:t>подкроновое</w:t>
      </w:r>
      <w:proofErr w:type="spellEnd"/>
      <w:r w:rsidR="00892BB4" w:rsidRPr="00B073D1">
        <w:rPr>
          <w:rFonts w:ascii="Times New Roman" w:eastAsia="SimSun" w:hAnsi="Times New Roman" w:cs="Times New Roman"/>
          <w:kern w:val="3"/>
          <w:sz w:val="24"/>
          <w:szCs w:val="24"/>
          <w:lang w:eastAsia="zh-CN" w:bidi="hi-IN"/>
        </w:rPr>
        <w:t xml:space="preserve"> пространство необходимо заполнять рядами кустарника.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2.2.7.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073D1">
        <w:rPr>
          <w:rFonts w:ascii="Times New Roman" w:eastAsia="SimSun" w:hAnsi="Times New Roman" w:cs="Times New Roman"/>
          <w:kern w:val="3"/>
          <w:sz w:val="24"/>
          <w:szCs w:val="24"/>
          <w:lang w:eastAsia="zh-CN" w:bidi="hi-IN"/>
        </w:rPr>
        <w:t>несмыкание</w:t>
      </w:r>
      <w:proofErr w:type="spellEnd"/>
      <w:r w:rsidRPr="00B073D1">
        <w:rPr>
          <w:rFonts w:ascii="Times New Roman" w:eastAsia="SimSun" w:hAnsi="Times New Roman" w:cs="Times New Roman"/>
          <w:kern w:val="3"/>
          <w:sz w:val="24"/>
          <w:szCs w:val="24"/>
          <w:lang w:eastAsia="zh-CN" w:bidi="hi-IN"/>
        </w:rPr>
        <w:t xml:space="preserve"> крон).</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2.3. Виды покрытий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твердые (капитальные) - монолитные или сборные, выполняемые из асфальтобетона, </w:t>
      </w:r>
      <w:proofErr w:type="spellStart"/>
      <w:r w:rsidRPr="00B073D1">
        <w:rPr>
          <w:rFonts w:ascii="Times New Roman" w:eastAsia="SimSun" w:hAnsi="Times New Roman" w:cs="Times New Roman"/>
          <w:kern w:val="3"/>
          <w:sz w:val="24"/>
          <w:szCs w:val="24"/>
          <w:lang w:eastAsia="zh-CN" w:bidi="hi-IN"/>
        </w:rPr>
        <w:t>цементобетона</w:t>
      </w:r>
      <w:proofErr w:type="spellEnd"/>
      <w:r w:rsidRPr="00B073D1">
        <w:rPr>
          <w:rFonts w:ascii="Times New Roman" w:eastAsia="SimSun" w:hAnsi="Times New Roman" w:cs="Times New Roman"/>
          <w:kern w:val="3"/>
          <w:sz w:val="24"/>
          <w:szCs w:val="24"/>
          <w:lang w:eastAsia="zh-CN" w:bidi="hi-IN"/>
        </w:rPr>
        <w:t>, природного камня и т.п. материалов;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   газонные, выполняемые по специальным технологиям подготовки и посадки травяного покрова;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комбинированные, представляющие сочетания покрытий, указанных выше (например, плитка, утопленная в газон и т.п.).</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kern w:val="3"/>
          <w:sz w:val="24"/>
          <w:szCs w:val="24"/>
          <w:lang w:eastAsia="zh-CN" w:bidi="hi-IN"/>
        </w:rPr>
        <w:tab/>
        <w:t xml:space="preserve">2.3.2. Применяемый в проекте вид покрытия необходимо устанавливать прочным, </w:t>
      </w:r>
      <w:proofErr w:type="spellStart"/>
      <w:r w:rsidR="00B073D1" w:rsidRPr="00B073D1">
        <w:rPr>
          <w:rFonts w:ascii="Times New Roman" w:eastAsia="SimSun" w:hAnsi="Times New Roman" w:cs="Times New Roman"/>
          <w:kern w:val="3"/>
          <w:sz w:val="24"/>
          <w:szCs w:val="24"/>
          <w:lang w:eastAsia="zh-CN" w:bidi="hi-IN"/>
        </w:rPr>
        <w:t>ремонтопригодным</w:t>
      </w:r>
      <w:proofErr w:type="spellEnd"/>
      <w:r w:rsidR="00B073D1" w:rsidRPr="00B073D1">
        <w:rPr>
          <w:rFonts w:ascii="Times New Roman" w:eastAsia="SimSun" w:hAnsi="Times New Roman" w:cs="Times New Roman"/>
          <w:kern w:val="3"/>
          <w:sz w:val="24"/>
          <w:szCs w:val="24"/>
          <w:lang w:eastAsia="zh-CN" w:bidi="hi-IN"/>
        </w:rPr>
        <w:t xml:space="preserve">, </w:t>
      </w:r>
      <w:proofErr w:type="spellStart"/>
      <w:r w:rsidR="00B073D1" w:rsidRPr="00B073D1">
        <w:rPr>
          <w:rFonts w:ascii="Times New Roman" w:eastAsia="SimSun" w:hAnsi="Times New Roman" w:cs="Times New Roman"/>
          <w:kern w:val="3"/>
          <w:sz w:val="24"/>
          <w:szCs w:val="24"/>
          <w:lang w:eastAsia="zh-CN" w:bidi="hi-IN"/>
        </w:rPr>
        <w:t>экологичным</w:t>
      </w:r>
      <w:proofErr w:type="spellEnd"/>
      <w:r w:rsidR="00B073D1" w:rsidRPr="00B073D1">
        <w:rPr>
          <w:rFonts w:ascii="Times New Roman" w:eastAsia="SimSun" w:hAnsi="Times New Roman" w:cs="Times New Roman"/>
          <w:kern w:val="3"/>
          <w:sz w:val="24"/>
          <w:szCs w:val="24"/>
          <w:lang w:eastAsia="zh-CN" w:bidi="hi-IN"/>
        </w:rPr>
        <w:t>, не</w:t>
      </w:r>
      <w:r w:rsidRPr="00B073D1">
        <w:rPr>
          <w:rFonts w:ascii="Times New Roman" w:eastAsia="SimSun" w:hAnsi="Times New Roman" w:cs="Times New Roman"/>
          <w:kern w:val="3"/>
          <w:sz w:val="24"/>
          <w:szCs w:val="24"/>
          <w:lang w:eastAsia="zh-CN" w:bidi="hi-IN"/>
        </w:rPr>
        <w:t xml:space="preserve"> допускающим скольжения. Выбор видов покрытия следует принимать в соответствии с их целевым назначением: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 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 газонных и комбинированных, как наиболее </w:t>
      </w:r>
      <w:proofErr w:type="spellStart"/>
      <w:r w:rsidRPr="00B073D1">
        <w:rPr>
          <w:rFonts w:ascii="Times New Roman" w:eastAsia="SimSun" w:hAnsi="Times New Roman" w:cs="Times New Roman"/>
          <w:kern w:val="3"/>
          <w:sz w:val="24"/>
          <w:szCs w:val="24"/>
          <w:lang w:eastAsia="zh-CN" w:bidi="hi-IN"/>
        </w:rPr>
        <w:t>экологичных</w:t>
      </w:r>
      <w:proofErr w:type="spellEnd"/>
      <w:r w:rsidRPr="00B073D1">
        <w:rPr>
          <w:rFonts w:ascii="Times New Roman" w:eastAsia="SimSun" w:hAnsi="Times New Roman" w:cs="Times New Roman"/>
          <w:kern w:val="3"/>
          <w:sz w:val="24"/>
          <w:szCs w:val="24"/>
          <w:lang w:eastAsia="zh-CN" w:bidi="hi-IN"/>
        </w:rPr>
        <w:t>.</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2.3.3. Твердые виды покрытия необходимо устанавливать с шероховатой поверхностью с коэффициентом сцепления в сухом состоянии не менее 0,6, в мокром - не менее 0,4. Не </w:t>
      </w:r>
      <w:r w:rsidR="00B073D1" w:rsidRPr="00B073D1">
        <w:rPr>
          <w:rFonts w:ascii="Times New Roman" w:eastAsia="SimSun" w:hAnsi="Times New Roman" w:cs="Times New Roman"/>
          <w:kern w:val="3"/>
          <w:sz w:val="24"/>
          <w:szCs w:val="24"/>
          <w:lang w:eastAsia="zh-CN" w:bidi="hi-IN"/>
        </w:rPr>
        <w:t>допускается применение</w:t>
      </w:r>
      <w:r w:rsidRPr="00B073D1">
        <w:rPr>
          <w:rFonts w:ascii="Times New Roman" w:eastAsia="SimSun" w:hAnsi="Times New Roman" w:cs="Times New Roman"/>
          <w:kern w:val="3"/>
          <w:sz w:val="24"/>
          <w:szCs w:val="24"/>
          <w:lang w:eastAsia="zh-CN" w:bidi="hi-IN"/>
        </w:rPr>
        <w:t xml:space="preserve">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2.3.4. 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2.3.5. При разработке генплана прилегающей территории к объекту, по возможности, необходимо предусматривать цветные виды покрытия в местах отдыха, пересечении пешеходных и транспортных потоков, в местах пешеходного притяжения общественных объектов. Качество таких видов покрытия не должно уступать стандартным решениям.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b/>
          <w:bCs/>
          <w:kern w:val="3"/>
          <w:sz w:val="24"/>
          <w:szCs w:val="24"/>
          <w:lang w:eastAsia="zh-CN" w:bidi="hi-IN"/>
        </w:rPr>
        <w:t>2.4. Сопряжения поверхностей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2.4.1. К элементам сопряжения поверхностей обычно относят различные виды бортовых камней, пандусы, ступени, лестницы.</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Бортовые камни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2.4.2. На стыке тротуара и проезжей части необходимо устанавливать дорожные бортовые камни. Бортовые камни необходимо устанавливать с нормативным превышением над уровнем проезжей части не менее 150 мм, в местах сопряжения с пандусом, бортовой камень устанавливается на минимальную высоту для возможности преодоления категорией граждан с нарушением опорно-двигательного аппарата.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50 мм, что защищает газон и предотвращает попадание грязи и растительного мусора на покрытие, увеличивая срок его службы.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Ступени, лестницы, пандусы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2.4.4. При уклонах пешеходных коммуникаций более 60 промилле необходимо предусматривать устройство лестниц. На основных пешеходных коммуникациях в местах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2.4.5. При проектировании открытых лестниц на перепадах </w:t>
      </w:r>
      <w:r w:rsidR="00B073D1" w:rsidRPr="00B073D1">
        <w:rPr>
          <w:rFonts w:ascii="Times New Roman" w:eastAsia="SimSun" w:hAnsi="Times New Roman" w:cs="Times New Roman"/>
          <w:kern w:val="3"/>
          <w:sz w:val="24"/>
          <w:szCs w:val="24"/>
          <w:lang w:eastAsia="zh-CN" w:bidi="hi-IN"/>
        </w:rPr>
        <w:t>рельефа, высоту</w:t>
      </w:r>
      <w:r w:rsidRPr="00B073D1">
        <w:rPr>
          <w:rFonts w:ascii="Times New Roman" w:eastAsia="SimSun" w:hAnsi="Times New Roman" w:cs="Times New Roman"/>
          <w:kern w:val="3"/>
          <w:sz w:val="24"/>
          <w:szCs w:val="24"/>
          <w:lang w:eastAsia="zh-CN" w:bidi="hi-IN"/>
        </w:rPr>
        <w:t xml:space="preserve"> ступеней необходимо назначать не более 150 мм, ширину - не менее 300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w:t>
      </w:r>
      <w:r w:rsidRPr="00B073D1">
        <w:rPr>
          <w:rFonts w:ascii="Times New Roman" w:eastAsia="SimSun" w:hAnsi="Times New Roman" w:cs="Times New Roman"/>
          <w:kern w:val="3"/>
          <w:sz w:val="24"/>
          <w:szCs w:val="24"/>
          <w:lang w:eastAsia="zh-CN" w:bidi="hi-IN"/>
        </w:rPr>
        <w:lastRenderedPageBreak/>
        <w:t xml:space="preserve">яркой контрастной окраски. Все ступени наружных лестниц в пределах одного марша необходимо устанавливать одинаковыми по ширине и высоте подъема ступеней.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2.4.6. Пандус и поверхности крылец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Уклон бордюрного пандуса необходимо принимать 1:12.</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2.4.7. По обеим сторонам лестницы или пандуса необходимо предусматривать поручни на высоте 800 - 920 мм.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2.5. Ограждения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2.5.1.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2.5.2. На территориях общественного, жилого, рекреационного назначения запрещается проектирование глухих и железобетонных ограждений, необходимо применение декоративных металлических ограждений.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2.5.3. Необходимо предусматривать размещение защитных металлических ограждений высотой 0,4 – 0,6 м в местах примыкания газонов к проездам, стоянкам автотранспорта, в местах возможного наезда автомобилей на газон и </w:t>
      </w:r>
      <w:proofErr w:type="spellStart"/>
      <w:r w:rsidRPr="00B073D1">
        <w:rPr>
          <w:rFonts w:ascii="Times New Roman" w:eastAsia="SimSun" w:hAnsi="Times New Roman" w:cs="Times New Roman"/>
          <w:kern w:val="3"/>
          <w:sz w:val="24"/>
          <w:szCs w:val="24"/>
          <w:lang w:eastAsia="zh-CN" w:bidi="hi-IN"/>
        </w:rPr>
        <w:t>вытаптывания</w:t>
      </w:r>
      <w:proofErr w:type="spellEnd"/>
      <w:r w:rsidRPr="00B073D1">
        <w:rPr>
          <w:rFonts w:ascii="Times New Roman" w:eastAsia="SimSun" w:hAnsi="Times New Roman" w:cs="Times New Roman"/>
          <w:kern w:val="3"/>
          <w:sz w:val="24"/>
          <w:szCs w:val="24"/>
          <w:lang w:eastAsia="zh-CN" w:bidi="hi-IN"/>
        </w:rPr>
        <w:t xml:space="preserve"> троп через газон.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2.5.4. При размещении декоративного ограждения вдоль улиц, примыкающих объектов, необходимо учитывать цвет, тип и форму рядом расположенных ограждений, элементов освещения.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2.6. Малые архитектурные формы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2.6.1. К малым архитектурным формам (МАФ) относятся: элементы монументально 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необходимо проектировать на основании индивидуальных проектных разработок в целях создания индивидуального облика города.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Устройства для оформления озеленения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2.6.2. Для оформления мобильного и вертикального озеленения необходимо применять следующие виды устройств: трельяжи, шпалеры, пер голы, цветочницы, вазоны, зеленые скульптуры.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Трельяж и шпалера - легкие металлические конструкции в виде декоративной решетки для озеленения вьющимися или опирающимися растениями, могут использоваться для организации зон отдыха, укрытия от солнца, ограждения площадок, технических устройств и сооружений.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roofErr w:type="spellStart"/>
      <w:r w:rsidRPr="00B073D1">
        <w:rPr>
          <w:rFonts w:ascii="Times New Roman" w:eastAsia="SimSun" w:hAnsi="Times New Roman" w:cs="Times New Roman"/>
          <w:kern w:val="3"/>
          <w:sz w:val="24"/>
          <w:szCs w:val="24"/>
          <w:lang w:eastAsia="zh-CN" w:bidi="hi-IN"/>
        </w:rPr>
        <w:t>Пергола</w:t>
      </w:r>
      <w:proofErr w:type="spellEnd"/>
      <w:r w:rsidRPr="00B073D1">
        <w:rPr>
          <w:rFonts w:ascii="Times New Roman" w:eastAsia="SimSun" w:hAnsi="Times New Roman" w:cs="Times New Roman"/>
          <w:kern w:val="3"/>
          <w:sz w:val="24"/>
          <w:szCs w:val="24"/>
          <w:lang w:eastAsia="zh-CN" w:bidi="hi-IN"/>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Декоративные цветочницы, вазоны - небольшие декоративные емкости с растительным грунтом, в которые высаживаются цветочные растения.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Зеленые скульптуры приобретают большую популярность в виде различных животных и тематических композиций, выполняются из металлического каркаса с заполнением грунта и высаживания в него почвопокровных растений. В зимний период </w:t>
      </w:r>
      <w:r w:rsidR="00B073D1" w:rsidRPr="00B073D1">
        <w:rPr>
          <w:rFonts w:ascii="Times New Roman" w:eastAsia="SimSun" w:hAnsi="Times New Roman" w:cs="Times New Roman"/>
          <w:kern w:val="3"/>
          <w:sz w:val="24"/>
          <w:szCs w:val="24"/>
          <w:lang w:eastAsia="zh-CN" w:bidi="hi-IN"/>
        </w:rPr>
        <w:t>времени украшаются</w:t>
      </w:r>
      <w:r w:rsidRPr="00B073D1">
        <w:rPr>
          <w:rFonts w:ascii="Times New Roman" w:eastAsia="SimSun" w:hAnsi="Times New Roman" w:cs="Times New Roman"/>
          <w:kern w:val="3"/>
          <w:sz w:val="24"/>
          <w:szCs w:val="24"/>
          <w:lang w:eastAsia="zh-CN" w:bidi="hi-IN"/>
        </w:rPr>
        <w:t xml:space="preserve"> светящимися гирляндами.</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Водные устройства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2.6.3.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2.6.4.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2.6.5. Декоративные водоемы необходимо сооружать с использованием рельефа или на ровной поверхности в сочетании с газоном, плиточным покрытием, цветниками, </w:t>
      </w:r>
      <w:proofErr w:type="spellStart"/>
      <w:r w:rsidRPr="00B073D1">
        <w:rPr>
          <w:rFonts w:ascii="Times New Roman" w:eastAsia="SimSun" w:hAnsi="Times New Roman" w:cs="Times New Roman"/>
          <w:kern w:val="3"/>
          <w:sz w:val="24"/>
          <w:szCs w:val="24"/>
          <w:lang w:eastAsia="zh-CN" w:bidi="hi-IN"/>
        </w:rPr>
        <w:t>древесно</w:t>
      </w:r>
      <w:proofErr w:type="spellEnd"/>
      <w:r w:rsid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kern w:val="3"/>
          <w:sz w:val="24"/>
          <w:szCs w:val="24"/>
          <w:lang w:eastAsia="zh-CN" w:bidi="hi-IN"/>
        </w:rPr>
        <w:t xml:space="preserve"> 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Мебель муниципального образования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2.6.6. К мебели муниципального образования </w:t>
      </w:r>
      <w:r w:rsidR="00B073D1" w:rsidRPr="00B073D1">
        <w:rPr>
          <w:rFonts w:ascii="Times New Roman" w:eastAsia="SimSun" w:hAnsi="Times New Roman" w:cs="Times New Roman"/>
          <w:kern w:val="3"/>
          <w:sz w:val="24"/>
          <w:szCs w:val="24"/>
          <w:lang w:eastAsia="zh-CN" w:bidi="hi-IN"/>
        </w:rPr>
        <w:t>относятся: различные</w:t>
      </w:r>
      <w:r w:rsidRPr="00B073D1">
        <w:rPr>
          <w:rFonts w:ascii="Times New Roman" w:eastAsia="SimSun" w:hAnsi="Times New Roman" w:cs="Times New Roman"/>
          <w:kern w:val="3"/>
          <w:sz w:val="24"/>
          <w:szCs w:val="24"/>
          <w:lang w:eastAsia="zh-CN" w:bidi="hi-IN"/>
        </w:rPr>
        <w:t xml:space="preserve"> виды скамей отдыха, размещаемые на территории общественных пространств, рекреаций и дворов; скамей и столов - на площадках для настольных игр и др.</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2.6.7. Установку скамей необходимо производить на твердые виды покрытия в специальных карманах для удобства уборочной техники и сохранения ширины тротуара.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2.6.8. На территории рекреационных зон возможно выполнять скамьи и столы из древесных пней-срубов, бревен и плах, не имеющих сколов и острых углов.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2.6.9. Количество размещаемой мебели муниципального образования необходимо устанавливать в зависимости от функционального назначения территории и количества посетителей на этой территории.</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Уличное коммунально-бытовое оборудование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2.6.10.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должны являться: </w:t>
      </w:r>
      <w:proofErr w:type="spellStart"/>
      <w:r w:rsidRPr="00B073D1">
        <w:rPr>
          <w:rFonts w:ascii="Times New Roman" w:eastAsia="SimSun" w:hAnsi="Times New Roman" w:cs="Times New Roman"/>
          <w:kern w:val="3"/>
          <w:sz w:val="24"/>
          <w:szCs w:val="24"/>
          <w:lang w:eastAsia="zh-CN" w:bidi="hi-IN"/>
        </w:rPr>
        <w:t>экологичность</w:t>
      </w:r>
      <w:proofErr w:type="spellEnd"/>
      <w:r w:rsidRPr="00B073D1">
        <w:rPr>
          <w:rFonts w:ascii="Times New Roman" w:eastAsia="SimSun" w:hAnsi="Times New Roman" w:cs="Times New Roman"/>
          <w:kern w:val="3"/>
          <w:sz w:val="24"/>
          <w:szCs w:val="24"/>
          <w:lang w:eastAsia="zh-CN" w:bidi="hi-IN"/>
        </w:rPr>
        <w:t>, безопасность (отсутствие острых углов), удобство в пользовании, легкость очистки, привлекательный внешний вид.</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2.6.11.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На территории объектов рекреации расстановку малых контейнеров и урн необходимо предусматривать у скамей, не 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необходимо предусматривать расстановку, не мешающую передвижению пешеходов, проезду инвалидных и детских колясок.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2.6.12. Собственники общественных помещений и зданий обязаны устанавливать эстетические урны у входной группы в помещение, здание, регулярно осуществлять уборку мусора из урны и с прилегающей территории к объекту.</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Уличное техническое оборудование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2.6.13. К уличному техническому оборудованию относятся: укрытия таксофонов, почтовые ящики, автоматы по продаже воды и др., элементы инженерного оборудования (подъемные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 и т.п.).</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2.6.14.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2.6.15. Необходимо выполнять оформление элементов инженерного оборудования не нарушающим уровень благоустройства формируемой среды, ухудшающим условия передвижения, противоречащим техническим условиям, в том числе: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 крышки люков смотровых колодцев, расположенных на территории пешеходных коммуникаций (в т. ч. уличных переходов), необходимо проектировать в одном уровне с покрытием </w:t>
      </w:r>
      <w:r w:rsidRPr="00B073D1">
        <w:rPr>
          <w:rFonts w:ascii="Times New Roman" w:eastAsia="SimSun" w:hAnsi="Times New Roman" w:cs="Times New Roman"/>
          <w:kern w:val="3"/>
          <w:sz w:val="24"/>
          <w:szCs w:val="24"/>
          <w:lang w:eastAsia="zh-CN" w:bidi="hi-IN"/>
        </w:rPr>
        <w:lastRenderedPageBreak/>
        <w:t>прилегающей поверхности, в ином случае перепад отметок, не превышающий 20 мм, а зазоры между краем люка и покрытием тротуара - не более 15 мм;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вентиляционные шахты должны быть оборудовать решетками и иметь декоративный вид.</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2.7. Игровое и спортивное оборудование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Игровое оборудование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2.7.2. Необходимо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2.7.3. Необходимо предусматривать следующие требования к материалу игрового оборудования и условиям его обработки: -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необходимо применять </w:t>
      </w:r>
      <w:proofErr w:type="spellStart"/>
      <w:r w:rsidRPr="00B073D1">
        <w:rPr>
          <w:rFonts w:ascii="Times New Roman" w:eastAsia="SimSun" w:hAnsi="Times New Roman" w:cs="Times New Roman"/>
          <w:kern w:val="3"/>
          <w:sz w:val="24"/>
          <w:szCs w:val="24"/>
          <w:lang w:eastAsia="zh-CN" w:bidi="hi-IN"/>
        </w:rPr>
        <w:t>металлопластик</w:t>
      </w:r>
      <w:proofErr w:type="spellEnd"/>
      <w:r w:rsidRPr="00B073D1">
        <w:rPr>
          <w:rFonts w:ascii="Times New Roman" w:eastAsia="SimSun" w:hAnsi="Times New Roman" w:cs="Times New Roman"/>
          <w:kern w:val="3"/>
          <w:sz w:val="24"/>
          <w:szCs w:val="24"/>
          <w:lang w:eastAsia="zh-CN" w:bidi="hi-IN"/>
        </w:rPr>
        <w:t xml:space="preserve"> (не травмирует, не ржавеет, морозоустойчив); - бетонные и железобетонные элементы оборудования необходимо выполнять из бетона марки не ниже 300, морозостойкостью не менее 150, иметь гладкие поверхности; - оборудование из пластика и полимеров необходимо выполнять с гладкой поверхностью и яркой, чистой цветовой гаммой окраски, не выцветающей от воздействия климатических факторов.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2.7.4. В требованиях к конструкциям игрового оборудования необходимо исключать острые углы, </w:t>
      </w:r>
      <w:proofErr w:type="spellStart"/>
      <w:r w:rsidRPr="00B073D1">
        <w:rPr>
          <w:rFonts w:ascii="Times New Roman" w:eastAsia="SimSun" w:hAnsi="Times New Roman" w:cs="Times New Roman"/>
          <w:kern w:val="3"/>
          <w:sz w:val="24"/>
          <w:szCs w:val="24"/>
          <w:lang w:eastAsia="zh-CN" w:bidi="hi-IN"/>
        </w:rPr>
        <w:t>застревание</w:t>
      </w:r>
      <w:proofErr w:type="spellEnd"/>
      <w:r w:rsidRPr="00B073D1">
        <w:rPr>
          <w:rFonts w:ascii="Times New Roman" w:eastAsia="SimSun" w:hAnsi="Times New Roman" w:cs="Times New Roman"/>
          <w:kern w:val="3"/>
          <w:sz w:val="24"/>
          <w:szCs w:val="24"/>
          <w:lang w:eastAsia="zh-CN" w:bidi="hi-IN"/>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При размещении необходимо руководствоваться каталогами сертифицированного оборудования.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Спортивное оборудование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2.7.5.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B073D1" w:rsidRPr="00B073D1">
        <w:rPr>
          <w:rFonts w:ascii="Times New Roman" w:eastAsia="SimSun" w:hAnsi="Times New Roman" w:cs="Times New Roman"/>
          <w:kern w:val="3"/>
          <w:sz w:val="24"/>
          <w:szCs w:val="24"/>
          <w:lang w:eastAsia="zh-CN" w:bidi="hi-IN"/>
        </w:rPr>
        <w:t>может быть,</w:t>
      </w:r>
      <w:r w:rsidRPr="00B073D1">
        <w:rPr>
          <w:rFonts w:ascii="Times New Roman" w:eastAsia="SimSun" w:hAnsi="Times New Roman" w:cs="Times New Roman"/>
          <w:kern w:val="3"/>
          <w:sz w:val="24"/>
          <w:szCs w:val="24"/>
          <w:lang w:eastAsia="zh-CN" w:bidi="hi-IN"/>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2.8. Освещение и осветительное оборудование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B073D1">
        <w:rPr>
          <w:rFonts w:ascii="Times New Roman" w:eastAsia="SimSun" w:hAnsi="Times New Roman" w:cs="Times New Roman"/>
          <w:kern w:val="3"/>
          <w:sz w:val="24"/>
          <w:szCs w:val="24"/>
          <w:lang w:eastAsia="zh-CN" w:bidi="hi-IN"/>
        </w:rPr>
        <w:t>светопланировочных</w:t>
      </w:r>
      <w:proofErr w:type="spellEnd"/>
      <w:r w:rsidRPr="00B073D1">
        <w:rPr>
          <w:rFonts w:ascii="Times New Roman" w:eastAsia="SimSun" w:hAnsi="Times New Roman" w:cs="Times New Roman"/>
          <w:kern w:val="3"/>
          <w:sz w:val="24"/>
          <w:szCs w:val="24"/>
          <w:lang w:eastAsia="zh-CN" w:bidi="hi-IN"/>
        </w:rPr>
        <w:t xml:space="preserve"> и </w:t>
      </w:r>
      <w:proofErr w:type="spellStart"/>
      <w:r w:rsidRPr="00B073D1">
        <w:rPr>
          <w:rFonts w:ascii="Times New Roman" w:eastAsia="SimSun" w:hAnsi="Times New Roman" w:cs="Times New Roman"/>
          <w:kern w:val="3"/>
          <w:sz w:val="24"/>
          <w:szCs w:val="24"/>
          <w:lang w:eastAsia="zh-CN" w:bidi="hi-IN"/>
        </w:rPr>
        <w:t>светокомпозиционных</w:t>
      </w:r>
      <w:proofErr w:type="spellEnd"/>
      <w:r w:rsidRPr="00B073D1">
        <w:rPr>
          <w:rFonts w:ascii="Times New Roman" w:eastAsia="SimSun" w:hAnsi="Times New Roman" w:cs="Times New Roman"/>
          <w:kern w:val="3"/>
          <w:sz w:val="24"/>
          <w:szCs w:val="24"/>
          <w:lang w:eastAsia="zh-CN" w:bidi="hi-IN"/>
        </w:rPr>
        <w:t xml:space="preserve"> задач, в </w:t>
      </w:r>
      <w:proofErr w:type="spellStart"/>
      <w:r w:rsidRPr="00B073D1">
        <w:rPr>
          <w:rFonts w:ascii="Times New Roman" w:eastAsia="SimSun" w:hAnsi="Times New Roman" w:cs="Times New Roman"/>
          <w:kern w:val="3"/>
          <w:sz w:val="24"/>
          <w:szCs w:val="24"/>
          <w:lang w:eastAsia="zh-CN" w:bidi="hi-IN"/>
        </w:rPr>
        <w:t>т.ч</w:t>
      </w:r>
      <w:proofErr w:type="spellEnd"/>
      <w:r w:rsidRPr="00B073D1">
        <w:rPr>
          <w:rFonts w:ascii="Times New Roman" w:eastAsia="SimSun" w:hAnsi="Times New Roman" w:cs="Times New Roman"/>
          <w:kern w:val="3"/>
          <w:sz w:val="24"/>
          <w:szCs w:val="24"/>
          <w:lang w:eastAsia="zh-CN" w:bidi="hi-IN"/>
        </w:rPr>
        <w:t xml:space="preserve">. при необходимости светоцветового зонирования территорий муниципального образования и формирования системы </w:t>
      </w:r>
      <w:proofErr w:type="spellStart"/>
      <w:r w:rsidRPr="00B073D1">
        <w:rPr>
          <w:rFonts w:ascii="Times New Roman" w:eastAsia="SimSun" w:hAnsi="Times New Roman" w:cs="Times New Roman"/>
          <w:kern w:val="3"/>
          <w:sz w:val="24"/>
          <w:szCs w:val="24"/>
          <w:lang w:eastAsia="zh-CN" w:bidi="hi-IN"/>
        </w:rPr>
        <w:t>светопространственных</w:t>
      </w:r>
      <w:proofErr w:type="spellEnd"/>
      <w:r w:rsidRPr="00B073D1">
        <w:rPr>
          <w:rFonts w:ascii="Times New Roman" w:eastAsia="SimSun" w:hAnsi="Times New Roman" w:cs="Times New Roman"/>
          <w:kern w:val="3"/>
          <w:sz w:val="24"/>
          <w:szCs w:val="24"/>
          <w:lang w:eastAsia="zh-CN" w:bidi="hi-IN"/>
        </w:rPr>
        <w:t xml:space="preserve"> ансамблей.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 - количественные и качественные показатели, предусмотренные действующими нормами </w:t>
      </w:r>
      <w:r w:rsidRPr="00B073D1">
        <w:rPr>
          <w:rFonts w:ascii="Times New Roman" w:eastAsia="SimSun" w:hAnsi="Times New Roman" w:cs="Times New Roman"/>
          <w:kern w:val="3"/>
          <w:sz w:val="24"/>
          <w:szCs w:val="24"/>
          <w:lang w:eastAsia="zh-CN" w:bidi="hi-IN"/>
        </w:rPr>
        <w:lastRenderedPageBreak/>
        <w:t xml:space="preserve">искусственного освещения селитебных территорий и наружного архитектурного освещения; -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 - экономичность и </w:t>
      </w:r>
      <w:proofErr w:type="spellStart"/>
      <w:r w:rsidRPr="00B073D1">
        <w:rPr>
          <w:rFonts w:ascii="Times New Roman" w:eastAsia="SimSun" w:hAnsi="Times New Roman" w:cs="Times New Roman"/>
          <w:kern w:val="3"/>
          <w:sz w:val="24"/>
          <w:szCs w:val="24"/>
          <w:lang w:eastAsia="zh-CN" w:bidi="hi-IN"/>
        </w:rPr>
        <w:t>энергоэффективность</w:t>
      </w:r>
      <w:proofErr w:type="spellEnd"/>
      <w:r w:rsidRPr="00B073D1">
        <w:rPr>
          <w:rFonts w:ascii="Times New Roman" w:eastAsia="SimSun" w:hAnsi="Times New Roman" w:cs="Times New Roman"/>
          <w:kern w:val="3"/>
          <w:sz w:val="24"/>
          <w:szCs w:val="24"/>
          <w:lang w:eastAsia="zh-CN" w:bidi="hi-IN"/>
        </w:rPr>
        <w:t xml:space="preserve"> применяемых установок, рациональное распределение и использование электроэнергии; - эстетику элементов осветительных установок, их дизайн, качество материалов и изделий с учетом восприятия в дневное и ночное время; - удобство обслуживания и управления при разных режимах работы установок.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Функциональное освещение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уличное освещение, декоративное освещение пешеходных зон.</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2.8.4. Возможна установка </w:t>
      </w:r>
      <w:r w:rsidR="00B073D1" w:rsidRPr="00B073D1">
        <w:rPr>
          <w:rFonts w:ascii="Times New Roman" w:eastAsia="SimSun" w:hAnsi="Times New Roman" w:cs="Times New Roman"/>
          <w:kern w:val="3"/>
          <w:sz w:val="24"/>
          <w:szCs w:val="24"/>
          <w:lang w:eastAsia="zh-CN" w:bidi="hi-IN"/>
        </w:rPr>
        <w:t>светильников,</w:t>
      </w:r>
      <w:r w:rsidRPr="00B073D1">
        <w:rPr>
          <w:rFonts w:ascii="Times New Roman" w:eastAsia="SimSun" w:hAnsi="Times New Roman" w:cs="Times New Roman"/>
          <w:kern w:val="3"/>
          <w:sz w:val="24"/>
          <w:szCs w:val="24"/>
          <w:lang w:eastAsia="zh-CN" w:bidi="hi-IN"/>
        </w:rPr>
        <w:t xml:space="preserve"> встроенных линией или пунктиром в парапет, ограждающий проезжую часть путепроводов, мостов, эстакад, пандусов, развязок, а также тротуары и площадки. Их применение </w:t>
      </w:r>
      <w:r w:rsidR="00B073D1" w:rsidRPr="00B073D1">
        <w:rPr>
          <w:rFonts w:ascii="Times New Roman" w:eastAsia="SimSun" w:hAnsi="Times New Roman" w:cs="Times New Roman"/>
          <w:kern w:val="3"/>
          <w:sz w:val="24"/>
          <w:szCs w:val="24"/>
          <w:lang w:eastAsia="zh-CN" w:bidi="hi-IN"/>
        </w:rPr>
        <w:t>необходимо обосновать</w:t>
      </w:r>
      <w:r w:rsidRPr="00B073D1">
        <w:rPr>
          <w:rFonts w:ascii="Times New Roman" w:eastAsia="SimSun" w:hAnsi="Times New Roman" w:cs="Times New Roman"/>
          <w:kern w:val="3"/>
          <w:sz w:val="24"/>
          <w:szCs w:val="24"/>
          <w:lang w:eastAsia="zh-CN" w:bidi="hi-IN"/>
        </w:rPr>
        <w:t xml:space="preserve"> технико-экономическими и (или) художественными аргументами.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2.8.5.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 и создания светового акцента.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Архитектурное освещение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2.8.6. Архитектурное освещение (АО) необходимо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2.8.7. К временным установкам АО относится праздничная иллюминация: световые гирлянды, сетки, контурные обтяжки, </w:t>
      </w:r>
      <w:proofErr w:type="spellStart"/>
      <w:r w:rsidRPr="00B073D1">
        <w:rPr>
          <w:rFonts w:ascii="Times New Roman" w:eastAsia="SimSun" w:hAnsi="Times New Roman" w:cs="Times New Roman"/>
          <w:kern w:val="3"/>
          <w:sz w:val="24"/>
          <w:szCs w:val="24"/>
          <w:lang w:eastAsia="zh-CN" w:bidi="hi-IN"/>
        </w:rPr>
        <w:t>светографические</w:t>
      </w:r>
      <w:proofErr w:type="spellEnd"/>
      <w:r w:rsidRPr="00B073D1">
        <w:rPr>
          <w:rFonts w:ascii="Times New Roman" w:eastAsia="SimSun" w:hAnsi="Times New Roman" w:cs="Times New Roman"/>
          <w:kern w:val="3"/>
          <w:sz w:val="24"/>
          <w:szCs w:val="24"/>
          <w:lang w:eastAsia="zh-CN" w:bidi="hi-IN"/>
        </w:rPr>
        <w:t xml:space="preserve"> элементы, панно и объемные композиции из ламп накаливания, газоразрядных, светодиодов, </w:t>
      </w:r>
      <w:proofErr w:type="spellStart"/>
      <w:r w:rsidRPr="00B073D1">
        <w:rPr>
          <w:rFonts w:ascii="Times New Roman" w:eastAsia="SimSun" w:hAnsi="Times New Roman" w:cs="Times New Roman"/>
          <w:kern w:val="3"/>
          <w:sz w:val="24"/>
          <w:szCs w:val="24"/>
          <w:lang w:eastAsia="zh-CN" w:bidi="hi-IN"/>
        </w:rPr>
        <w:t>световодов</w:t>
      </w:r>
      <w:proofErr w:type="spellEnd"/>
      <w:r w:rsidRPr="00B073D1">
        <w:rPr>
          <w:rFonts w:ascii="Times New Roman" w:eastAsia="SimSun" w:hAnsi="Times New Roman" w:cs="Times New Roman"/>
          <w:kern w:val="3"/>
          <w:sz w:val="24"/>
          <w:szCs w:val="24"/>
          <w:lang w:eastAsia="zh-CN" w:bidi="hi-IN"/>
        </w:rPr>
        <w:t>, световые проекции, лазерные рисунки и т.п.</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2.8.8.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2.8.9. Собственники зданий и нежилых помещений, ориентированных на центральные улицы города, должны предусматривать архитектурное освещение и праздничную иллюминацию деталей фасада в вечерний период времени.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Световая информация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2.8.6. Световая информация (СИ) в том числе, вывески, </w:t>
      </w:r>
      <w:r w:rsidR="00B073D1" w:rsidRPr="00B073D1">
        <w:rPr>
          <w:rFonts w:ascii="Times New Roman" w:eastAsia="SimSun" w:hAnsi="Times New Roman" w:cs="Times New Roman"/>
          <w:kern w:val="3"/>
          <w:sz w:val="24"/>
          <w:szCs w:val="24"/>
          <w:lang w:eastAsia="zh-CN" w:bidi="hi-IN"/>
        </w:rPr>
        <w:t>указатели, световая</w:t>
      </w:r>
      <w:r w:rsidRPr="00B073D1">
        <w:rPr>
          <w:rFonts w:ascii="Times New Roman" w:eastAsia="SimSun" w:hAnsi="Times New Roman" w:cs="Times New Roman"/>
          <w:kern w:val="3"/>
          <w:sz w:val="24"/>
          <w:szCs w:val="24"/>
          <w:lang w:eastAsia="zh-CN" w:bidi="hi-IN"/>
        </w:rPr>
        <w:t xml:space="preserve"> реклама должна помогать ориентации пешеходов и водителей автотранспорта в городском пространстве и участвовать в решении </w:t>
      </w:r>
      <w:proofErr w:type="spellStart"/>
      <w:r w:rsidRPr="00B073D1">
        <w:rPr>
          <w:rFonts w:ascii="Times New Roman" w:eastAsia="SimSun" w:hAnsi="Times New Roman" w:cs="Times New Roman"/>
          <w:kern w:val="3"/>
          <w:sz w:val="24"/>
          <w:szCs w:val="24"/>
          <w:lang w:eastAsia="zh-CN" w:bidi="hi-IN"/>
        </w:rPr>
        <w:t>светокомпозиционных</w:t>
      </w:r>
      <w:proofErr w:type="spellEnd"/>
      <w:r w:rsidRPr="00B073D1">
        <w:rPr>
          <w:rFonts w:ascii="Times New Roman" w:eastAsia="SimSun" w:hAnsi="Times New Roman" w:cs="Times New Roman"/>
          <w:kern w:val="3"/>
          <w:sz w:val="24"/>
          <w:szCs w:val="24"/>
          <w:lang w:eastAsia="zh-CN" w:bidi="hi-IN"/>
        </w:rPr>
        <w:t xml:space="preserve"> задач. Световая информация </w:t>
      </w:r>
      <w:r w:rsidR="00B073D1" w:rsidRPr="00B073D1">
        <w:rPr>
          <w:rFonts w:ascii="Times New Roman" w:eastAsia="SimSun" w:hAnsi="Times New Roman" w:cs="Times New Roman"/>
          <w:kern w:val="3"/>
          <w:sz w:val="24"/>
          <w:szCs w:val="24"/>
          <w:lang w:eastAsia="zh-CN" w:bidi="hi-IN"/>
        </w:rPr>
        <w:t>должна учитывать</w:t>
      </w:r>
      <w:r w:rsidRPr="00B073D1">
        <w:rPr>
          <w:rFonts w:ascii="Times New Roman" w:eastAsia="SimSun" w:hAnsi="Times New Roman" w:cs="Times New Roman"/>
          <w:kern w:val="3"/>
          <w:sz w:val="24"/>
          <w:szCs w:val="24"/>
          <w:lang w:eastAsia="zh-CN" w:bidi="hi-IN"/>
        </w:rPr>
        <w:t xml:space="preserve"> размещение, габариты, формы и светоцветовые параметры элементов такой информации, обеспечивающие четкость восприятия, </w:t>
      </w:r>
      <w:r w:rsidR="00B073D1" w:rsidRPr="00B073D1">
        <w:rPr>
          <w:rFonts w:ascii="Times New Roman" w:eastAsia="SimSun" w:hAnsi="Times New Roman" w:cs="Times New Roman"/>
          <w:kern w:val="3"/>
          <w:sz w:val="24"/>
          <w:szCs w:val="24"/>
          <w:lang w:eastAsia="zh-CN" w:bidi="hi-IN"/>
        </w:rPr>
        <w:t>сочетание и</w:t>
      </w:r>
      <w:r w:rsidRPr="00B073D1">
        <w:rPr>
          <w:rFonts w:ascii="Times New Roman" w:eastAsia="SimSun" w:hAnsi="Times New Roman" w:cs="Times New Roman"/>
          <w:kern w:val="3"/>
          <w:sz w:val="24"/>
          <w:szCs w:val="24"/>
          <w:lang w:eastAsia="zh-CN" w:bidi="hi-IN"/>
        </w:rPr>
        <w:t xml:space="preserve"> гармоничность градостроительного пространства, не противоречить действующим правилам дорожного движения, не нарушать комфортность проживания населения.</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Источники света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2.8.7. В стационарных установках ФО и АО необходимо применять </w:t>
      </w:r>
      <w:proofErr w:type="spellStart"/>
      <w:r w:rsidRPr="00B073D1">
        <w:rPr>
          <w:rFonts w:ascii="Times New Roman" w:eastAsia="SimSun" w:hAnsi="Times New Roman" w:cs="Times New Roman"/>
          <w:kern w:val="3"/>
          <w:sz w:val="24"/>
          <w:szCs w:val="24"/>
          <w:lang w:eastAsia="zh-CN" w:bidi="hi-IN"/>
        </w:rPr>
        <w:t>энергоэффективные</w:t>
      </w:r>
      <w:proofErr w:type="spellEnd"/>
      <w:r w:rsidRPr="00B073D1">
        <w:rPr>
          <w:rFonts w:ascii="Times New Roman" w:eastAsia="SimSun" w:hAnsi="Times New Roman" w:cs="Times New Roman"/>
          <w:kern w:val="3"/>
          <w:sz w:val="24"/>
          <w:szCs w:val="24"/>
          <w:lang w:eastAsia="zh-CN" w:bidi="hi-I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w:t>
      </w:r>
      <w:r w:rsidRPr="00B073D1">
        <w:rPr>
          <w:rFonts w:ascii="Times New Roman" w:eastAsia="SimSun" w:hAnsi="Times New Roman" w:cs="Times New Roman"/>
          <w:kern w:val="3"/>
          <w:sz w:val="24"/>
          <w:szCs w:val="24"/>
          <w:lang w:eastAsia="zh-CN" w:bidi="hi-IN"/>
        </w:rPr>
        <w:lastRenderedPageBreak/>
        <w:t>экраны и конструктивные элементы, отвечающие требованиям действующих национальных стандартов.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2.8.8. В установках АО и СИ необходимо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Освещение транспортных и пешеходных зон</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2.8.9. Для освещения проезжей части улиц и сопутствующих им тротуаров необходимо в зонах интенсивного пешеходного движения применять </w:t>
      </w:r>
      <w:proofErr w:type="spellStart"/>
      <w:r w:rsidRPr="00B073D1">
        <w:rPr>
          <w:rFonts w:ascii="Times New Roman" w:eastAsia="SimSun" w:hAnsi="Times New Roman" w:cs="Times New Roman"/>
          <w:kern w:val="3"/>
          <w:sz w:val="24"/>
          <w:szCs w:val="24"/>
          <w:lang w:eastAsia="zh-CN" w:bidi="hi-IN"/>
        </w:rPr>
        <w:t>двухконсольные</w:t>
      </w:r>
      <w:proofErr w:type="spellEnd"/>
      <w:r w:rsidRPr="00B073D1">
        <w:rPr>
          <w:rFonts w:ascii="Times New Roman" w:eastAsia="SimSun" w:hAnsi="Times New Roman" w:cs="Times New Roman"/>
          <w:kern w:val="3"/>
          <w:sz w:val="24"/>
          <w:szCs w:val="24"/>
          <w:lang w:eastAsia="zh-CN" w:bidi="hi-IN"/>
        </w:rPr>
        <w:t xml:space="preserve"> опоры со светильниками на разной высоте, снабженными </w:t>
      </w:r>
      <w:proofErr w:type="spellStart"/>
      <w:r w:rsidRPr="00B073D1">
        <w:rPr>
          <w:rFonts w:ascii="Times New Roman" w:eastAsia="SimSun" w:hAnsi="Times New Roman" w:cs="Times New Roman"/>
          <w:kern w:val="3"/>
          <w:sz w:val="24"/>
          <w:szCs w:val="24"/>
          <w:lang w:eastAsia="zh-CN" w:bidi="hi-IN"/>
        </w:rPr>
        <w:t>разноспектральными</w:t>
      </w:r>
      <w:proofErr w:type="spellEnd"/>
      <w:r w:rsidRPr="00B073D1">
        <w:rPr>
          <w:rFonts w:ascii="Times New Roman" w:eastAsia="SimSun" w:hAnsi="Times New Roman" w:cs="Times New Roman"/>
          <w:kern w:val="3"/>
          <w:sz w:val="24"/>
          <w:szCs w:val="24"/>
          <w:lang w:eastAsia="zh-CN" w:bidi="hi-IN"/>
        </w:rPr>
        <w:t xml:space="preserve"> источниками света.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2.8.10.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rsidRPr="00B073D1">
        <w:rPr>
          <w:rFonts w:ascii="Times New Roman" w:eastAsia="SimSun" w:hAnsi="Times New Roman" w:cs="Times New Roman"/>
          <w:kern w:val="3"/>
          <w:sz w:val="24"/>
          <w:szCs w:val="24"/>
          <w:lang w:eastAsia="zh-CN" w:bidi="hi-IN"/>
        </w:rPr>
        <w:t>светопространств</w:t>
      </w:r>
      <w:proofErr w:type="spellEnd"/>
      <w:r w:rsidRPr="00B073D1">
        <w:rPr>
          <w:rFonts w:ascii="Times New Roman" w:eastAsia="SimSun" w:hAnsi="Times New Roman" w:cs="Times New Roman"/>
          <w:kern w:val="3"/>
          <w:sz w:val="24"/>
          <w:szCs w:val="24"/>
          <w:lang w:eastAsia="zh-CN" w:bidi="hi-IN"/>
        </w:rPr>
        <w:t xml:space="preserve">. Над проезжей частью улиц, дорог и площадей светильники на опорах </w:t>
      </w:r>
      <w:r w:rsidR="00B073D1" w:rsidRPr="00B073D1">
        <w:rPr>
          <w:rFonts w:ascii="Times New Roman" w:eastAsia="SimSun" w:hAnsi="Times New Roman" w:cs="Times New Roman"/>
          <w:kern w:val="3"/>
          <w:sz w:val="24"/>
          <w:szCs w:val="24"/>
          <w:lang w:eastAsia="zh-CN" w:bidi="hi-IN"/>
        </w:rPr>
        <w:t>необходимо устанавливать</w:t>
      </w:r>
      <w:r w:rsidRPr="00B073D1">
        <w:rPr>
          <w:rFonts w:ascii="Times New Roman" w:eastAsia="SimSun" w:hAnsi="Times New Roman" w:cs="Times New Roman"/>
          <w:kern w:val="3"/>
          <w:sz w:val="24"/>
          <w:szCs w:val="24"/>
          <w:lang w:eastAsia="zh-CN" w:bidi="hi-IN"/>
        </w:rPr>
        <w:t xml:space="preserve"> на высоте не менее 8 м. В пешеходных зонах высота установки светильников на опорах может приниматься до низа плафона не менее 3,5 м. Светильники (бра, плафоны) для освещения проездов, тротуаров и площадок, расположенных у зданий, необходимо устанавливать на высоте не менее 3,5 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2.8.11. Опоры уличных светильников для освещения проезжей части магистральных улиц (общегородских и районных) должны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2.9. Средства наружной рекламы и информации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2.9.1. Размещение средств наружной рекламы на территории населенного пункта необходимо производить согласно ГОСТ Р 52044.</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2.9.2. При наличии в здании арендуемых помещений собственник здания или части помещений должен согласовать с органами архитектуры схему размещения рекламных конструкций и вывесок с учетом количества арендаторов. Вывески и рекламные конструкции не должны ухудшать архитектурное восприятие объекта и не нарушать целостности фасада. Если в здании имеется пристроенная часть с парапетом, рекламные конструкции и вывески необходимо размещать в границах парапета с отступом от верхней и нижней грани не менее 10 см. При </w:t>
      </w:r>
      <w:r w:rsidR="00B073D1" w:rsidRPr="00B073D1">
        <w:rPr>
          <w:rFonts w:ascii="Times New Roman" w:eastAsia="SimSun" w:hAnsi="Times New Roman" w:cs="Times New Roman"/>
          <w:kern w:val="3"/>
          <w:sz w:val="24"/>
          <w:szCs w:val="24"/>
          <w:lang w:eastAsia="zh-CN" w:bidi="hi-IN"/>
        </w:rPr>
        <w:t>размещении рекламных</w:t>
      </w:r>
      <w:r w:rsidRPr="00B073D1">
        <w:rPr>
          <w:rFonts w:ascii="Times New Roman" w:eastAsia="SimSun" w:hAnsi="Times New Roman" w:cs="Times New Roman"/>
          <w:kern w:val="3"/>
          <w:sz w:val="24"/>
          <w:szCs w:val="24"/>
          <w:lang w:eastAsia="zh-CN" w:bidi="hi-IN"/>
        </w:rPr>
        <w:t xml:space="preserve"> конструкций в плоскости фасада, необходимо учитывать линии окон и других архитектурных элементов. В многоэтажных зданиях общественного </w:t>
      </w:r>
      <w:r w:rsidR="00B073D1" w:rsidRPr="00B073D1">
        <w:rPr>
          <w:rFonts w:ascii="Times New Roman" w:eastAsia="SimSun" w:hAnsi="Times New Roman" w:cs="Times New Roman"/>
          <w:kern w:val="3"/>
          <w:sz w:val="24"/>
          <w:szCs w:val="24"/>
          <w:lang w:eastAsia="zh-CN" w:bidi="hi-IN"/>
        </w:rPr>
        <w:t>назначения с</w:t>
      </w:r>
      <w:r w:rsidRPr="00B073D1">
        <w:rPr>
          <w:rFonts w:ascii="Times New Roman" w:eastAsia="SimSun" w:hAnsi="Times New Roman" w:cs="Times New Roman"/>
          <w:kern w:val="3"/>
          <w:sz w:val="24"/>
          <w:szCs w:val="24"/>
          <w:lang w:eastAsia="zh-CN" w:bidi="hi-IN"/>
        </w:rPr>
        <w:t xml:space="preserve"> большим количеством арендуемых площадей, рекламные конструкции надлежит располагать над окнами в границах принадлежащих </w:t>
      </w:r>
      <w:r w:rsidR="00B073D1" w:rsidRPr="00B073D1">
        <w:rPr>
          <w:rFonts w:ascii="Times New Roman" w:eastAsia="SimSun" w:hAnsi="Times New Roman" w:cs="Times New Roman"/>
          <w:kern w:val="3"/>
          <w:sz w:val="24"/>
          <w:szCs w:val="24"/>
          <w:lang w:eastAsia="zh-CN" w:bidi="hi-IN"/>
        </w:rPr>
        <w:t>помещений в</w:t>
      </w:r>
      <w:r w:rsidRPr="00B073D1">
        <w:rPr>
          <w:rFonts w:ascii="Times New Roman" w:eastAsia="SimSun" w:hAnsi="Times New Roman" w:cs="Times New Roman"/>
          <w:kern w:val="3"/>
          <w:sz w:val="24"/>
          <w:szCs w:val="24"/>
          <w:lang w:eastAsia="zh-CN" w:bidi="hi-IN"/>
        </w:rPr>
        <w:t xml:space="preserve"> виде эстетически выполненных стендов или объемных букв. Высота рекламных конструкций не должна превышать 80 см. Возможно размещение кронштейнов на углах здания, а также равномерное расположение вдоль всего фасада по единой концепции решения фасада в целом. Вывески из объемных букв должны </w:t>
      </w:r>
      <w:r w:rsidR="00B073D1" w:rsidRPr="00B073D1">
        <w:rPr>
          <w:rFonts w:ascii="Times New Roman" w:eastAsia="SimSun" w:hAnsi="Times New Roman" w:cs="Times New Roman"/>
          <w:kern w:val="3"/>
          <w:sz w:val="24"/>
          <w:szCs w:val="24"/>
          <w:lang w:eastAsia="zh-CN" w:bidi="hi-IN"/>
        </w:rPr>
        <w:t>размещаться в</w:t>
      </w:r>
      <w:r w:rsidRPr="00B073D1">
        <w:rPr>
          <w:rFonts w:ascii="Times New Roman" w:eastAsia="SimSun" w:hAnsi="Times New Roman" w:cs="Times New Roman"/>
          <w:kern w:val="3"/>
          <w:sz w:val="24"/>
          <w:szCs w:val="24"/>
          <w:lang w:eastAsia="zh-CN" w:bidi="hi-IN"/>
        </w:rPr>
        <w:t xml:space="preserve"> плоскости фасада при наличии текста с фоновым изображением, фон должен быть приближен по цвету к цвету фасада.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2.9.3. Не допускается размещать </w:t>
      </w:r>
      <w:proofErr w:type="spellStart"/>
      <w:r w:rsidRPr="00B073D1">
        <w:rPr>
          <w:rFonts w:ascii="Times New Roman" w:eastAsia="SimSun" w:hAnsi="Times New Roman" w:cs="Times New Roman"/>
          <w:kern w:val="3"/>
          <w:sz w:val="24"/>
          <w:szCs w:val="24"/>
          <w:lang w:eastAsia="zh-CN" w:bidi="hi-IN"/>
        </w:rPr>
        <w:t>штендеры</w:t>
      </w:r>
      <w:proofErr w:type="spellEnd"/>
      <w:r w:rsidRPr="00B073D1">
        <w:rPr>
          <w:rFonts w:ascii="Times New Roman" w:eastAsia="SimSun" w:hAnsi="Times New Roman" w:cs="Times New Roman"/>
          <w:kern w:val="3"/>
          <w:sz w:val="24"/>
          <w:szCs w:val="24"/>
          <w:lang w:eastAsia="zh-CN" w:bidi="hi-IN"/>
        </w:rPr>
        <w:t xml:space="preserve"> в </w:t>
      </w:r>
      <w:r w:rsidR="00B073D1" w:rsidRPr="00B073D1">
        <w:rPr>
          <w:rFonts w:ascii="Times New Roman" w:eastAsia="SimSun" w:hAnsi="Times New Roman" w:cs="Times New Roman"/>
          <w:kern w:val="3"/>
          <w:sz w:val="24"/>
          <w:szCs w:val="24"/>
          <w:lang w:eastAsia="zh-CN" w:bidi="hi-IN"/>
        </w:rPr>
        <w:t>газоне, между</w:t>
      </w:r>
      <w:r w:rsidRPr="00B073D1">
        <w:rPr>
          <w:rFonts w:ascii="Times New Roman" w:eastAsia="SimSun" w:hAnsi="Times New Roman" w:cs="Times New Roman"/>
          <w:kern w:val="3"/>
          <w:sz w:val="24"/>
          <w:szCs w:val="24"/>
          <w:lang w:eastAsia="zh-CN" w:bidi="hi-IN"/>
        </w:rPr>
        <w:t xml:space="preserve"> тротуаром и проезжей частью.</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2.10. Некапитальные нестационарные сооружения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2.10.1. Некапитальными </w:t>
      </w:r>
      <w:r w:rsidR="00B073D1" w:rsidRPr="00B073D1">
        <w:rPr>
          <w:rFonts w:ascii="Times New Roman" w:eastAsia="SimSun" w:hAnsi="Times New Roman" w:cs="Times New Roman"/>
          <w:kern w:val="3"/>
          <w:sz w:val="24"/>
          <w:szCs w:val="24"/>
          <w:lang w:eastAsia="zh-CN" w:bidi="hi-IN"/>
        </w:rPr>
        <w:t>нестационарными являются</w:t>
      </w:r>
      <w:r w:rsidRPr="00B073D1">
        <w:rPr>
          <w:rFonts w:ascii="Times New Roman" w:eastAsia="SimSun" w:hAnsi="Times New Roman" w:cs="Times New Roman"/>
          <w:kern w:val="3"/>
          <w:sz w:val="24"/>
          <w:szCs w:val="24"/>
          <w:lang w:eastAsia="zh-CN" w:bidi="hi-IN"/>
        </w:rPr>
        <w:t xml:space="preserve"> сооружения, выполненные из легких конструкций, не предусматривающих устройство заглубленных фундаментов и подземных </w:t>
      </w:r>
      <w:r w:rsidR="00B073D1" w:rsidRPr="00B073D1">
        <w:rPr>
          <w:rFonts w:ascii="Times New Roman" w:eastAsia="SimSun" w:hAnsi="Times New Roman" w:cs="Times New Roman"/>
          <w:kern w:val="3"/>
          <w:sz w:val="24"/>
          <w:szCs w:val="24"/>
          <w:lang w:eastAsia="zh-CN" w:bidi="hi-IN"/>
        </w:rPr>
        <w:t>сооружений: это</w:t>
      </w:r>
      <w:r w:rsidRPr="00B073D1">
        <w:rPr>
          <w:rFonts w:ascii="Times New Roman" w:eastAsia="SimSun" w:hAnsi="Times New Roman" w:cs="Times New Roman"/>
          <w:kern w:val="3"/>
          <w:sz w:val="24"/>
          <w:szCs w:val="24"/>
          <w:lang w:eastAsia="zh-CN" w:bidi="hi-IN"/>
        </w:rPr>
        <w:t xml:space="preserve"> объекты мелкорозничной торговли, попутного бытового обслуживания и питания, остановочные павильоны, наземные туалетные кабины,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w:t>
      </w:r>
      <w:r w:rsidRPr="00B073D1">
        <w:rPr>
          <w:rFonts w:ascii="Times New Roman" w:eastAsia="SimSun" w:hAnsi="Times New Roman" w:cs="Times New Roman"/>
          <w:kern w:val="3"/>
          <w:sz w:val="24"/>
          <w:szCs w:val="24"/>
          <w:lang w:eastAsia="zh-CN" w:bidi="hi-IN"/>
        </w:rPr>
        <w:lastRenderedPageBreak/>
        <w:t xml:space="preserve">безосколочные, ударостойкие материалы, безопасные упрочняющие многослойные пленочные покрытия, </w:t>
      </w:r>
      <w:proofErr w:type="spellStart"/>
      <w:r w:rsidRPr="00B073D1">
        <w:rPr>
          <w:rFonts w:ascii="Times New Roman" w:eastAsia="SimSun" w:hAnsi="Times New Roman" w:cs="Times New Roman"/>
          <w:kern w:val="3"/>
          <w:sz w:val="24"/>
          <w:szCs w:val="24"/>
          <w:lang w:eastAsia="zh-CN" w:bidi="hi-IN"/>
        </w:rPr>
        <w:t>рольставни</w:t>
      </w:r>
      <w:proofErr w:type="spellEnd"/>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2.10.2.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сооружений в границах охранных </w:t>
      </w:r>
      <w:r w:rsidR="00B073D1" w:rsidRPr="00B073D1">
        <w:rPr>
          <w:rFonts w:ascii="Times New Roman" w:eastAsia="SimSun" w:hAnsi="Times New Roman" w:cs="Times New Roman"/>
          <w:kern w:val="3"/>
          <w:sz w:val="24"/>
          <w:szCs w:val="24"/>
          <w:lang w:eastAsia="zh-CN" w:bidi="hi-IN"/>
        </w:rPr>
        <w:t>зон условия</w:t>
      </w:r>
      <w:r w:rsidRPr="00B073D1">
        <w:rPr>
          <w:rFonts w:ascii="Times New Roman" w:eastAsia="SimSun" w:hAnsi="Times New Roman" w:cs="Times New Roman"/>
          <w:kern w:val="3"/>
          <w:sz w:val="24"/>
          <w:szCs w:val="24"/>
          <w:lang w:eastAsia="zh-CN" w:bidi="hi-IN"/>
        </w:rPr>
        <w:t xml:space="preserve"> их размещения необходимо согласовывать с уполномоченными органами.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2.10.3. Сооружения предприятий мелкорозничной торговли, бытового обслуживания необходимо устанавливать на твердые виды покрытия, оборудовать осветительным оборудованием, урнами.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2.10.3.1. Владельцы нестационарных объектов торговли, питания и бытового обслуживания обязаны соблюдать санитарно-гигиенические требования, предъявляемые к таким объектам.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2.10.3.2. Нестационарные объекты торговли и бытового обслуживания должны иметь в изолированном помещении биотуалет, для </w:t>
      </w:r>
      <w:proofErr w:type="spellStart"/>
      <w:r w:rsidRPr="00B073D1">
        <w:rPr>
          <w:rFonts w:ascii="Times New Roman" w:eastAsia="SimSun" w:hAnsi="Times New Roman" w:cs="Times New Roman"/>
          <w:kern w:val="3"/>
          <w:sz w:val="24"/>
          <w:szCs w:val="24"/>
          <w:lang w:eastAsia="zh-CN" w:bidi="hi-IN"/>
        </w:rPr>
        <w:t>питъевых</w:t>
      </w:r>
      <w:proofErr w:type="spellEnd"/>
      <w:r w:rsidRPr="00B073D1">
        <w:rPr>
          <w:rFonts w:ascii="Times New Roman" w:eastAsia="SimSun" w:hAnsi="Times New Roman" w:cs="Times New Roman"/>
          <w:kern w:val="3"/>
          <w:sz w:val="24"/>
          <w:szCs w:val="24"/>
          <w:lang w:eastAsia="zh-CN" w:bidi="hi-IN"/>
        </w:rPr>
        <w:t xml:space="preserve"> и хозяйственных нужд – </w:t>
      </w:r>
      <w:proofErr w:type="spellStart"/>
      <w:r w:rsidRPr="00B073D1">
        <w:rPr>
          <w:rFonts w:ascii="Times New Roman" w:eastAsia="SimSun" w:hAnsi="Times New Roman" w:cs="Times New Roman"/>
          <w:kern w:val="3"/>
          <w:sz w:val="24"/>
          <w:szCs w:val="24"/>
          <w:lang w:eastAsia="zh-CN" w:bidi="hi-IN"/>
        </w:rPr>
        <w:t>бутылированную</w:t>
      </w:r>
      <w:proofErr w:type="spellEnd"/>
      <w:r w:rsidRPr="00B073D1">
        <w:rPr>
          <w:rFonts w:ascii="Times New Roman" w:eastAsia="SimSun" w:hAnsi="Times New Roman" w:cs="Times New Roman"/>
          <w:kern w:val="3"/>
          <w:sz w:val="24"/>
          <w:szCs w:val="24"/>
          <w:lang w:eastAsia="zh-CN" w:bidi="hi-IN"/>
        </w:rPr>
        <w:t xml:space="preserve"> воду. Владельцы объектов питания и торговли открытыми пищевыми продуктами в обязательном порядке должны иметь централизованное водоснабжение и водоотведение. Подключение к электроснабжению необходимо осуществлять в кабельном исполнении.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2.10.3.3. Владельцы киосков и павильонов должны поддерживать внешний вид объекта, проводить регулярную влажную очистку корпуса и уборку непосредственно прилегающей территории радиусом не менее 3 метров по периметру. При появлении дефекта стеновой облицовки, </w:t>
      </w:r>
      <w:proofErr w:type="spellStart"/>
      <w:r w:rsidRPr="00B073D1">
        <w:rPr>
          <w:rFonts w:ascii="Times New Roman" w:eastAsia="SimSun" w:hAnsi="Times New Roman" w:cs="Times New Roman"/>
          <w:kern w:val="3"/>
          <w:sz w:val="24"/>
          <w:szCs w:val="24"/>
          <w:lang w:eastAsia="zh-CN" w:bidi="hi-IN"/>
        </w:rPr>
        <w:t>фальшкровли</w:t>
      </w:r>
      <w:proofErr w:type="spellEnd"/>
      <w:r w:rsidRPr="00B073D1">
        <w:rPr>
          <w:rFonts w:ascii="Times New Roman" w:eastAsia="SimSun" w:hAnsi="Times New Roman" w:cs="Times New Roman"/>
          <w:kern w:val="3"/>
          <w:sz w:val="24"/>
          <w:szCs w:val="24"/>
          <w:lang w:eastAsia="zh-CN" w:bidi="hi-IN"/>
        </w:rPr>
        <w:t xml:space="preserve">, </w:t>
      </w:r>
      <w:proofErr w:type="spellStart"/>
      <w:r w:rsidRPr="00B073D1">
        <w:rPr>
          <w:rFonts w:ascii="Times New Roman" w:eastAsia="SimSun" w:hAnsi="Times New Roman" w:cs="Times New Roman"/>
          <w:kern w:val="3"/>
          <w:sz w:val="24"/>
          <w:szCs w:val="24"/>
          <w:lang w:eastAsia="zh-CN" w:bidi="hi-IN"/>
        </w:rPr>
        <w:t>фальшцоколя</w:t>
      </w:r>
      <w:proofErr w:type="spellEnd"/>
      <w:r w:rsidRPr="00B073D1">
        <w:rPr>
          <w:rFonts w:ascii="Times New Roman" w:eastAsia="SimSun" w:hAnsi="Times New Roman" w:cs="Times New Roman"/>
          <w:kern w:val="3"/>
          <w:sz w:val="24"/>
          <w:szCs w:val="24"/>
          <w:lang w:eastAsia="zh-CN" w:bidi="hi-IN"/>
        </w:rPr>
        <w:t xml:space="preserve">, принимать меры по устранению дефекта.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2.10.3.4. Витрины нестационарных объектов торговли, питания и бытового </w:t>
      </w:r>
      <w:r w:rsidR="00B073D1" w:rsidRPr="00B073D1">
        <w:rPr>
          <w:rFonts w:ascii="Times New Roman" w:eastAsia="SimSun" w:hAnsi="Times New Roman" w:cs="Times New Roman"/>
          <w:kern w:val="3"/>
          <w:sz w:val="24"/>
          <w:szCs w:val="24"/>
          <w:lang w:eastAsia="zh-CN" w:bidi="hi-IN"/>
        </w:rPr>
        <w:t>обслуживания в</w:t>
      </w:r>
      <w:r w:rsidRPr="00B073D1">
        <w:rPr>
          <w:rFonts w:ascii="Times New Roman" w:eastAsia="SimSun" w:hAnsi="Times New Roman" w:cs="Times New Roman"/>
          <w:kern w:val="3"/>
          <w:sz w:val="24"/>
          <w:szCs w:val="24"/>
          <w:lang w:eastAsia="zh-CN" w:bidi="hi-IN"/>
        </w:rPr>
        <w:t xml:space="preserve"> вечернее время должны быть украшены световой иллюминацией.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2.10.4. 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Расстояние от края проезжей части до ближайшей конструкции павильона необходимо устанавливать не менее 3,0 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2.10.5. Размещение туалетных кабин необходимо предусматривать на активно посещаемых территориях при отсутствии или недостаточной пропускной способности </w:t>
      </w:r>
      <w:r w:rsidR="00B073D1" w:rsidRPr="00B073D1">
        <w:rPr>
          <w:rFonts w:ascii="Times New Roman" w:eastAsia="SimSun" w:hAnsi="Times New Roman" w:cs="Times New Roman"/>
          <w:kern w:val="3"/>
          <w:sz w:val="24"/>
          <w:szCs w:val="24"/>
          <w:lang w:eastAsia="zh-CN" w:bidi="hi-IN"/>
        </w:rPr>
        <w:t>общественных туалетов</w:t>
      </w:r>
      <w:r w:rsidRPr="00B073D1">
        <w:rPr>
          <w:rFonts w:ascii="Times New Roman" w:eastAsia="SimSun" w:hAnsi="Times New Roman" w:cs="Times New Roman"/>
          <w:kern w:val="3"/>
          <w:sz w:val="24"/>
          <w:szCs w:val="24"/>
          <w:lang w:eastAsia="zh-CN" w:bidi="hi-IN"/>
        </w:rPr>
        <w:t xml:space="preserve">: в местах проведения массовых мероприятий, на территории объектов рекреации (парках, садах), в местах установки городских АЗС, на автостоянках.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2.11. Оформление и оборудование зданий и сооружений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B073D1">
        <w:rPr>
          <w:rFonts w:ascii="Times New Roman" w:eastAsia="SimSun" w:hAnsi="Times New Roman" w:cs="Times New Roman"/>
          <w:kern w:val="3"/>
          <w:sz w:val="24"/>
          <w:szCs w:val="24"/>
          <w:lang w:eastAsia="zh-CN" w:bidi="hi-IN"/>
        </w:rPr>
        <w:t>отмостки</w:t>
      </w:r>
      <w:proofErr w:type="spellEnd"/>
      <w:r w:rsidRPr="00B073D1">
        <w:rPr>
          <w:rFonts w:ascii="Times New Roman" w:eastAsia="SimSun" w:hAnsi="Times New Roman" w:cs="Times New Roman"/>
          <w:kern w:val="3"/>
          <w:sz w:val="24"/>
          <w:szCs w:val="24"/>
          <w:lang w:eastAsia="zh-CN" w:bidi="hi-IN"/>
        </w:rPr>
        <w:t>, домовых знаков, защитных сеток и т.п.</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2.11.2. Владельцы зданий и сооружений или их арендаторы обязаны содержать и поддерживать фасады и их элементы в соответствии с существующими требованиями эксплуатации зданий и сооружений. В случае, когда в пользовании юридических или физических лиц находятся отдельные помещения в нежилых и жилых зданиях, такие лица несут обязанность по долевому участию в ремонте фасадов зданий и сооружений пропорционально занимаемым площадям. Арендаторы зданий, помещений и сооружений несут обязательства по ремонту и реставрации фасадов зданий и сооружений в соответствии с условиями договора аренды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2.11.3. Колористическое решение зданий и сооружений необходимо проектировать с учетом концепции общего цветового решения застройки улиц и территорий города, а колористическое решение фасадной части помещения, расположенного в здании, с учетом общего колористического решения фасада здания.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2.11.4. Собственники помещений, зданий и сооружений обязаны иметь паспорт наружной отделки здания или сооружения, утвержденный администрацией города.   На паспорте наружной отделки </w:t>
      </w:r>
      <w:r w:rsidRPr="00B073D1">
        <w:rPr>
          <w:rFonts w:ascii="Times New Roman" w:eastAsia="SimSun" w:hAnsi="Times New Roman" w:cs="Times New Roman"/>
          <w:kern w:val="3"/>
          <w:sz w:val="24"/>
          <w:szCs w:val="24"/>
          <w:lang w:eastAsia="zh-CN" w:bidi="hi-IN"/>
        </w:rPr>
        <w:lastRenderedPageBreak/>
        <w:t xml:space="preserve">нежилых помещений, зданий и сооружений </w:t>
      </w:r>
      <w:r w:rsidR="00B073D1" w:rsidRPr="00B073D1">
        <w:rPr>
          <w:rFonts w:ascii="Times New Roman" w:eastAsia="SimSun" w:hAnsi="Times New Roman" w:cs="Times New Roman"/>
          <w:kern w:val="3"/>
          <w:sz w:val="24"/>
          <w:szCs w:val="24"/>
          <w:lang w:eastAsia="zh-CN" w:bidi="hi-IN"/>
        </w:rPr>
        <w:t>дополнительно, указывается</w:t>
      </w:r>
      <w:r w:rsidRPr="00B073D1">
        <w:rPr>
          <w:rFonts w:ascii="Times New Roman" w:eastAsia="SimSun" w:hAnsi="Times New Roman" w:cs="Times New Roman"/>
          <w:kern w:val="3"/>
          <w:sz w:val="24"/>
          <w:szCs w:val="24"/>
          <w:lang w:eastAsia="zh-CN" w:bidi="hi-IN"/>
        </w:rPr>
        <w:t xml:space="preserve"> размещение вывески с указанием ее размеров и материала изготовления, а также узлов крепления. Паспорт наружной отделки на согласование предоставляется в 2-х экземплярах. В </w:t>
      </w:r>
      <w:r w:rsidR="00B073D1" w:rsidRPr="00B073D1">
        <w:rPr>
          <w:rFonts w:ascii="Times New Roman" w:eastAsia="SimSun" w:hAnsi="Times New Roman" w:cs="Times New Roman"/>
          <w:kern w:val="3"/>
          <w:sz w:val="24"/>
          <w:szCs w:val="24"/>
          <w:lang w:eastAsia="zh-CN" w:bidi="hi-IN"/>
        </w:rPr>
        <w:t>каждом экземпляре</w:t>
      </w:r>
      <w:r w:rsidRPr="00B073D1">
        <w:rPr>
          <w:rFonts w:ascii="Times New Roman" w:eastAsia="SimSun" w:hAnsi="Times New Roman" w:cs="Times New Roman"/>
          <w:kern w:val="3"/>
          <w:sz w:val="24"/>
          <w:szCs w:val="24"/>
          <w:lang w:eastAsia="zh-CN" w:bidi="hi-IN"/>
        </w:rPr>
        <w:t xml:space="preserve"> паспорта фасада должен </w:t>
      </w:r>
      <w:r w:rsidR="00B073D1" w:rsidRPr="00B073D1">
        <w:rPr>
          <w:rFonts w:ascii="Times New Roman" w:eastAsia="SimSun" w:hAnsi="Times New Roman" w:cs="Times New Roman"/>
          <w:kern w:val="3"/>
          <w:sz w:val="24"/>
          <w:szCs w:val="24"/>
          <w:lang w:eastAsia="zh-CN" w:bidi="hi-IN"/>
        </w:rPr>
        <w:t>содержаться лист</w:t>
      </w:r>
      <w:r w:rsidRPr="00B073D1">
        <w:rPr>
          <w:rFonts w:ascii="Times New Roman" w:eastAsia="SimSun" w:hAnsi="Times New Roman" w:cs="Times New Roman"/>
          <w:kern w:val="3"/>
          <w:sz w:val="24"/>
          <w:szCs w:val="24"/>
          <w:lang w:eastAsia="zh-CN" w:bidi="hi-IN"/>
        </w:rPr>
        <w:t>, отражающий ночное восприятие объекта (ночная световая иллюминация).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2.11.5. Изменения фасада, связанные с заменой или устройством отдельных его деталей или элементов: козырьков, навесов, крылец, лестниц, приямков и т. д., изменение наружной облицовки фасада, цветового </w:t>
      </w:r>
      <w:r w:rsidR="00B073D1" w:rsidRPr="00B073D1">
        <w:rPr>
          <w:rFonts w:ascii="Times New Roman" w:eastAsia="SimSun" w:hAnsi="Times New Roman" w:cs="Times New Roman"/>
          <w:kern w:val="3"/>
          <w:sz w:val="24"/>
          <w:szCs w:val="24"/>
          <w:lang w:eastAsia="zh-CN" w:bidi="hi-IN"/>
        </w:rPr>
        <w:t>решения, формы</w:t>
      </w:r>
      <w:r w:rsidRPr="00B073D1">
        <w:rPr>
          <w:rFonts w:ascii="Times New Roman" w:eastAsia="SimSun" w:hAnsi="Times New Roman" w:cs="Times New Roman"/>
          <w:kern w:val="3"/>
          <w:sz w:val="24"/>
          <w:szCs w:val="24"/>
          <w:lang w:eastAsia="zh-CN" w:bidi="hi-IN"/>
        </w:rPr>
        <w:t xml:space="preserve"> оконных и дверных проемов подлежат согласованию с администрацией города.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2.11.6. Для создания единого архитектурного облика зданий при переводе жилых помещений в нежилые (магазины, аптеки, офисы и т.д.) отделка фасада выполняется в строгом соответствии с паспортом цветового решения, учитывающим комплексное решение фасада. Для получения консультации по комплексному решению собственнику необходимо обратится в администрацию города.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2.11.7. Установка козырьков под окнами жилых помещений, превышающая уровень отметки пола 2 этажа, а также в случае крепления козырька к балконной плите должна быть согласована с собственниками вышерасположенных жилых помещений.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2.11.8. Необходимо поддерживать в чистоте и исправном состоянии расположенные на фасадах вывески, информационные таблички, памятные доски, рекламные конструкции. На фасадах государственных учреждений должны размещаться учрежденческие доски на русском и тувинском языках.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2.11.9. Фасад частного домовладения, ворота, ограждения палисада должны быть в исправном состоянии, окрашиваемые детали должны иметь полноценную интенсивность колера.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2.11.10. Размещение наружных кондиционеров и антенн-"тарелок" на зданиях, расположенных вдоль магистральных улиц населенного пункта, необходимо предусматривать со стороны дворовых фасадов.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2.11.11. На зданиях и сооружениях необходимо предусматривать размещение следующих домовых знаков: освещенный указатель наименования улицы </w:t>
      </w:r>
      <w:r w:rsidR="00B073D1" w:rsidRPr="00B073D1">
        <w:rPr>
          <w:rFonts w:ascii="Times New Roman" w:eastAsia="SimSun" w:hAnsi="Times New Roman" w:cs="Times New Roman"/>
          <w:kern w:val="3"/>
          <w:sz w:val="24"/>
          <w:szCs w:val="24"/>
          <w:lang w:eastAsia="zh-CN" w:bidi="hi-IN"/>
        </w:rPr>
        <w:t>и номера</w:t>
      </w:r>
      <w:r w:rsidRPr="00B073D1">
        <w:rPr>
          <w:rFonts w:ascii="Times New Roman" w:eastAsia="SimSun" w:hAnsi="Times New Roman" w:cs="Times New Roman"/>
          <w:kern w:val="3"/>
          <w:sz w:val="24"/>
          <w:szCs w:val="24"/>
          <w:lang w:eastAsia="zh-CN" w:bidi="hi-IN"/>
        </w:rPr>
        <w:t xml:space="preserve"> дома, указатель номера подъезда и квартир, указатель пожарного гидранта. Возможно размещение </w:t>
      </w:r>
      <w:proofErr w:type="spellStart"/>
      <w:r w:rsidRPr="00B073D1">
        <w:rPr>
          <w:rFonts w:ascii="Times New Roman" w:eastAsia="SimSun" w:hAnsi="Times New Roman" w:cs="Times New Roman"/>
          <w:kern w:val="3"/>
          <w:sz w:val="24"/>
          <w:szCs w:val="24"/>
          <w:lang w:eastAsia="zh-CN" w:bidi="hi-IN"/>
        </w:rPr>
        <w:t>флагодержателей</w:t>
      </w:r>
      <w:proofErr w:type="spellEnd"/>
      <w:r w:rsidRPr="00B073D1">
        <w:rPr>
          <w:rFonts w:ascii="Times New Roman" w:eastAsia="SimSun" w:hAnsi="Times New Roman" w:cs="Times New Roman"/>
          <w:kern w:val="3"/>
          <w:sz w:val="24"/>
          <w:szCs w:val="24"/>
          <w:lang w:eastAsia="zh-CN" w:bidi="hi-IN"/>
        </w:rPr>
        <w:t>, памятных досок, иных указателей инженерно-технического оборудования.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 а также с действующими нормативными требованиями.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2.11.12. Для обеспечения поверхностного водоотвода от зданий и сооружений по их периметру необходимо предусматривать устройство </w:t>
      </w:r>
      <w:proofErr w:type="spellStart"/>
      <w:r w:rsidRPr="00B073D1">
        <w:rPr>
          <w:rFonts w:ascii="Times New Roman" w:eastAsia="SimSun" w:hAnsi="Times New Roman" w:cs="Times New Roman"/>
          <w:kern w:val="3"/>
          <w:sz w:val="24"/>
          <w:szCs w:val="24"/>
          <w:lang w:eastAsia="zh-CN" w:bidi="hi-IN"/>
        </w:rPr>
        <w:t>отмостки</w:t>
      </w:r>
      <w:proofErr w:type="spellEnd"/>
      <w:r w:rsidRPr="00B073D1">
        <w:rPr>
          <w:rFonts w:ascii="Times New Roman" w:eastAsia="SimSun" w:hAnsi="Times New Roman" w:cs="Times New Roman"/>
          <w:kern w:val="3"/>
          <w:sz w:val="24"/>
          <w:szCs w:val="24"/>
          <w:lang w:eastAsia="zh-CN" w:bidi="hi-IN"/>
        </w:rPr>
        <w:t xml:space="preserve"> с надежной гидроизоляцией. Уклон </w:t>
      </w:r>
      <w:proofErr w:type="spellStart"/>
      <w:r w:rsidRPr="00B073D1">
        <w:rPr>
          <w:rFonts w:ascii="Times New Roman" w:eastAsia="SimSun" w:hAnsi="Times New Roman" w:cs="Times New Roman"/>
          <w:kern w:val="3"/>
          <w:sz w:val="24"/>
          <w:szCs w:val="24"/>
          <w:lang w:eastAsia="zh-CN" w:bidi="hi-IN"/>
        </w:rPr>
        <w:t>отмостки</w:t>
      </w:r>
      <w:proofErr w:type="spellEnd"/>
      <w:r w:rsidRPr="00B073D1">
        <w:rPr>
          <w:rFonts w:ascii="Times New Roman" w:eastAsia="SimSun" w:hAnsi="Times New Roman" w:cs="Times New Roman"/>
          <w:kern w:val="3"/>
          <w:sz w:val="24"/>
          <w:szCs w:val="24"/>
          <w:lang w:eastAsia="zh-CN" w:bidi="hi-IN"/>
        </w:rPr>
        <w:t xml:space="preserve"> необходимо принимать не менее 10 промилле в сторону от здания. Ширину </w:t>
      </w:r>
      <w:proofErr w:type="spellStart"/>
      <w:r w:rsidRPr="00B073D1">
        <w:rPr>
          <w:rFonts w:ascii="Times New Roman" w:eastAsia="SimSun" w:hAnsi="Times New Roman" w:cs="Times New Roman"/>
          <w:kern w:val="3"/>
          <w:sz w:val="24"/>
          <w:szCs w:val="24"/>
          <w:lang w:eastAsia="zh-CN" w:bidi="hi-IN"/>
        </w:rPr>
        <w:t>отмостки</w:t>
      </w:r>
      <w:proofErr w:type="spellEnd"/>
      <w:r w:rsidRPr="00B073D1">
        <w:rPr>
          <w:rFonts w:ascii="Times New Roman" w:eastAsia="SimSun" w:hAnsi="Times New Roman" w:cs="Times New Roman"/>
          <w:kern w:val="3"/>
          <w:sz w:val="24"/>
          <w:szCs w:val="24"/>
          <w:lang w:eastAsia="zh-CN" w:bidi="hi-IN"/>
        </w:rPr>
        <w:t xml:space="preserve"> для зданий и сооружений необходимо принимать 0,8 - 1,2 м. В случае примыкания здания к пешеходным коммуникациям, роль </w:t>
      </w:r>
      <w:proofErr w:type="spellStart"/>
      <w:r w:rsidRPr="00B073D1">
        <w:rPr>
          <w:rFonts w:ascii="Times New Roman" w:eastAsia="SimSun" w:hAnsi="Times New Roman" w:cs="Times New Roman"/>
          <w:kern w:val="3"/>
          <w:sz w:val="24"/>
          <w:szCs w:val="24"/>
          <w:lang w:eastAsia="zh-CN" w:bidi="hi-IN"/>
        </w:rPr>
        <w:t>отмостки</w:t>
      </w:r>
      <w:proofErr w:type="spellEnd"/>
      <w:r w:rsidRPr="00B073D1">
        <w:rPr>
          <w:rFonts w:ascii="Times New Roman" w:eastAsia="SimSun" w:hAnsi="Times New Roman" w:cs="Times New Roman"/>
          <w:kern w:val="3"/>
          <w:sz w:val="24"/>
          <w:szCs w:val="24"/>
          <w:lang w:eastAsia="zh-CN" w:bidi="hi-IN"/>
        </w:rPr>
        <w:t xml:space="preserve"> обычно выполняет тротуар с твердым видом покрытия.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2.11.13. При организации стока воды со скатных крыш через водосточные трубы необходимо: -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 не допускать высоты свободного падения воды из выходного отверстия трубы более 200 мм; -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закрытых лотков в покрытии; - предусматривать устройство дренажа в местах стока воды из трубы на газон или иные мягкие виды покрытия.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2.11.14. Входные группы зданий жилого и общественного назначения необходимо оборудовать осветительным оборудованием, навесом (козырьком), </w:t>
      </w:r>
      <w:r w:rsidR="00B073D1" w:rsidRPr="00B073D1">
        <w:rPr>
          <w:rFonts w:ascii="Times New Roman" w:eastAsia="SimSun" w:hAnsi="Times New Roman" w:cs="Times New Roman"/>
          <w:kern w:val="3"/>
          <w:sz w:val="24"/>
          <w:szCs w:val="24"/>
          <w:lang w:eastAsia="zh-CN" w:bidi="hi-IN"/>
        </w:rPr>
        <w:t>урной, элементами</w:t>
      </w:r>
      <w:r w:rsidRPr="00B073D1">
        <w:rPr>
          <w:rFonts w:ascii="Times New Roman" w:eastAsia="SimSun" w:hAnsi="Times New Roman" w:cs="Times New Roman"/>
          <w:kern w:val="3"/>
          <w:sz w:val="24"/>
          <w:szCs w:val="24"/>
          <w:lang w:eastAsia="zh-CN" w:bidi="hi-IN"/>
        </w:rPr>
        <w:t xml:space="preserve"> сопряжения поверхностей (ступени и т.п.), устройствами и приспособлениями для перемещения инвалидов и маломобильных групп населения (пандусы, перила и пр.), парковками.</w:t>
      </w:r>
    </w:p>
    <w:p w:rsid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line="360"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b/>
          <w:bCs/>
          <w:i/>
          <w:kern w:val="3"/>
          <w:sz w:val="24"/>
          <w:szCs w:val="24"/>
          <w:lang w:eastAsia="zh-CN" w:bidi="hi-IN"/>
        </w:rPr>
        <w:lastRenderedPageBreak/>
        <w:t>2.12. Площадки</w:t>
      </w:r>
    </w:p>
    <w:p w:rsidR="00892BB4" w:rsidRPr="00B073D1" w:rsidRDefault="00892BB4" w:rsidP="00B073D1">
      <w:pPr>
        <w:widowControl w:val="0"/>
        <w:suppressAutoHyphens/>
        <w:autoSpaceDN w:val="0"/>
        <w:spacing w:after="0" w:line="360" w:lineRule="auto"/>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Детские площадки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2.12.1. Детские площадки предназначены для игр и активного отдыха детей разных возрастов: </w:t>
      </w:r>
      <w:proofErr w:type="spellStart"/>
      <w:r w:rsidRPr="00B073D1">
        <w:rPr>
          <w:rFonts w:ascii="Times New Roman" w:eastAsia="SimSun" w:hAnsi="Times New Roman" w:cs="Times New Roman"/>
          <w:kern w:val="3"/>
          <w:sz w:val="24"/>
          <w:szCs w:val="24"/>
          <w:lang w:eastAsia="zh-CN" w:bidi="hi-IN"/>
        </w:rPr>
        <w:t>преддошкольного</w:t>
      </w:r>
      <w:proofErr w:type="spellEnd"/>
      <w:r w:rsidRPr="00B073D1">
        <w:rPr>
          <w:rFonts w:ascii="Times New Roman" w:eastAsia="SimSun" w:hAnsi="Times New Roman" w:cs="Times New Roman"/>
          <w:kern w:val="3"/>
          <w:sz w:val="24"/>
          <w:szCs w:val="24"/>
          <w:lang w:eastAsia="zh-CN" w:bidi="hi-IN"/>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2.12.2. Площадки для игр детей на территориях жилого назначения необходимо проектировать из расчета 0,5 - 0,7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2.12.3. 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2.12.4. Детские площадки необходимо озеленять посадками деревьев и кустарника с учетом их инсоляции.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Площадки отдыха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2.12.5. Площадки отдыха предназначены для тихого отдыха и настольных игр взрослого населения, их необходимо размещать на участках жилой застройки, на озелененных территориях жилой группы и микрорайона.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2.12.6. Площадки отдыха на жилых территориях необходимо проектировать из расчета 0,1 - 0,2 кв. м на жителя.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2.12.7.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2.12.8. Покрытие площадки необходимо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b/>
          <w:i/>
          <w:kern w:val="3"/>
          <w:sz w:val="24"/>
          <w:szCs w:val="24"/>
          <w:lang w:eastAsia="zh-CN" w:bidi="hi-IN"/>
        </w:rPr>
        <w:t>Спортивные площадки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2.12.9.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2.12.10.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2.12.11.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2.12.12. Озеленение необходимо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Площадки для установки мусоросборников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2.12.13.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необходимо </w:t>
      </w:r>
      <w:r w:rsidRPr="00B073D1">
        <w:rPr>
          <w:rFonts w:ascii="Times New Roman" w:eastAsia="SimSun" w:hAnsi="Times New Roman" w:cs="Times New Roman"/>
          <w:kern w:val="3"/>
          <w:sz w:val="24"/>
          <w:szCs w:val="24"/>
          <w:lang w:eastAsia="zh-CN" w:bidi="hi-IN"/>
        </w:rPr>
        <w:lastRenderedPageBreak/>
        <w:t>предусматривать в составе территорий и участков любого функционального назначения, где могут накапливаться ТБО.</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2.12.14. Площадки необходимо размещать удаленными от окон жилых зданий, границ участков детских учреждений на расстояние не менее чем 20 м, на участках жилой застройки - не далее 100 м от входов, считая по пешеходным дорожкам от дальнего подъезда. В случае невозможности выдержать нормативные расстояния в сложившейся жилой застройке размещение площадки определяется на основании решения Комиссии, утвержденной председателем администрации города.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2.12.15. Размер площадки на один контейнер необходимо принимать - 2 - 3 кв. м.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площадки необходимо проектировать из расчета 0,03 кв. м на 1 жителя.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2.12.16. Покрытие площадки необходимо устанавливать аналогичным покрытию транспортных проездов. Уклон покрытия площадки необходимо устанавливать составляющим 5 - 10% в сторону проезжей части.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2.12.17. Озеленение необходимо производить деревьями с высокой степенью </w:t>
      </w:r>
      <w:proofErr w:type="spellStart"/>
      <w:r w:rsidRPr="00B073D1">
        <w:rPr>
          <w:rFonts w:ascii="Times New Roman" w:eastAsia="SimSun" w:hAnsi="Times New Roman" w:cs="Times New Roman"/>
          <w:kern w:val="3"/>
          <w:sz w:val="24"/>
          <w:szCs w:val="24"/>
          <w:lang w:eastAsia="zh-CN" w:bidi="hi-IN"/>
        </w:rPr>
        <w:t>фитонцидности</w:t>
      </w:r>
      <w:proofErr w:type="spellEnd"/>
      <w:r w:rsidRPr="00B073D1">
        <w:rPr>
          <w:rFonts w:ascii="Times New Roman" w:eastAsia="SimSun" w:hAnsi="Times New Roman" w:cs="Times New Roman"/>
          <w:kern w:val="3"/>
          <w:sz w:val="24"/>
          <w:szCs w:val="24"/>
          <w:lang w:eastAsia="zh-CN" w:bidi="hi-IN"/>
        </w:rPr>
        <w:t xml:space="preserve">, густой и плотной кроной. Для </w:t>
      </w:r>
      <w:r w:rsidR="00B073D1" w:rsidRPr="00B073D1">
        <w:rPr>
          <w:rFonts w:ascii="Times New Roman" w:eastAsia="SimSun" w:hAnsi="Times New Roman" w:cs="Times New Roman"/>
          <w:kern w:val="3"/>
          <w:sz w:val="24"/>
          <w:szCs w:val="24"/>
          <w:lang w:eastAsia="zh-CN" w:bidi="hi-IN"/>
        </w:rPr>
        <w:t>визуальной изоляции</w:t>
      </w:r>
      <w:r w:rsidRPr="00B073D1">
        <w:rPr>
          <w:rFonts w:ascii="Times New Roman" w:eastAsia="SimSun" w:hAnsi="Times New Roman" w:cs="Times New Roman"/>
          <w:kern w:val="3"/>
          <w:sz w:val="24"/>
          <w:szCs w:val="24"/>
          <w:lang w:eastAsia="zh-CN" w:bidi="hi-IN"/>
        </w:rPr>
        <w:t xml:space="preserve"> площадок необходимо применять декоративные стенки с сетчатым ограждением. На каждой площадке ТБО должен присутствовать отсек для крупногабаритных отходов.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Площадки автостоянок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2.12.24. На территории муниципального образования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B073D1">
        <w:rPr>
          <w:rFonts w:ascii="Times New Roman" w:eastAsia="SimSun" w:hAnsi="Times New Roman" w:cs="Times New Roman"/>
          <w:kern w:val="3"/>
          <w:sz w:val="24"/>
          <w:szCs w:val="24"/>
          <w:lang w:eastAsia="zh-CN" w:bidi="hi-IN"/>
        </w:rPr>
        <w:t>приобъектных</w:t>
      </w:r>
      <w:proofErr w:type="spellEnd"/>
      <w:r w:rsidRPr="00B073D1">
        <w:rPr>
          <w:rFonts w:ascii="Times New Roman" w:eastAsia="SimSun" w:hAnsi="Times New Roman" w:cs="Times New Roman"/>
          <w:kern w:val="3"/>
          <w:sz w:val="24"/>
          <w:szCs w:val="24"/>
          <w:lang w:eastAsia="zh-CN" w:bidi="hi-IN"/>
        </w:rPr>
        <w:t xml:space="preserve"> (у объекта или группы объектов).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2.12.24. Необходимо, чтобы расстояние от границ автостоянок до окон жилых и общественных заданий отвечало требованиям нормативных документов. На площадках </w:t>
      </w:r>
      <w:proofErr w:type="spellStart"/>
      <w:r w:rsidRPr="00B073D1">
        <w:rPr>
          <w:rFonts w:ascii="Times New Roman" w:eastAsia="SimSun" w:hAnsi="Times New Roman" w:cs="Times New Roman"/>
          <w:kern w:val="3"/>
          <w:sz w:val="24"/>
          <w:szCs w:val="24"/>
          <w:lang w:eastAsia="zh-CN" w:bidi="hi-IN"/>
        </w:rPr>
        <w:t>приобъектных</w:t>
      </w:r>
      <w:proofErr w:type="spellEnd"/>
      <w:r w:rsidRPr="00B073D1">
        <w:rPr>
          <w:rFonts w:ascii="Times New Roman" w:eastAsia="SimSun" w:hAnsi="Times New Roman" w:cs="Times New Roman"/>
          <w:kern w:val="3"/>
          <w:sz w:val="24"/>
          <w:szCs w:val="24"/>
          <w:lang w:eastAsia="zh-CN" w:bidi="hi-IN"/>
        </w:rPr>
        <w:t xml:space="preserve"> автостоянок долю мест для автомобилей инвалидов необходимо выделять специальными обозначениями при помощи разметки с нанесением специального обозначения </w:t>
      </w:r>
      <w:r w:rsidR="00B073D1" w:rsidRPr="00B073D1">
        <w:rPr>
          <w:rFonts w:ascii="Times New Roman" w:eastAsia="SimSun" w:hAnsi="Times New Roman" w:cs="Times New Roman"/>
          <w:kern w:val="3"/>
          <w:sz w:val="24"/>
          <w:szCs w:val="24"/>
          <w:lang w:eastAsia="zh-CN" w:bidi="hi-IN"/>
        </w:rPr>
        <w:t>и установкой</w:t>
      </w:r>
      <w:r w:rsidRPr="00B073D1">
        <w:rPr>
          <w:rFonts w:ascii="Times New Roman" w:eastAsia="SimSun" w:hAnsi="Times New Roman" w:cs="Times New Roman"/>
          <w:kern w:val="3"/>
          <w:sz w:val="24"/>
          <w:szCs w:val="24"/>
          <w:lang w:eastAsia="zh-CN" w:bidi="hi-IN"/>
        </w:rPr>
        <w:t xml:space="preserve"> знака.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2.12.25. Гостевые стоянки на территории жилых домов необходимо отделять от дворового пространства с игровыми площадками полосой зеленых насаждений, </w:t>
      </w:r>
      <w:r w:rsidR="00B073D1" w:rsidRPr="00B073D1">
        <w:rPr>
          <w:rFonts w:ascii="Times New Roman" w:eastAsia="SimSun" w:hAnsi="Times New Roman" w:cs="Times New Roman"/>
          <w:kern w:val="3"/>
          <w:sz w:val="24"/>
          <w:szCs w:val="24"/>
          <w:lang w:eastAsia="zh-CN" w:bidi="hi-IN"/>
        </w:rPr>
        <w:t>они должны</w:t>
      </w:r>
      <w:r w:rsidRPr="00B073D1">
        <w:rPr>
          <w:rFonts w:ascii="Times New Roman" w:eastAsia="SimSun" w:hAnsi="Times New Roman" w:cs="Times New Roman"/>
          <w:kern w:val="3"/>
          <w:sz w:val="24"/>
          <w:szCs w:val="24"/>
          <w:lang w:eastAsia="zh-CN" w:bidi="hi-IN"/>
        </w:rPr>
        <w:t xml:space="preserve"> иметь закругления бортов тротуаров и газонов радиусом не менее 6 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2.12.26. Покрытие площадок необходимо проектировать аналогичным покрытию транспортных проездов.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2.12.27. Разделительные элементы на площадках могут быть выполнены в виде разметки (белых полос), озелененных полос (газонов), контейнерного озеленения.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2.12.28.  Правообладатель объекта недвижимости общественного назначения должен обустроить нормативное количество парковочных мест.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2.13. Пешеходные коммуникации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бульвары, тротуары, аллеи, дорожки, тропинки. При проектировании пешеходных коммуникаций на территории города необходимо </w:t>
      </w:r>
      <w:r w:rsidR="00B073D1" w:rsidRPr="00B073D1">
        <w:rPr>
          <w:rFonts w:ascii="Times New Roman" w:eastAsia="SimSun" w:hAnsi="Times New Roman" w:cs="Times New Roman"/>
          <w:kern w:val="3"/>
          <w:sz w:val="24"/>
          <w:szCs w:val="24"/>
          <w:lang w:eastAsia="zh-CN" w:bidi="hi-IN"/>
        </w:rPr>
        <w:t>обеспечивать минимальное</w:t>
      </w:r>
      <w:r w:rsidRPr="00B073D1">
        <w:rPr>
          <w:rFonts w:ascii="Times New Roman" w:eastAsia="SimSun" w:hAnsi="Times New Roman" w:cs="Times New Roman"/>
          <w:kern w:val="3"/>
          <w:sz w:val="24"/>
          <w:szCs w:val="24"/>
          <w:lang w:eastAsia="zh-CN" w:bidi="hi-IN"/>
        </w:rPr>
        <w:t xml:space="preserve">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2.13.2. При проектировании пешеходных коммуникаций продольный уклон необходимо принимать </w:t>
      </w:r>
      <w:r w:rsidRPr="00B073D1">
        <w:rPr>
          <w:rFonts w:ascii="Times New Roman" w:eastAsia="SimSun" w:hAnsi="Times New Roman" w:cs="Times New Roman"/>
          <w:kern w:val="3"/>
          <w:sz w:val="24"/>
          <w:szCs w:val="24"/>
          <w:lang w:eastAsia="zh-CN" w:bidi="hi-IN"/>
        </w:rPr>
        <w:lastRenderedPageBreak/>
        <w:t xml:space="preserve">в соответствии с действующими нормативными требованиями.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2.13.3. Покрытие пешеходных дорожек необходимо предусматривать из асфальтобетона или цветной брусчатки.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Основные пешеходные коммуникации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2.13.5. Трассировка основных пешеходных коммуникаций должна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на перекрестках необходимо осуществлять по кратчайшим направлениям, избегая прямых углов.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2.13.6.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2.13.7.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При необходимости ограждений пешеходных коммуникаций, расположенных вдоль пешеходных дорожек, следует располагать декоративные ограждения высотой не более 0,6 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При достаточной ширине пешеходных тротуаров может быть выделена разметкой </w:t>
      </w:r>
      <w:proofErr w:type="spellStart"/>
      <w:r w:rsidRPr="00B073D1">
        <w:rPr>
          <w:rFonts w:ascii="Times New Roman" w:eastAsia="SimSun" w:hAnsi="Times New Roman" w:cs="Times New Roman"/>
          <w:kern w:val="3"/>
          <w:sz w:val="24"/>
          <w:szCs w:val="24"/>
          <w:lang w:eastAsia="zh-CN" w:bidi="hi-IN"/>
        </w:rPr>
        <w:t>велозона</w:t>
      </w:r>
      <w:proofErr w:type="spellEnd"/>
      <w:r w:rsidRPr="00B073D1">
        <w:rPr>
          <w:rFonts w:ascii="Times New Roman" w:eastAsia="SimSun" w:hAnsi="Times New Roman" w:cs="Times New Roman"/>
          <w:kern w:val="3"/>
          <w:sz w:val="24"/>
          <w:szCs w:val="24"/>
          <w:lang w:eastAsia="zh-CN" w:bidi="hi-IN"/>
        </w:rPr>
        <w:t xml:space="preserve"> для преимущественного движения на велосипеде.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2.13.8. При размещении скамей вдоль пешеходных дорожек необходимо для их установки предусматривать карманы аналогичного типа покрытия что и дорожка, размерами не менее 1,0 х 2,5 м. Рядом с лавочками необходимо предусматривать урны.</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Второстепенные пешеходные коммуникации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2.13.9.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принимается порядка 0,75 -1,</w:t>
      </w:r>
      <w:r w:rsidR="00B073D1" w:rsidRPr="00B073D1">
        <w:rPr>
          <w:rFonts w:ascii="Times New Roman" w:eastAsia="SimSun" w:hAnsi="Times New Roman" w:cs="Times New Roman"/>
          <w:kern w:val="3"/>
          <w:sz w:val="24"/>
          <w:szCs w:val="24"/>
          <w:lang w:eastAsia="zh-CN" w:bidi="hi-IN"/>
        </w:rPr>
        <w:t>5 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2.13.10. На дорожках скверов населенного пункта необходимо предусматривать твердые виды покрытия с элементами сопряжения.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2.13.11.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2.14. Транспортные проезды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2.14.2. Проектирование транспортных проездов необходимо вести с учетом нормативных документов. При проектировании проездов необходимо обеспечивать сохранение или улучшение ландшафта и экологического состояния прилегающих территорий.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2.14.3. Ширину транспортного проезда следует принимать не менее 6 м.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2.14.4. Не допускается размещать на ограждениях пешеходных дорожек и перекрестков рекламные баннеры и любой иной информации.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B073D1" w:rsidRDefault="00B073D1"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b/>
          <w:bCs/>
          <w:kern w:val="3"/>
          <w:sz w:val="24"/>
          <w:szCs w:val="24"/>
          <w:lang w:eastAsia="zh-CN" w:bidi="hi-IN"/>
        </w:rPr>
        <w:lastRenderedPageBreak/>
        <w:t>Раздел 3. БЛАГОУСТРОЙСТВО НА ТЕРРИТОРИЯХ ОБЩЕСТВЕННОГО НАЗНАЧЕНИЯ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3.1. Общие положения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и специализированные общественные зоны муниципального образования.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оград</w:t>
      </w:r>
      <w:r w:rsidR="00B073D1" w:rsidRPr="00B073D1">
        <w:rPr>
          <w:rFonts w:ascii="Times New Roman" w:eastAsia="SimSun" w:hAnsi="Times New Roman" w:cs="Times New Roman"/>
          <w:kern w:val="3"/>
          <w:sz w:val="24"/>
          <w:szCs w:val="24"/>
          <w:lang w:eastAsia="zh-CN" w:bidi="hi-IN"/>
        </w:rPr>
        <w:t>), условия</w:t>
      </w:r>
      <w:r w:rsidRPr="00B073D1">
        <w:rPr>
          <w:rFonts w:ascii="Times New Roman" w:eastAsia="SimSun" w:hAnsi="Times New Roman" w:cs="Times New Roman"/>
          <w:kern w:val="3"/>
          <w:sz w:val="24"/>
          <w:szCs w:val="24"/>
          <w:lang w:eastAsia="zh-CN" w:bidi="hi-IN"/>
        </w:rPr>
        <w:t xml:space="preserve"> беспрепятственного передвижения населения (включая маломобильные группы</w:t>
      </w:r>
      <w:r w:rsidR="00B073D1" w:rsidRPr="00B073D1">
        <w:rPr>
          <w:rFonts w:ascii="Times New Roman" w:eastAsia="SimSun" w:hAnsi="Times New Roman" w:cs="Times New Roman"/>
          <w:kern w:val="3"/>
          <w:sz w:val="24"/>
          <w:szCs w:val="24"/>
          <w:lang w:eastAsia="zh-CN" w:bidi="hi-IN"/>
        </w:rPr>
        <w:t>), приемы</w:t>
      </w:r>
      <w:r w:rsidRPr="00B073D1">
        <w:rPr>
          <w:rFonts w:ascii="Times New Roman" w:eastAsia="SimSun" w:hAnsi="Times New Roman" w:cs="Times New Roman"/>
          <w:kern w:val="3"/>
          <w:sz w:val="24"/>
          <w:szCs w:val="24"/>
          <w:lang w:eastAsia="zh-CN" w:bidi="hi-IN"/>
        </w:rPr>
        <w:t xml:space="preserve"> поддержки исторически сложившейся планировочной структуры и масштаба </w:t>
      </w:r>
      <w:r w:rsidR="00B073D1" w:rsidRPr="00B073D1">
        <w:rPr>
          <w:rFonts w:ascii="Times New Roman" w:eastAsia="SimSun" w:hAnsi="Times New Roman" w:cs="Times New Roman"/>
          <w:kern w:val="3"/>
          <w:sz w:val="24"/>
          <w:szCs w:val="24"/>
          <w:lang w:eastAsia="zh-CN" w:bidi="hi-IN"/>
        </w:rPr>
        <w:t>застройки, достижение</w:t>
      </w:r>
      <w:r w:rsidRPr="00B073D1">
        <w:rPr>
          <w:rFonts w:ascii="Times New Roman" w:eastAsia="SimSun" w:hAnsi="Times New Roman" w:cs="Times New Roman"/>
          <w:kern w:val="3"/>
          <w:sz w:val="24"/>
          <w:szCs w:val="24"/>
          <w:lang w:eastAsia="zh-CN" w:bidi="hi-IN"/>
        </w:rPr>
        <w:t xml:space="preserve"> стилевого единства элементов благоустройства с окружающей средой населенного пункта.</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3.2. Общественные пространства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3.2.1. Общественные пространства муниципального образования включают пешеходные коммуникации, пешеходные зоны, участки активно посещаемой общественной </w:t>
      </w:r>
      <w:r w:rsidR="00B073D1" w:rsidRPr="00B073D1">
        <w:rPr>
          <w:rFonts w:ascii="Times New Roman" w:eastAsia="SimSun" w:hAnsi="Times New Roman" w:cs="Times New Roman"/>
          <w:kern w:val="3"/>
          <w:sz w:val="24"/>
          <w:szCs w:val="24"/>
          <w:lang w:eastAsia="zh-CN" w:bidi="hi-IN"/>
        </w:rPr>
        <w:t>застройки, участки</w:t>
      </w:r>
      <w:r w:rsidRPr="00B073D1">
        <w:rPr>
          <w:rFonts w:ascii="Times New Roman" w:eastAsia="SimSun" w:hAnsi="Times New Roman" w:cs="Times New Roman"/>
          <w:kern w:val="3"/>
          <w:sz w:val="24"/>
          <w:szCs w:val="24"/>
          <w:lang w:eastAsia="zh-CN" w:bidi="hi-IN"/>
        </w:rPr>
        <w:t xml:space="preserve"> озеленения, расположенные в составе города, многофункциональных зон, центров общегородского и локального значения.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3.2.2. Участки общественной застройки с активным режимом посещения: учреждения торговли, культуры, искусства, образования и т.п. объекты городского значения - должны быть организованы с благоустройством </w:t>
      </w:r>
      <w:proofErr w:type="spellStart"/>
      <w:r w:rsidRPr="00B073D1">
        <w:rPr>
          <w:rFonts w:ascii="Times New Roman" w:eastAsia="SimSun" w:hAnsi="Times New Roman" w:cs="Times New Roman"/>
          <w:kern w:val="3"/>
          <w:sz w:val="24"/>
          <w:szCs w:val="24"/>
          <w:lang w:eastAsia="zh-CN" w:bidi="hi-IN"/>
        </w:rPr>
        <w:t>приобъектной</w:t>
      </w:r>
      <w:proofErr w:type="spellEnd"/>
      <w:r w:rsidRPr="00B073D1">
        <w:rPr>
          <w:rFonts w:ascii="Times New Roman" w:eastAsia="SimSun" w:hAnsi="Times New Roman" w:cs="Times New Roman"/>
          <w:kern w:val="3"/>
          <w:sz w:val="24"/>
          <w:szCs w:val="24"/>
          <w:lang w:eastAsia="zh-CN" w:bidi="hi-IN"/>
        </w:rPr>
        <w:t xml:space="preserve"> территории, включая стационарное или мобильное озеленение, освещение, скамьи, урны, мощение, </w:t>
      </w:r>
      <w:proofErr w:type="spellStart"/>
      <w:r w:rsidRPr="00B073D1">
        <w:rPr>
          <w:rFonts w:ascii="Times New Roman" w:eastAsia="SimSun" w:hAnsi="Times New Roman" w:cs="Times New Roman"/>
          <w:kern w:val="3"/>
          <w:sz w:val="24"/>
          <w:szCs w:val="24"/>
          <w:lang w:eastAsia="zh-CN" w:bidi="hi-IN"/>
        </w:rPr>
        <w:t>приобъектные</w:t>
      </w:r>
      <w:proofErr w:type="spellEnd"/>
      <w:r w:rsidRPr="00B073D1">
        <w:rPr>
          <w:rFonts w:ascii="Times New Roman" w:eastAsia="SimSun" w:hAnsi="Times New Roman" w:cs="Times New Roman"/>
          <w:kern w:val="3"/>
          <w:sz w:val="24"/>
          <w:szCs w:val="24"/>
          <w:lang w:eastAsia="zh-CN" w:bidi="hi-IN"/>
        </w:rPr>
        <w:t xml:space="preserve"> стоянки.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3.2.3. Необходимо на территории общественных пространств размещение площадок отдыха, произведений декоративно-прикладного искусства, декоративных водных устройств и декоративного освещения.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3.2.4. Отдельно стоящие объекты общественного административно-</w:t>
      </w:r>
      <w:r w:rsidR="00B073D1" w:rsidRPr="00B073D1">
        <w:rPr>
          <w:rFonts w:ascii="Times New Roman" w:eastAsia="SimSun" w:hAnsi="Times New Roman" w:cs="Times New Roman"/>
          <w:kern w:val="3"/>
          <w:sz w:val="24"/>
          <w:szCs w:val="24"/>
          <w:lang w:eastAsia="zh-CN" w:bidi="hi-IN"/>
        </w:rPr>
        <w:t>делового, торгового</w:t>
      </w:r>
      <w:r w:rsidRPr="00B073D1">
        <w:rPr>
          <w:rFonts w:ascii="Times New Roman" w:eastAsia="SimSun" w:hAnsi="Times New Roman" w:cs="Times New Roman"/>
          <w:kern w:val="3"/>
          <w:sz w:val="24"/>
          <w:szCs w:val="24"/>
          <w:lang w:eastAsia="zh-CN" w:bidi="hi-IN"/>
        </w:rPr>
        <w:t xml:space="preserve"> и </w:t>
      </w:r>
      <w:r w:rsidR="00B073D1" w:rsidRPr="00B073D1">
        <w:rPr>
          <w:rFonts w:ascii="Times New Roman" w:eastAsia="SimSun" w:hAnsi="Times New Roman" w:cs="Times New Roman"/>
          <w:kern w:val="3"/>
          <w:sz w:val="24"/>
          <w:szCs w:val="24"/>
          <w:lang w:eastAsia="zh-CN" w:bidi="hi-IN"/>
        </w:rPr>
        <w:t>бытового назначения</w:t>
      </w:r>
      <w:r w:rsidRPr="00B073D1">
        <w:rPr>
          <w:rFonts w:ascii="Times New Roman" w:eastAsia="SimSun" w:hAnsi="Times New Roman" w:cs="Times New Roman"/>
          <w:kern w:val="3"/>
          <w:sz w:val="24"/>
          <w:szCs w:val="24"/>
          <w:lang w:eastAsia="zh-CN" w:bidi="hi-IN"/>
        </w:rPr>
        <w:t xml:space="preserve"> должны иметь твердые виды покрытия (</w:t>
      </w:r>
      <w:proofErr w:type="spellStart"/>
      <w:r w:rsidRPr="00B073D1">
        <w:rPr>
          <w:rFonts w:ascii="Times New Roman" w:eastAsia="SimSun" w:hAnsi="Times New Roman" w:cs="Times New Roman"/>
          <w:kern w:val="3"/>
          <w:sz w:val="24"/>
          <w:szCs w:val="24"/>
          <w:lang w:eastAsia="zh-CN" w:bidi="hi-IN"/>
        </w:rPr>
        <w:t>афсальт</w:t>
      </w:r>
      <w:proofErr w:type="spellEnd"/>
      <w:r w:rsidRPr="00B073D1">
        <w:rPr>
          <w:rFonts w:ascii="Times New Roman" w:eastAsia="SimSun" w:hAnsi="Times New Roman" w:cs="Times New Roman"/>
          <w:kern w:val="3"/>
          <w:sz w:val="24"/>
          <w:szCs w:val="24"/>
          <w:lang w:eastAsia="zh-CN" w:bidi="hi-IN"/>
        </w:rPr>
        <w:t xml:space="preserve">, плитка или комбинированные твердые виды покрытий), освещение прилегающей территории, а также предложение по световой иллюминации здания в вечернее время суток.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3.2.5. Допускается в качестве световой иллюминации архитектурная подсветка фасада, оборудование оконных проемов световыми гирляндами, мягкими светодиодными шнурами, оформление прилегающей территории с элементами декоративной световой иллюминации.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Раздел 4. БЛАГОУСТРОЙСТВО НА ТЕРРИТОРИЯХ ЖИЛОГО НАЗНАЧЕНИЯ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4.1. Общие положения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4.2. Участки жилой застройки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kern w:val="3"/>
          <w:sz w:val="24"/>
          <w:szCs w:val="24"/>
          <w:lang w:eastAsia="zh-CN" w:bidi="hi-IN"/>
        </w:rPr>
        <w:tab/>
        <w:t>4.2.1.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учитывать особенности благоустройства участков жилой застройки при их размещении на территориях высокой плотности застройки, вдоль магистралей, на реконструируемых территориях.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4.2.2. На территории участка жилой застройки с коллективным пользованием придомовой территорией (многоквартирная застройка) должны </w:t>
      </w:r>
      <w:r w:rsidR="00B073D1" w:rsidRPr="00B073D1">
        <w:rPr>
          <w:rFonts w:ascii="Times New Roman" w:eastAsia="SimSun" w:hAnsi="Times New Roman" w:cs="Times New Roman"/>
          <w:kern w:val="3"/>
          <w:sz w:val="24"/>
          <w:szCs w:val="24"/>
          <w:lang w:eastAsia="zh-CN" w:bidi="hi-IN"/>
        </w:rPr>
        <w:t>располагаться: транспортный</w:t>
      </w:r>
      <w:r w:rsidRPr="00B073D1">
        <w:rPr>
          <w:rFonts w:ascii="Times New Roman" w:eastAsia="SimSun" w:hAnsi="Times New Roman" w:cs="Times New Roman"/>
          <w:kern w:val="3"/>
          <w:sz w:val="24"/>
          <w:szCs w:val="24"/>
          <w:lang w:eastAsia="zh-CN" w:bidi="hi-IN"/>
        </w:rPr>
        <w:t xml:space="preserve"> проезд (проезды</w:t>
      </w:r>
      <w:r w:rsidR="00B073D1" w:rsidRPr="00B073D1">
        <w:rPr>
          <w:rFonts w:ascii="Times New Roman" w:eastAsia="SimSun" w:hAnsi="Times New Roman" w:cs="Times New Roman"/>
          <w:kern w:val="3"/>
          <w:sz w:val="24"/>
          <w:szCs w:val="24"/>
          <w:lang w:eastAsia="zh-CN" w:bidi="hi-IN"/>
        </w:rPr>
        <w:t xml:space="preserve">), </w:t>
      </w:r>
      <w:r w:rsidR="00B073D1" w:rsidRPr="00B073D1">
        <w:rPr>
          <w:rFonts w:ascii="Times New Roman" w:eastAsia="SimSun" w:hAnsi="Times New Roman" w:cs="Times New Roman"/>
          <w:kern w:val="3"/>
          <w:sz w:val="24"/>
          <w:szCs w:val="24"/>
          <w:lang w:eastAsia="zh-CN" w:bidi="hi-IN"/>
        </w:rPr>
        <w:lastRenderedPageBreak/>
        <w:t>пешеходные</w:t>
      </w:r>
      <w:r w:rsidRPr="00B073D1">
        <w:rPr>
          <w:rFonts w:ascii="Times New Roman" w:eastAsia="SimSun" w:hAnsi="Times New Roman" w:cs="Times New Roman"/>
          <w:kern w:val="3"/>
          <w:sz w:val="24"/>
          <w:szCs w:val="24"/>
          <w:lang w:eastAsia="zh-CN" w:bidi="hi-IN"/>
        </w:rPr>
        <w:t xml:space="preserve"> коммуникации (основные, второстепенные</w:t>
      </w:r>
      <w:r w:rsidR="00B073D1" w:rsidRPr="00B073D1">
        <w:rPr>
          <w:rFonts w:ascii="Times New Roman" w:eastAsia="SimSun" w:hAnsi="Times New Roman" w:cs="Times New Roman"/>
          <w:kern w:val="3"/>
          <w:sz w:val="24"/>
          <w:szCs w:val="24"/>
          <w:lang w:eastAsia="zh-CN" w:bidi="hi-IN"/>
        </w:rPr>
        <w:t>), площадки</w:t>
      </w:r>
      <w:r w:rsidRPr="00B073D1">
        <w:rPr>
          <w:rFonts w:ascii="Times New Roman" w:eastAsia="SimSun" w:hAnsi="Times New Roman" w:cs="Times New Roman"/>
          <w:kern w:val="3"/>
          <w:sz w:val="24"/>
          <w:szCs w:val="24"/>
          <w:lang w:eastAsia="zh-CN" w:bidi="hi-IN"/>
        </w:rPr>
        <w:t xml:space="preserve"> (для игр детей дошкольного возраста, отдыха взрослых, установки мусоросборников, гостевых автостоянок, при входных группах</w:t>
      </w:r>
      <w:r w:rsidR="00B073D1" w:rsidRPr="00B073D1">
        <w:rPr>
          <w:rFonts w:ascii="Times New Roman" w:eastAsia="SimSun" w:hAnsi="Times New Roman" w:cs="Times New Roman"/>
          <w:kern w:val="3"/>
          <w:sz w:val="24"/>
          <w:szCs w:val="24"/>
          <w:lang w:eastAsia="zh-CN" w:bidi="hi-IN"/>
        </w:rPr>
        <w:t>), озелененные</w:t>
      </w:r>
      <w:r w:rsidRPr="00B073D1">
        <w:rPr>
          <w:rFonts w:ascii="Times New Roman" w:eastAsia="SimSun" w:hAnsi="Times New Roman" w:cs="Times New Roman"/>
          <w:kern w:val="3"/>
          <w:sz w:val="24"/>
          <w:szCs w:val="24"/>
          <w:lang w:eastAsia="zh-CN" w:bidi="hi-IN"/>
        </w:rPr>
        <w:t xml:space="preserve"> территории.  Если размеры территории участка позволяют, необходимо в границах участка размещение спортивных площадок и площадок для игр детей школьного возраста.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4.2.3. Озеленение жилого участка необходимо формировать между </w:t>
      </w:r>
      <w:proofErr w:type="spellStart"/>
      <w:r w:rsidRPr="00B073D1">
        <w:rPr>
          <w:rFonts w:ascii="Times New Roman" w:eastAsia="SimSun" w:hAnsi="Times New Roman" w:cs="Times New Roman"/>
          <w:kern w:val="3"/>
          <w:sz w:val="24"/>
          <w:szCs w:val="24"/>
          <w:lang w:eastAsia="zh-CN" w:bidi="hi-IN"/>
        </w:rPr>
        <w:t>отмосткой</w:t>
      </w:r>
      <w:proofErr w:type="spellEnd"/>
      <w:r w:rsidRPr="00B073D1">
        <w:rPr>
          <w:rFonts w:ascii="Times New Roman" w:eastAsia="SimSun" w:hAnsi="Times New Roman" w:cs="Times New Roman"/>
          <w:kern w:val="3"/>
          <w:sz w:val="24"/>
          <w:szCs w:val="24"/>
          <w:lang w:eastAsia="zh-CN" w:bidi="hi-IN"/>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4.2.4. Не допускается загораживание проездов придомовых территорий.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4.2.5. На жилых участках с высокой плотностью застройки необходимо применять компенсирующие приемы благоустройства, при которых нормативные показатели территории участка обеспечиваются за счет: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при этом расстояние от вышеуказанных площадок до въезда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4.2.6.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замену морально и физически устаревших элементов благоустройства.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4.2.7. На дворовой территории следует выделять места для парковки автомобилей, не допускается установка шлагбаумов и других препятствующих устройств для заезда на парковочные карманы.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4.2.8. При использовании подземного пространства под дворовой территорией в целях размещения стоянки для автомобилей земельный участок над стоянкой используется собственниками жилого дома для благоустройства дворовой территории и размещения необходимых площадок, эксплуатация элементов дворового пространства на данной территории и ее уборка осуществляется собственниками жилого дома.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4.2.9. На жилых участках с высокой плотностью застройки, площадки сбора твердых бытовых отходов (ТБО) необходимо объединять в комплексную площадку для нескольких жилых домов и устанавливать индивидуальный график вывоза мусора.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4.3. Участки детских садов и школ</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4.3.1. На территории участков детских садов и школ необходимо предусматривать: технический проезд (проезды), пешеходные коммуникации, площадки при входах (главные, хозяйственные), площадки для игр детей, занятия спортом (на участках школ - </w:t>
      </w:r>
      <w:proofErr w:type="spellStart"/>
      <w:r w:rsidRPr="00B073D1">
        <w:rPr>
          <w:rFonts w:ascii="Times New Roman" w:eastAsia="SimSun" w:hAnsi="Times New Roman" w:cs="Times New Roman"/>
          <w:kern w:val="3"/>
          <w:sz w:val="24"/>
          <w:szCs w:val="24"/>
          <w:lang w:eastAsia="zh-CN" w:bidi="hi-IN"/>
        </w:rPr>
        <w:t>спортядро</w:t>
      </w:r>
      <w:proofErr w:type="spellEnd"/>
      <w:r w:rsidRPr="00B073D1">
        <w:rPr>
          <w:rFonts w:ascii="Times New Roman" w:eastAsia="SimSun" w:hAnsi="Times New Roman" w:cs="Times New Roman"/>
          <w:kern w:val="3"/>
          <w:sz w:val="24"/>
          <w:szCs w:val="24"/>
          <w:lang w:eastAsia="zh-CN" w:bidi="hi-IN"/>
        </w:rPr>
        <w:t>), озелененные и другие территории, сооружения.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4.3.2. При озеленении территории детских садов и школ необходимо не допускать применение растений с ядовитыми плодами.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4.3.3.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необходимо выносить за пределы участков.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(необходима прокладка со стороны хозяйственной зоны). Необходимо не допускать устройство </w:t>
      </w:r>
      <w:r w:rsidRPr="00B073D1">
        <w:rPr>
          <w:rFonts w:ascii="Times New Roman" w:eastAsia="SimSun" w:hAnsi="Times New Roman" w:cs="Times New Roman"/>
          <w:kern w:val="3"/>
          <w:sz w:val="24"/>
          <w:szCs w:val="24"/>
          <w:lang w:eastAsia="zh-CN" w:bidi="hi-IN"/>
        </w:rPr>
        <w:lastRenderedPageBreak/>
        <w:t>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4.3.4. Внешний вид зданий детских садов и школ должен быть привлекательным, детские игровые элементы выполнены из современных, ярких, </w:t>
      </w:r>
      <w:proofErr w:type="spellStart"/>
      <w:r w:rsidRPr="00B073D1">
        <w:rPr>
          <w:rFonts w:ascii="Times New Roman" w:eastAsia="SimSun" w:hAnsi="Times New Roman" w:cs="Times New Roman"/>
          <w:kern w:val="3"/>
          <w:sz w:val="24"/>
          <w:szCs w:val="24"/>
          <w:lang w:eastAsia="zh-CN" w:bidi="hi-IN"/>
        </w:rPr>
        <w:t>нетравмоопасных</w:t>
      </w:r>
      <w:proofErr w:type="spellEnd"/>
      <w:r w:rsidRPr="00B073D1">
        <w:rPr>
          <w:rFonts w:ascii="Times New Roman" w:eastAsia="SimSun" w:hAnsi="Times New Roman" w:cs="Times New Roman"/>
          <w:kern w:val="3"/>
          <w:sz w:val="24"/>
          <w:szCs w:val="24"/>
          <w:lang w:eastAsia="zh-CN" w:bidi="hi-IN"/>
        </w:rPr>
        <w:t xml:space="preserve"> материалов. Ограждения должны быть ровными.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4.3.5. На ограждении детских садов и школ не допускается размещение рекламных баннеров </w:t>
      </w:r>
      <w:r w:rsidR="00B073D1" w:rsidRPr="00B073D1">
        <w:rPr>
          <w:rFonts w:ascii="Times New Roman" w:eastAsia="SimSun" w:hAnsi="Times New Roman" w:cs="Times New Roman"/>
          <w:kern w:val="3"/>
          <w:sz w:val="24"/>
          <w:szCs w:val="24"/>
          <w:lang w:eastAsia="zh-CN" w:bidi="hi-IN"/>
        </w:rPr>
        <w:t>и иной</w:t>
      </w:r>
      <w:r w:rsidRPr="00B073D1">
        <w:rPr>
          <w:rFonts w:ascii="Times New Roman" w:eastAsia="SimSun" w:hAnsi="Times New Roman" w:cs="Times New Roman"/>
          <w:kern w:val="3"/>
          <w:sz w:val="24"/>
          <w:szCs w:val="24"/>
          <w:lang w:eastAsia="zh-CN" w:bidi="hi-IN"/>
        </w:rPr>
        <w:t xml:space="preserve"> другой информации.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4.3.6. Территория дошкольного учреждения по периметру ограждается забором и полосой зеленых насаждений. Деревья высаживаются на расстоянии не более 15 м, а кустарники не ближе 5 м. от здания дошкольного учреждения.  При озеленении не проводится посадка деревьев и кустарников с ядовитыми плодами, в целях предупреждения возникновения отравлений среди детей и колючих кустарников.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Территория должна иметь ограждения по периметру. В ночное время территория дошкольного учреждения должна быть освещена. Оформление детского сада делится на несколько зон: эстетическая, физкультурно-спортивная зона, зона отдыха, детские игровые площадки, хозяйственная зона, цветник, огород, ягодник. Территория должна иметь ухоженный вид. Необходимо дополнительно установить светильники с торцов детского сада для удобства родителям в утренние и вечерник часы.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На территории участков детских садов необходимо предусмотреть транспортные подъезды, </w:t>
      </w:r>
      <w:r w:rsidR="00B073D1" w:rsidRPr="00B073D1">
        <w:rPr>
          <w:rFonts w:ascii="Times New Roman" w:eastAsia="SimSun" w:hAnsi="Times New Roman" w:cs="Times New Roman"/>
          <w:kern w:val="3"/>
          <w:sz w:val="24"/>
          <w:szCs w:val="24"/>
          <w:lang w:eastAsia="zh-CN" w:bidi="hi-IN"/>
        </w:rPr>
        <w:t>пешеходные коммуникации (</w:t>
      </w:r>
      <w:r w:rsidRPr="00B073D1">
        <w:rPr>
          <w:rFonts w:ascii="Times New Roman" w:eastAsia="SimSun" w:hAnsi="Times New Roman" w:cs="Times New Roman"/>
          <w:kern w:val="3"/>
          <w:sz w:val="24"/>
          <w:szCs w:val="24"/>
          <w:lang w:eastAsia="zh-CN" w:bidi="hi-IN"/>
        </w:rPr>
        <w:t xml:space="preserve">основные, второстепенные), площадки для игр </w:t>
      </w:r>
      <w:r w:rsidR="00B073D1" w:rsidRPr="00B073D1">
        <w:rPr>
          <w:rFonts w:ascii="Times New Roman" w:eastAsia="SimSun" w:hAnsi="Times New Roman" w:cs="Times New Roman"/>
          <w:kern w:val="3"/>
          <w:sz w:val="24"/>
          <w:szCs w:val="24"/>
          <w:lang w:eastAsia="zh-CN" w:bidi="hi-IN"/>
        </w:rPr>
        <w:t>детей, для</w:t>
      </w:r>
      <w:r w:rsidRPr="00B073D1">
        <w:rPr>
          <w:rFonts w:ascii="Times New Roman" w:eastAsia="SimSun" w:hAnsi="Times New Roman" w:cs="Times New Roman"/>
          <w:kern w:val="3"/>
          <w:sz w:val="24"/>
          <w:szCs w:val="24"/>
          <w:lang w:eastAsia="zh-CN" w:bidi="hi-IN"/>
        </w:rPr>
        <w:t xml:space="preserve"> занятий спортом, озелененные и другие территории и сооружения.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 В обязательный перечень элементов благоустройства на территории детского сада входят: твердые виды покрытия проездов, основных пешеходных коммуникаций, площадок элементы сопряжения поверхностей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Ограждение детских площадок должны быть изготовлены и установлены таким образом, чтобы полностью исключалась вероятность получения травм об элементы конструкции. Ограждение детского сада должно быть устойчиво к различным механическим повреждениям. Это одна из самых неотъемлемых характеристик.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Осуществляя монтаж ограждений, важно, чтобы были соблюдены определенные требования. Прежде всего – это качественная защита территории от проникновения посторонних лиц и несанкционированного въезда автомобилей и т.д. данное требование является ключевым, в частности, когда устанавливается ограждение детского сада.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 xml:space="preserve">4.4. Участки длительного и кратковременного хранения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kern w:val="3"/>
          <w:sz w:val="24"/>
          <w:szCs w:val="24"/>
          <w:lang w:eastAsia="zh-CN" w:bidi="hi-IN"/>
        </w:rPr>
      </w:pPr>
      <w:r w:rsidRPr="00B073D1">
        <w:rPr>
          <w:rFonts w:ascii="Times New Roman" w:eastAsia="SimSun" w:hAnsi="Times New Roman" w:cs="Times New Roman"/>
          <w:b/>
          <w:bCs/>
          <w:kern w:val="3"/>
          <w:sz w:val="24"/>
          <w:szCs w:val="24"/>
          <w:lang w:eastAsia="zh-CN" w:bidi="hi-IN"/>
        </w:rPr>
        <w:t>автотранспортных средств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4.4.1. </w:t>
      </w:r>
      <w:r w:rsidR="00B073D1" w:rsidRPr="00B073D1">
        <w:rPr>
          <w:rFonts w:ascii="Times New Roman" w:eastAsia="SimSun" w:hAnsi="Times New Roman" w:cs="Times New Roman"/>
          <w:kern w:val="3"/>
          <w:sz w:val="24"/>
          <w:szCs w:val="24"/>
          <w:lang w:eastAsia="zh-CN" w:bidi="hi-IN"/>
        </w:rPr>
        <w:t>Длительное хранение</w:t>
      </w:r>
      <w:r w:rsidRPr="00B073D1">
        <w:rPr>
          <w:rFonts w:ascii="Times New Roman" w:eastAsia="SimSun" w:hAnsi="Times New Roman" w:cs="Times New Roman"/>
          <w:kern w:val="3"/>
          <w:sz w:val="24"/>
          <w:szCs w:val="24"/>
          <w:lang w:eastAsia="zh-CN" w:bidi="hi-IN"/>
        </w:rPr>
        <w:t xml:space="preserve"> автотранспорта </w:t>
      </w:r>
      <w:r w:rsidR="00B073D1" w:rsidRPr="00B073D1">
        <w:rPr>
          <w:rFonts w:ascii="Times New Roman" w:eastAsia="SimSun" w:hAnsi="Times New Roman" w:cs="Times New Roman"/>
          <w:kern w:val="3"/>
          <w:sz w:val="24"/>
          <w:szCs w:val="24"/>
          <w:lang w:eastAsia="zh-CN" w:bidi="hi-IN"/>
        </w:rPr>
        <w:t>осуществляется в</w:t>
      </w:r>
      <w:r w:rsidRPr="00B073D1">
        <w:rPr>
          <w:rFonts w:ascii="Times New Roman" w:eastAsia="SimSun" w:hAnsi="Times New Roman" w:cs="Times New Roman"/>
          <w:kern w:val="3"/>
          <w:sz w:val="24"/>
          <w:szCs w:val="24"/>
          <w:lang w:eastAsia="zh-CN" w:bidi="hi-IN"/>
        </w:rPr>
        <w:t xml:space="preserve"> боксовых гаражах капитального и некапитального характера на специально согласованных площадках.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4.4.2. Собственник гаража обязан </w:t>
      </w:r>
      <w:r w:rsidR="00B073D1" w:rsidRPr="00B073D1">
        <w:rPr>
          <w:rFonts w:ascii="Times New Roman" w:eastAsia="SimSun" w:hAnsi="Times New Roman" w:cs="Times New Roman"/>
          <w:kern w:val="3"/>
          <w:sz w:val="24"/>
          <w:szCs w:val="24"/>
          <w:lang w:eastAsia="zh-CN" w:bidi="hi-IN"/>
        </w:rPr>
        <w:t>содержать прилегающую</w:t>
      </w:r>
      <w:r w:rsidRPr="00B073D1">
        <w:rPr>
          <w:rFonts w:ascii="Times New Roman" w:eastAsia="SimSun" w:hAnsi="Times New Roman" w:cs="Times New Roman"/>
          <w:kern w:val="3"/>
          <w:sz w:val="24"/>
          <w:szCs w:val="24"/>
          <w:lang w:eastAsia="zh-CN" w:bidi="hi-IN"/>
        </w:rPr>
        <w:t xml:space="preserve"> территорию в чистоте и порядке, следить за внешним видом гаража и выполнять предписания органов архитектуры.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4.4.3. Не допускается самовольное размещение боксовых гаражей (металлических в том числе) на территории города.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4.4.4. </w:t>
      </w:r>
      <w:r w:rsidR="00B073D1" w:rsidRPr="00B073D1">
        <w:rPr>
          <w:rFonts w:ascii="Times New Roman" w:eastAsia="SimSun" w:hAnsi="Times New Roman" w:cs="Times New Roman"/>
          <w:kern w:val="3"/>
          <w:sz w:val="24"/>
          <w:szCs w:val="24"/>
          <w:lang w:eastAsia="zh-CN" w:bidi="hi-IN"/>
        </w:rPr>
        <w:t>Кратковременное хранение</w:t>
      </w:r>
      <w:r w:rsidRPr="00B073D1">
        <w:rPr>
          <w:rFonts w:ascii="Times New Roman" w:eastAsia="SimSun" w:hAnsi="Times New Roman" w:cs="Times New Roman"/>
          <w:kern w:val="3"/>
          <w:sz w:val="24"/>
          <w:szCs w:val="24"/>
          <w:lang w:eastAsia="zh-CN" w:bidi="hi-IN"/>
        </w:rPr>
        <w:t xml:space="preserve"> автотранспорта </w:t>
      </w:r>
      <w:r w:rsidR="00B073D1" w:rsidRPr="00B073D1">
        <w:rPr>
          <w:rFonts w:ascii="Times New Roman" w:eastAsia="SimSun" w:hAnsi="Times New Roman" w:cs="Times New Roman"/>
          <w:kern w:val="3"/>
          <w:sz w:val="24"/>
          <w:szCs w:val="24"/>
          <w:lang w:eastAsia="zh-CN" w:bidi="hi-IN"/>
        </w:rPr>
        <w:t>осуществляется на</w:t>
      </w:r>
      <w:r w:rsidRPr="00B073D1">
        <w:rPr>
          <w:rFonts w:ascii="Times New Roman" w:eastAsia="SimSun" w:hAnsi="Times New Roman" w:cs="Times New Roman"/>
          <w:kern w:val="3"/>
          <w:sz w:val="24"/>
          <w:szCs w:val="24"/>
          <w:lang w:eastAsia="zh-CN" w:bidi="hi-IN"/>
        </w:rPr>
        <w:t xml:space="preserve"> специально отведенных площадках, выполненных парковочных местах в жилых микрорайонах, вдоль транспортных магистралей.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4.4.5. Необходимо формировать посадки густого высокорастущего кустарника с высокой степенью </w:t>
      </w:r>
      <w:proofErr w:type="spellStart"/>
      <w:r w:rsidRPr="00B073D1">
        <w:rPr>
          <w:rFonts w:ascii="Times New Roman" w:eastAsia="SimSun" w:hAnsi="Times New Roman" w:cs="Times New Roman"/>
          <w:kern w:val="3"/>
          <w:sz w:val="24"/>
          <w:szCs w:val="24"/>
          <w:lang w:eastAsia="zh-CN" w:bidi="hi-IN"/>
        </w:rPr>
        <w:t>фитонцидности</w:t>
      </w:r>
      <w:proofErr w:type="spellEnd"/>
      <w:r w:rsidRPr="00B073D1">
        <w:rPr>
          <w:rFonts w:ascii="Times New Roman" w:eastAsia="SimSun" w:hAnsi="Times New Roman" w:cs="Times New Roman"/>
          <w:kern w:val="3"/>
          <w:sz w:val="24"/>
          <w:szCs w:val="24"/>
          <w:lang w:eastAsia="zh-CN" w:bidi="hi-IN"/>
        </w:rPr>
        <w:t xml:space="preserve"> и посадки деревьев вдоль мест хранения автотранспорта.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FE3121" w:rsidRDefault="00FE3121"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FE3121" w:rsidRDefault="00FE3121"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b/>
          <w:bCs/>
          <w:kern w:val="3"/>
          <w:sz w:val="24"/>
          <w:szCs w:val="24"/>
          <w:lang w:eastAsia="zh-CN" w:bidi="hi-IN"/>
        </w:rPr>
        <w:lastRenderedPageBreak/>
        <w:t>Раздел 5. БЛАГОУСТРОЙСТВО НА ТЕРРИТОРИЯХ РЕКРЕАЦИОННОГО НАЗНАЧЕНИЯ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5.1. Общие положения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5.1.1. Объектами нормирования благоустройства на территориях рекреационного назначения являются объекты рекреации - зоны отдыха,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такой территории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5.1.2.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w:t>
      </w:r>
      <w:r w:rsidR="00FE3121" w:rsidRPr="00B073D1">
        <w:rPr>
          <w:rFonts w:ascii="Times New Roman" w:eastAsia="SimSun" w:hAnsi="Times New Roman" w:cs="Times New Roman"/>
          <w:kern w:val="3"/>
          <w:sz w:val="24"/>
          <w:szCs w:val="24"/>
          <w:lang w:eastAsia="zh-CN" w:bidi="hi-IN"/>
        </w:rPr>
        <w:t>факторов: для</w:t>
      </w:r>
      <w:r w:rsidRPr="00B073D1">
        <w:rPr>
          <w:rFonts w:ascii="Times New Roman" w:eastAsia="SimSun" w:hAnsi="Times New Roman" w:cs="Times New Roman"/>
          <w:kern w:val="3"/>
          <w:sz w:val="24"/>
          <w:szCs w:val="24"/>
          <w:lang w:eastAsia="zh-CN" w:bidi="hi-IN"/>
        </w:rPr>
        <w:t xml:space="preserve"> крупных объектов рекреации – не нарушение природного, естественного характера </w:t>
      </w:r>
      <w:r w:rsidR="00FE3121" w:rsidRPr="00B073D1">
        <w:rPr>
          <w:rFonts w:ascii="Times New Roman" w:eastAsia="SimSun" w:hAnsi="Times New Roman" w:cs="Times New Roman"/>
          <w:kern w:val="3"/>
          <w:sz w:val="24"/>
          <w:szCs w:val="24"/>
          <w:lang w:eastAsia="zh-CN" w:bidi="hi-IN"/>
        </w:rPr>
        <w:t>ландшафта; для</w:t>
      </w:r>
      <w:r w:rsidRPr="00B073D1">
        <w:rPr>
          <w:rFonts w:ascii="Times New Roman" w:eastAsia="SimSun" w:hAnsi="Times New Roman" w:cs="Times New Roman"/>
          <w:kern w:val="3"/>
          <w:sz w:val="24"/>
          <w:szCs w:val="24"/>
          <w:lang w:eastAsia="zh-CN" w:bidi="hi-IN"/>
        </w:rPr>
        <w:t xml:space="preserve"> малых объектов рекреации (скверы, бульвары, сады) - активный уход за </w:t>
      </w:r>
      <w:r w:rsidR="00FE3121" w:rsidRPr="00B073D1">
        <w:rPr>
          <w:rFonts w:ascii="Times New Roman" w:eastAsia="SimSun" w:hAnsi="Times New Roman" w:cs="Times New Roman"/>
          <w:kern w:val="3"/>
          <w:sz w:val="24"/>
          <w:szCs w:val="24"/>
          <w:lang w:eastAsia="zh-CN" w:bidi="hi-IN"/>
        </w:rPr>
        <w:t>насаждениями; для</w:t>
      </w:r>
      <w:r w:rsidRPr="00B073D1">
        <w:rPr>
          <w:rFonts w:ascii="Times New Roman" w:eastAsia="SimSun" w:hAnsi="Times New Roman" w:cs="Times New Roman"/>
          <w:kern w:val="3"/>
          <w:sz w:val="24"/>
          <w:szCs w:val="24"/>
          <w:lang w:eastAsia="zh-CN" w:bidi="hi-IN"/>
        </w:rPr>
        <w:t xml:space="preserve"> всех объектов рекреации - защита от высоких техногенных и рекреационных нагрузок населенного пункта.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kern w:val="3"/>
          <w:sz w:val="24"/>
          <w:szCs w:val="24"/>
          <w:lang w:eastAsia="zh-CN" w:bidi="hi-IN"/>
        </w:rPr>
        <w:tab/>
        <w:t xml:space="preserve">5.1.3. При реконструкции объектов рекреации </w:t>
      </w:r>
      <w:r w:rsidR="00FE3121" w:rsidRPr="00B073D1">
        <w:rPr>
          <w:rFonts w:ascii="Times New Roman" w:eastAsia="SimSun" w:hAnsi="Times New Roman" w:cs="Times New Roman"/>
          <w:kern w:val="3"/>
          <w:sz w:val="24"/>
          <w:szCs w:val="24"/>
          <w:lang w:eastAsia="zh-CN" w:bidi="hi-IN"/>
        </w:rPr>
        <w:t>необходимо предусматривать</w:t>
      </w:r>
      <w:r w:rsidRPr="00B073D1">
        <w:rPr>
          <w:rFonts w:ascii="Times New Roman" w:eastAsia="SimSun" w:hAnsi="Times New Roman" w:cs="Times New Roman"/>
          <w:kern w:val="3"/>
          <w:sz w:val="24"/>
          <w:szCs w:val="24"/>
          <w:lang w:eastAsia="zh-CN" w:bidi="hi-IN"/>
        </w:rPr>
        <w:t>:</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для парков и садов: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реконструкция планировочной структуры (например, изменение плотности </w:t>
      </w:r>
      <w:proofErr w:type="spellStart"/>
      <w:r w:rsidRPr="00B073D1">
        <w:rPr>
          <w:rFonts w:ascii="Times New Roman" w:eastAsia="SimSun" w:hAnsi="Times New Roman" w:cs="Times New Roman"/>
          <w:kern w:val="3"/>
          <w:sz w:val="24"/>
          <w:szCs w:val="24"/>
          <w:lang w:eastAsia="zh-CN" w:bidi="hi-IN"/>
        </w:rPr>
        <w:t>дорожнотропиночной</w:t>
      </w:r>
      <w:proofErr w:type="spellEnd"/>
      <w:r w:rsidRPr="00B073D1">
        <w:rPr>
          <w:rFonts w:ascii="Times New Roman" w:eastAsia="SimSun" w:hAnsi="Times New Roman" w:cs="Times New Roman"/>
          <w:kern w:val="3"/>
          <w:sz w:val="24"/>
          <w:szCs w:val="24"/>
          <w:lang w:eastAsia="zh-CN" w:bidi="hi-IN"/>
        </w:rPr>
        <w:t xml:space="preserve"> сети</w:t>
      </w:r>
      <w:r w:rsidR="00FE3121" w:rsidRPr="00B073D1">
        <w:rPr>
          <w:rFonts w:ascii="Times New Roman" w:eastAsia="SimSun" w:hAnsi="Times New Roman" w:cs="Times New Roman"/>
          <w:kern w:val="3"/>
          <w:sz w:val="24"/>
          <w:szCs w:val="24"/>
          <w:lang w:eastAsia="zh-CN" w:bidi="hi-IN"/>
        </w:rPr>
        <w:t xml:space="preserve">), </w:t>
      </w:r>
      <w:proofErr w:type="spellStart"/>
      <w:r w:rsidR="00FE3121" w:rsidRPr="00B073D1">
        <w:rPr>
          <w:rFonts w:ascii="Times New Roman" w:eastAsia="SimSun" w:hAnsi="Times New Roman" w:cs="Times New Roman"/>
          <w:kern w:val="3"/>
          <w:sz w:val="24"/>
          <w:szCs w:val="24"/>
          <w:lang w:eastAsia="zh-CN" w:bidi="hi-IN"/>
        </w:rPr>
        <w:t>разреживание</w:t>
      </w:r>
      <w:proofErr w:type="spellEnd"/>
      <w:r w:rsidRPr="00B073D1">
        <w:rPr>
          <w:rFonts w:ascii="Times New Roman" w:eastAsia="SimSun" w:hAnsi="Times New Roman" w:cs="Times New Roman"/>
          <w:kern w:val="3"/>
          <w:sz w:val="24"/>
          <w:szCs w:val="24"/>
          <w:lang w:eastAsia="zh-CN" w:bidi="hi-IN"/>
        </w:rPr>
        <w:t xml:space="preserve"> участков с повышенной плотностью </w:t>
      </w:r>
      <w:r w:rsidR="00FE3121" w:rsidRPr="00B073D1">
        <w:rPr>
          <w:rFonts w:ascii="Times New Roman" w:eastAsia="SimSun" w:hAnsi="Times New Roman" w:cs="Times New Roman"/>
          <w:kern w:val="3"/>
          <w:sz w:val="24"/>
          <w:szCs w:val="24"/>
          <w:lang w:eastAsia="zh-CN" w:bidi="hi-IN"/>
        </w:rPr>
        <w:t>насаждений, удаление</w:t>
      </w:r>
      <w:r w:rsidRPr="00B073D1">
        <w:rPr>
          <w:rFonts w:ascii="Times New Roman" w:eastAsia="SimSun" w:hAnsi="Times New Roman" w:cs="Times New Roman"/>
          <w:kern w:val="3"/>
          <w:sz w:val="24"/>
          <w:szCs w:val="24"/>
          <w:lang w:eastAsia="zh-CN" w:bidi="hi-IN"/>
        </w:rPr>
        <w:t xml:space="preserve">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для бульваров и скверов формирование групп и куртин со сложной вертикальной </w:t>
      </w:r>
      <w:r w:rsidR="00FE3121" w:rsidRPr="00B073D1">
        <w:rPr>
          <w:rFonts w:ascii="Times New Roman" w:eastAsia="SimSun" w:hAnsi="Times New Roman" w:cs="Times New Roman"/>
          <w:kern w:val="3"/>
          <w:sz w:val="24"/>
          <w:szCs w:val="24"/>
          <w:lang w:eastAsia="zh-CN" w:bidi="hi-IN"/>
        </w:rPr>
        <w:t>структурой, удаление</w:t>
      </w:r>
      <w:r w:rsidRPr="00B073D1">
        <w:rPr>
          <w:rFonts w:ascii="Times New Roman" w:eastAsia="SimSun" w:hAnsi="Times New Roman" w:cs="Times New Roman"/>
          <w:kern w:val="3"/>
          <w:sz w:val="24"/>
          <w:szCs w:val="24"/>
          <w:lang w:eastAsia="zh-CN" w:bidi="hi-IN"/>
        </w:rPr>
        <w:t xml:space="preserve"> больных, старых и недекоративных </w:t>
      </w:r>
      <w:r w:rsidR="00FE3121" w:rsidRPr="00B073D1">
        <w:rPr>
          <w:rFonts w:ascii="Times New Roman" w:eastAsia="SimSun" w:hAnsi="Times New Roman" w:cs="Times New Roman"/>
          <w:kern w:val="3"/>
          <w:sz w:val="24"/>
          <w:szCs w:val="24"/>
          <w:lang w:eastAsia="zh-CN" w:bidi="hi-IN"/>
        </w:rPr>
        <w:t>деревьев, создание</w:t>
      </w:r>
      <w:r w:rsidRPr="00B073D1">
        <w:rPr>
          <w:rFonts w:ascii="Times New Roman" w:eastAsia="SimSun" w:hAnsi="Times New Roman" w:cs="Times New Roman"/>
          <w:kern w:val="3"/>
          <w:sz w:val="24"/>
          <w:szCs w:val="24"/>
          <w:lang w:eastAsia="zh-CN" w:bidi="hi-IN"/>
        </w:rPr>
        <w:t xml:space="preserve"> и увеличение расстояний между краем проезжей части и ближайшим рядом </w:t>
      </w:r>
      <w:r w:rsidR="00FE3121" w:rsidRPr="00B073D1">
        <w:rPr>
          <w:rFonts w:ascii="Times New Roman" w:eastAsia="SimSun" w:hAnsi="Times New Roman" w:cs="Times New Roman"/>
          <w:kern w:val="3"/>
          <w:sz w:val="24"/>
          <w:szCs w:val="24"/>
          <w:lang w:eastAsia="zh-CN" w:bidi="hi-IN"/>
        </w:rPr>
        <w:t>деревьев, посадка</w:t>
      </w:r>
      <w:r w:rsidRPr="00B073D1">
        <w:rPr>
          <w:rFonts w:ascii="Times New Roman" w:eastAsia="SimSun" w:hAnsi="Times New Roman" w:cs="Times New Roman"/>
          <w:kern w:val="3"/>
          <w:sz w:val="24"/>
          <w:szCs w:val="24"/>
          <w:lang w:eastAsia="zh-CN" w:bidi="hi-IN"/>
        </w:rPr>
        <w:t xml:space="preserve">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5.1.4.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5.2. Зоны отдыха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5.2.1. Зоны отдыха - территории, предназначенные и обустроенные для организации активного массового отдыха, купания и рекреации.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5.2.2.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5.2.3. На территории пляжа необходимо </w:t>
      </w:r>
      <w:r w:rsidR="00FE3121" w:rsidRPr="00B073D1">
        <w:rPr>
          <w:rFonts w:ascii="Times New Roman" w:eastAsia="SimSun" w:hAnsi="Times New Roman" w:cs="Times New Roman"/>
          <w:kern w:val="3"/>
          <w:sz w:val="24"/>
          <w:szCs w:val="24"/>
          <w:lang w:eastAsia="zh-CN" w:bidi="hi-IN"/>
        </w:rPr>
        <w:t>размещать: спасательную</w:t>
      </w:r>
      <w:r w:rsidRPr="00B073D1">
        <w:rPr>
          <w:rFonts w:ascii="Times New Roman" w:eastAsia="SimSun" w:hAnsi="Times New Roman" w:cs="Times New Roman"/>
          <w:kern w:val="3"/>
          <w:sz w:val="24"/>
          <w:szCs w:val="24"/>
          <w:lang w:eastAsia="zh-CN" w:bidi="hi-IN"/>
        </w:rPr>
        <w:t xml:space="preserve"> станцию, навесы от солнца, кабинки для переодевания, туалетные кабины.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5.2.5. При проектировании озеленения необходимо </w:t>
      </w:r>
      <w:proofErr w:type="gramStart"/>
      <w:r w:rsidR="00FE3121" w:rsidRPr="00B073D1">
        <w:rPr>
          <w:rFonts w:ascii="Times New Roman" w:eastAsia="SimSun" w:hAnsi="Times New Roman" w:cs="Times New Roman"/>
          <w:kern w:val="3"/>
          <w:sz w:val="24"/>
          <w:szCs w:val="24"/>
          <w:lang w:eastAsia="zh-CN" w:bidi="hi-IN"/>
        </w:rPr>
        <w:t xml:space="preserve">обеспечивать:  </w:t>
      </w:r>
      <w:r w:rsidRPr="00B073D1">
        <w:rPr>
          <w:rFonts w:ascii="Times New Roman" w:eastAsia="SimSun" w:hAnsi="Times New Roman" w:cs="Times New Roman"/>
          <w:kern w:val="3"/>
          <w:sz w:val="24"/>
          <w:szCs w:val="24"/>
          <w:lang w:eastAsia="zh-CN" w:bidi="hi-IN"/>
        </w:rPr>
        <w:t xml:space="preserve"> </w:t>
      </w:r>
      <w:proofErr w:type="gramEnd"/>
      <w:r w:rsidRPr="00B073D1">
        <w:rPr>
          <w:rFonts w:ascii="Times New Roman" w:eastAsia="SimSun" w:hAnsi="Times New Roman" w:cs="Times New Roman"/>
          <w:kern w:val="3"/>
          <w:sz w:val="24"/>
          <w:szCs w:val="24"/>
          <w:lang w:eastAsia="zh-CN" w:bidi="hi-IN"/>
        </w:rPr>
        <w:t xml:space="preserve">    сохранение травяного покрова, древесно-кустарниковой и прибрежной растительности не менее, чем на 80 % общей площади зоны отдыха;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недопущение использования территории зоны отдыха для иных целей  не связанных с отдыхом населения.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5.2.6. На территории рекреационных зон возможно размещение сезонной мелкорозничной торговли (прохладительные напитки, мороженое и т. д.)</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5.3. Многофункциональные парки, парки жилых районов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5.3.1. Многофункциональный парк предназначен для периодического массового отдыха, </w:t>
      </w:r>
      <w:r w:rsidRPr="00B073D1">
        <w:rPr>
          <w:rFonts w:ascii="Times New Roman" w:eastAsia="SimSun" w:hAnsi="Times New Roman" w:cs="Times New Roman"/>
          <w:kern w:val="3"/>
          <w:sz w:val="24"/>
          <w:szCs w:val="24"/>
          <w:lang w:eastAsia="zh-CN" w:bidi="hi-IN"/>
        </w:rPr>
        <w:lastRenderedPageBreak/>
        <w:t>развлечения, активного и тихого отдыха, устройства аттракционов для взрослых и детей. Парки жилых районов предназначены для отдыха жителей района, развлечения, активного и тихого отдыха, устройства нестационарных аттракционов для детей.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5.3.2. На территории парков необходимо предусматривать: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систему аллей, дорожек и площадок,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парковые сооружения (аттракционы, беседки, туалеты и др.).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5.3.</w:t>
      </w:r>
      <w:r w:rsidR="00FE3121" w:rsidRPr="00B073D1">
        <w:rPr>
          <w:rFonts w:ascii="Times New Roman" w:eastAsia="SimSun" w:hAnsi="Times New Roman" w:cs="Times New Roman"/>
          <w:kern w:val="3"/>
          <w:sz w:val="24"/>
          <w:szCs w:val="24"/>
          <w:lang w:eastAsia="zh-CN" w:bidi="hi-IN"/>
        </w:rPr>
        <w:t>3. Обязательный</w:t>
      </w:r>
      <w:r w:rsidRPr="00B073D1">
        <w:rPr>
          <w:rFonts w:ascii="Times New Roman" w:eastAsia="SimSun" w:hAnsi="Times New Roman" w:cs="Times New Roman"/>
          <w:kern w:val="3"/>
          <w:sz w:val="24"/>
          <w:szCs w:val="24"/>
          <w:lang w:eastAsia="zh-CN" w:bidi="hi-IN"/>
        </w:rPr>
        <w:t xml:space="preserve"> перечень элементов благоустройства на территории многофункционального парка включает: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твердые виды покрытия (плиточное мощение) основных дорожек и площадок (кроме спортивных и детских),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элементы сопряжения поверхностей,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озеленение,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элементы декоративно-прикладного оформления,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водные устройства (водоемы, фонтаны),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скамьи, урны и малые контейнеры для мусора, ограждение (парка в целом, зон аттракционов, отдельных площадок или насаждений),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оборудование площадок,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уличное техническое оборудование (тележки "вода", "мороженое"),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осветительное оборудование,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оборудование архитектурно-декоративного освещения,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носители информации о зоне парка или о парке в целом.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5.3.4. Необходимо применение различных видов и приемов озеленения: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вертикального (</w:t>
      </w:r>
      <w:proofErr w:type="spellStart"/>
      <w:r w:rsidRPr="00B073D1">
        <w:rPr>
          <w:rFonts w:ascii="Times New Roman" w:eastAsia="SimSun" w:hAnsi="Times New Roman" w:cs="Times New Roman"/>
          <w:kern w:val="3"/>
          <w:sz w:val="24"/>
          <w:szCs w:val="24"/>
          <w:lang w:eastAsia="zh-CN" w:bidi="hi-IN"/>
        </w:rPr>
        <w:t>перголы</w:t>
      </w:r>
      <w:proofErr w:type="spellEnd"/>
      <w:r w:rsidRPr="00B073D1">
        <w:rPr>
          <w:rFonts w:ascii="Times New Roman" w:eastAsia="SimSun" w:hAnsi="Times New Roman" w:cs="Times New Roman"/>
          <w:kern w:val="3"/>
          <w:sz w:val="24"/>
          <w:szCs w:val="24"/>
          <w:lang w:eastAsia="zh-CN" w:bidi="hi-IN"/>
        </w:rPr>
        <w:t xml:space="preserve">, трельяжи, шпалеры),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мобильного (контейнеры, вазоны),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создание декоративных композиций из деревьев, кустарников, цветочного оформления, экзотических видов растений.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5.3.5. На территории парков возможно размещение некапитальных </w:t>
      </w:r>
      <w:r w:rsidR="00FE3121">
        <w:rPr>
          <w:rFonts w:ascii="Times New Roman" w:eastAsia="SimSun" w:hAnsi="Times New Roman" w:cs="Times New Roman"/>
          <w:kern w:val="3"/>
          <w:sz w:val="24"/>
          <w:szCs w:val="24"/>
          <w:lang w:eastAsia="zh-CN" w:bidi="hi-IN"/>
        </w:rPr>
        <w:t>нестационарных туалетных кабин.</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5.4. Скверы, бульвары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5.4.1. Скверы и бульвары предназначены для организации кратковременного отдыха, прогулок, транзитных пешеходных передвижений.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5.4.2. Перечень элементов благоустройства на территории скверов и бульваров включает: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 твердые виды покрытия (в том числе плиточное мощение) основных дорожек и площадок (кроме спортивных и детских),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элементы сопряжения поверхностей,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озеленение,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элементы декоративно-прикладного оформления,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водные устройства,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скамьи, урны,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осветительное оборудование,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оборудование архитектурно-декоративного освещения.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5.4.3. Планировка сквера у зданий общественных организаций, зрелищных учреждений и </w:t>
      </w:r>
      <w:r w:rsidR="00FE3121" w:rsidRPr="00B073D1">
        <w:rPr>
          <w:rFonts w:ascii="Times New Roman" w:eastAsia="SimSun" w:hAnsi="Times New Roman" w:cs="Times New Roman"/>
          <w:kern w:val="3"/>
          <w:sz w:val="24"/>
          <w:szCs w:val="24"/>
          <w:lang w:eastAsia="zh-CN" w:bidi="hi-IN"/>
        </w:rPr>
        <w:t>других зданий,</w:t>
      </w:r>
      <w:r w:rsidRPr="00B073D1">
        <w:rPr>
          <w:rFonts w:ascii="Times New Roman" w:eastAsia="SimSun" w:hAnsi="Times New Roman" w:cs="Times New Roman"/>
          <w:kern w:val="3"/>
          <w:sz w:val="24"/>
          <w:szCs w:val="24"/>
          <w:lang w:eastAsia="zh-CN" w:bidi="hi-IN"/>
        </w:rPr>
        <w:t xml:space="preserve"> и сооружений общественного назначения должна обеспечивать рациональные подходы к объекту и быструю эвакуацию посетителей.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5.4.4. В скверах и бульварах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5.4.5. Необходимо применение различных видов и приемов озеленения: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вертикального (</w:t>
      </w:r>
      <w:proofErr w:type="spellStart"/>
      <w:r w:rsidRPr="00B073D1">
        <w:rPr>
          <w:rFonts w:ascii="Times New Roman" w:eastAsia="SimSun" w:hAnsi="Times New Roman" w:cs="Times New Roman"/>
          <w:kern w:val="3"/>
          <w:sz w:val="24"/>
          <w:szCs w:val="24"/>
          <w:lang w:eastAsia="zh-CN" w:bidi="hi-IN"/>
        </w:rPr>
        <w:t>перголы</w:t>
      </w:r>
      <w:proofErr w:type="spellEnd"/>
      <w:r w:rsidRPr="00B073D1">
        <w:rPr>
          <w:rFonts w:ascii="Times New Roman" w:eastAsia="SimSun" w:hAnsi="Times New Roman" w:cs="Times New Roman"/>
          <w:kern w:val="3"/>
          <w:sz w:val="24"/>
          <w:szCs w:val="24"/>
          <w:lang w:eastAsia="zh-CN" w:bidi="hi-IN"/>
        </w:rPr>
        <w:t xml:space="preserve">, трельяжи, шпалеры),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мобильного (контейнеры, вазоны),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создание декоративных композиций из деревьев, кустарников, цветочного оформления, экзотических видов растений.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Раздел 6. БЛАГОУСТРОЙСТВО НА ТЕРРИТОРИЯХ ПРОИЗВОДСТВЕННОГО НАЗНАЧЕНИЯ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6.1. Общие положения</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w:t>
      </w:r>
      <w:r w:rsidR="00FE3121" w:rsidRPr="00B073D1">
        <w:rPr>
          <w:rFonts w:ascii="Times New Roman" w:eastAsia="SimSun" w:hAnsi="Times New Roman" w:cs="Times New Roman"/>
          <w:kern w:val="3"/>
          <w:sz w:val="24"/>
          <w:szCs w:val="24"/>
          <w:lang w:eastAsia="zh-CN" w:bidi="hi-IN"/>
        </w:rPr>
        <w:t>назначения являются</w:t>
      </w:r>
      <w:r w:rsidRPr="00B073D1">
        <w:rPr>
          <w:rFonts w:ascii="Times New Roman" w:eastAsia="SimSun" w:hAnsi="Times New Roman" w:cs="Times New Roman"/>
          <w:kern w:val="3"/>
          <w:sz w:val="24"/>
          <w:szCs w:val="24"/>
          <w:lang w:eastAsia="zh-CN" w:bidi="hi-IN"/>
        </w:rPr>
        <w:t xml:space="preserve"> общественные пространства в зонах производственной застройки и озелененные территории санитарно-защитных зон.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6.1.2. Для повышения восприятия производственных объектов с городских улиц, необходимо вводить цвет в застройку, малые архитектурные формы и др. элементы благоустройства.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Территория перед производственным объектом должна содержаться в порядке, с обустройством парковочных карманов, пешеходных дорожек, озеленения.</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6.2. Озелененные территории санитарно-защитных зон</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6.2.1.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СанПиН 2.2.1/2.1.1.1200.</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6.2.2. Обязательный перечень элементов благоустройства озелененных территорий СЗЗ </w:t>
      </w:r>
      <w:r w:rsidR="00FE3121" w:rsidRPr="00B073D1">
        <w:rPr>
          <w:rFonts w:ascii="Times New Roman" w:eastAsia="SimSun" w:hAnsi="Times New Roman" w:cs="Times New Roman"/>
          <w:kern w:val="3"/>
          <w:sz w:val="24"/>
          <w:szCs w:val="24"/>
          <w:lang w:eastAsia="zh-CN" w:bidi="hi-IN"/>
        </w:rPr>
        <w:t>включает: элементы</w:t>
      </w:r>
      <w:r w:rsidRPr="00B073D1">
        <w:rPr>
          <w:rFonts w:ascii="Times New Roman" w:eastAsia="SimSun" w:hAnsi="Times New Roman" w:cs="Times New Roman"/>
          <w:kern w:val="3"/>
          <w:sz w:val="24"/>
          <w:szCs w:val="24"/>
          <w:lang w:eastAsia="zh-CN" w:bidi="hi-IN"/>
        </w:rPr>
        <w:t xml:space="preserve"> сопряжения озелененного участка с прилегающими территориями (бортовой камень, подпорные стенки, др.</w:t>
      </w:r>
      <w:r w:rsidR="00FE3121" w:rsidRPr="00B073D1">
        <w:rPr>
          <w:rFonts w:ascii="Times New Roman" w:eastAsia="SimSun" w:hAnsi="Times New Roman" w:cs="Times New Roman"/>
          <w:kern w:val="3"/>
          <w:sz w:val="24"/>
          <w:szCs w:val="24"/>
          <w:lang w:eastAsia="zh-CN" w:bidi="hi-IN"/>
        </w:rPr>
        <w:t>), элементы</w:t>
      </w:r>
      <w:r w:rsidRPr="00B073D1">
        <w:rPr>
          <w:rFonts w:ascii="Times New Roman" w:eastAsia="SimSun" w:hAnsi="Times New Roman" w:cs="Times New Roman"/>
          <w:kern w:val="3"/>
          <w:sz w:val="24"/>
          <w:szCs w:val="24"/>
          <w:lang w:eastAsia="zh-CN" w:bidi="hi-IN"/>
        </w:rPr>
        <w:t xml:space="preserve"> защиты насаждений и участков озеленения.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6.2.2.1. Озеленение рекомендуется формировать в виде живописных композиций, исключающих однообразие и монотонность.</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Раздел 7. ОБЪЕКТЫ БЛАГОУСТРОЙСТВА НА ТЕРРИТОРИЯХ ТРАНСПОРТНЫХ И ИНЖЕНЕРНЫХ КОММУНИКАЦИЙ МУНИЦИПАЛЬНОГО ОБРАЗОВАНИЯ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7.1. Общие положения</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7.1.1. Объектами нормирования благоустройства на территориях транспортных коммуникаций населенного пункта является улично-дорожная сеть (УДС) города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7.1.3. 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7.2. Улицы и дороги</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7.2.1. Улицы и дороги на территории населенного пункта по назначению и транспортным </w:t>
      </w:r>
      <w:r w:rsidRPr="00B073D1">
        <w:rPr>
          <w:rFonts w:ascii="Times New Roman" w:eastAsia="SimSun" w:hAnsi="Times New Roman" w:cs="Times New Roman"/>
          <w:kern w:val="3"/>
          <w:sz w:val="24"/>
          <w:szCs w:val="24"/>
          <w:lang w:eastAsia="zh-CN" w:bidi="hi-IN"/>
        </w:rPr>
        <w:lastRenderedPageBreak/>
        <w:t>характеристикам подразделяются на магистральные улицы общегородского и районного значения, улицы и дороги местного значения.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7.2.2. Обязательный перечень элементов благоустройства на территории улиц и дорог </w:t>
      </w:r>
      <w:r w:rsidR="00FE3121" w:rsidRPr="00B073D1">
        <w:rPr>
          <w:rFonts w:ascii="Times New Roman" w:eastAsia="SimSun" w:hAnsi="Times New Roman" w:cs="Times New Roman"/>
          <w:kern w:val="3"/>
          <w:sz w:val="24"/>
          <w:szCs w:val="24"/>
          <w:lang w:eastAsia="zh-CN" w:bidi="hi-IN"/>
        </w:rPr>
        <w:t>включает: -</w:t>
      </w:r>
      <w:r w:rsidRPr="00B073D1">
        <w:rPr>
          <w:rFonts w:ascii="Times New Roman" w:eastAsia="SimSun" w:hAnsi="Times New Roman" w:cs="Times New Roman"/>
          <w:kern w:val="3"/>
          <w:sz w:val="24"/>
          <w:szCs w:val="24"/>
          <w:lang w:eastAsia="zh-CN" w:bidi="hi-IN"/>
        </w:rPr>
        <w:t xml:space="preserve">  твердые виды покрытия дорожного полотна и </w:t>
      </w:r>
      <w:r w:rsidR="00FE3121" w:rsidRPr="00B073D1">
        <w:rPr>
          <w:rFonts w:ascii="Times New Roman" w:eastAsia="SimSun" w:hAnsi="Times New Roman" w:cs="Times New Roman"/>
          <w:kern w:val="3"/>
          <w:sz w:val="24"/>
          <w:szCs w:val="24"/>
          <w:lang w:eastAsia="zh-CN" w:bidi="hi-IN"/>
        </w:rPr>
        <w:t>тротуаров, -</w:t>
      </w:r>
      <w:r w:rsidRPr="00B073D1">
        <w:rPr>
          <w:rFonts w:ascii="Times New Roman" w:eastAsia="SimSun" w:hAnsi="Times New Roman" w:cs="Times New Roman"/>
          <w:kern w:val="3"/>
          <w:sz w:val="24"/>
          <w:szCs w:val="24"/>
          <w:lang w:eastAsia="zh-CN" w:bidi="hi-IN"/>
        </w:rPr>
        <w:t xml:space="preserve">  элементы сопряжения </w:t>
      </w:r>
      <w:r w:rsidR="00FE3121" w:rsidRPr="00B073D1">
        <w:rPr>
          <w:rFonts w:ascii="Times New Roman" w:eastAsia="SimSun" w:hAnsi="Times New Roman" w:cs="Times New Roman"/>
          <w:kern w:val="3"/>
          <w:sz w:val="24"/>
          <w:szCs w:val="24"/>
          <w:lang w:eastAsia="zh-CN" w:bidi="hi-IN"/>
        </w:rPr>
        <w:t>поверхностей, -</w:t>
      </w:r>
      <w:r w:rsidRPr="00B073D1">
        <w:rPr>
          <w:rFonts w:ascii="Times New Roman" w:eastAsia="SimSun" w:hAnsi="Times New Roman" w:cs="Times New Roman"/>
          <w:kern w:val="3"/>
          <w:sz w:val="24"/>
          <w:szCs w:val="24"/>
          <w:lang w:eastAsia="zh-CN" w:bidi="hi-IN"/>
        </w:rPr>
        <w:t xml:space="preserve">  озеленение вдоль улиц и </w:t>
      </w:r>
      <w:r w:rsidR="00FE3121" w:rsidRPr="00B073D1">
        <w:rPr>
          <w:rFonts w:ascii="Times New Roman" w:eastAsia="SimSun" w:hAnsi="Times New Roman" w:cs="Times New Roman"/>
          <w:kern w:val="3"/>
          <w:sz w:val="24"/>
          <w:szCs w:val="24"/>
          <w:lang w:eastAsia="zh-CN" w:bidi="hi-IN"/>
        </w:rPr>
        <w:t>дорог, -</w:t>
      </w:r>
      <w:r w:rsidRPr="00B073D1">
        <w:rPr>
          <w:rFonts w:ascii="Times New Roman" w:eastAsia="SimSun" w:hAnsi="Times New Roman" w:cs="Times New Roman"/>
          <w:kern w:val="3"/>
          <w:sz w:val="24"/>
          <w:szCs w:val="24"/>
          <w:lang w:eastAsia="zh-CN" w:bidi="hi-IN"/>
        </w:rPr>
        <w:t xml:space="preserve">  ограждения опасных </w:t>
      </w:r>
      <w:r w:rsidR="00FE3121" w:rsidRPr="00B073D1">
        <w:rPr>
          <w:rFonts w:ascii="Times New Roman" w:eastAsia="SimSun" w:hAnsi="Times New Roman" w:cs="Times New Roman"/>
          <w:kern w:val="3"/>
          <w:sz w:val="24"/>
          <w:szCs w:val="24"/>
          <w:lang w:eastAsia="zh-CN" w:bidi="hi-IN"/>
        </w:rPr>
        <w:t>мест, -</w:t>
      </w:r>
      <w:r w:rsidRPr="00B073D1">
        <w:rPr>
          <w:rFonts w:ascii="Times New Roman" w:eastAsia="SimSun" w:hAnsi="Times New Roman" w:cs="Times New Roman"/>
          <w:kern w:val="3"/>
          <w:sz w:val="24"/>
          <w:szCs w:val="24"/>
          <w:lang w:eastAsia="zh-CN" w:bidi="hi-IN"/>
        </w:rPr>
        <w:t xml:space="preserve">  осветительное </w:t>
      </w:r>
      <w:r w:rsidR="00FE3121" w:rsidRPr="00B073D1">
        <w:rPr>
          <w:rFonts w:ascii="Times New Roman" w:eastAsia="SimSun" w:hAnsi="Times New Roman" w:cs="Times New Roman"/>
          <w:kern w:val="3"/>
          <w:sz w:val="24"/>
          <w:szCs w:val="24"/>
          <w:lang w:eastAsia="zh-CN" w:bidi="hi-IN"/>
        </w:rPr>
        <w:t>оборудование, -</w:t>
      </w:r>
      <w:r w:rsidRPr="00B073D1">
        <w:rPr>
          <w:rFonts w:ascii="Times New Roman" w:eastAsia="SimSun" w:hAnsi="Times New Roman" w:cs="Times New Roman"/>
          <w:kern w:val="3"/>
          <w:sz w:val="24"/>
          <w:szCs w:val="24"/>
          <w:lang w:eastAsia="zh-CN" w:bidi="hi-IN"/>
        </w:rPr>
        <w:t xml:space="preserve">  носители информации дорожного движения (дорожные знаки, разметка, светофорные устройства).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7.2.3. Виды и конструкции дорожного покрытия проектируются с учетом категории улицы и обеспечением безопасности движения.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7.2.4.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необходимо проектировать в соответствии с ГОСТ Р 52289, ГОСТ 26804.</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7.2.5. Для освещения магистральных улиц на участках между пересечениями, на эстакадах, мостах и путепроводах опоры светильников необходимо располагать с двухсторонней расстановкой (симметрично или в шахматном порядке), по оси разделительной полосы, Расстояние между опорами необходимо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 и иллюминации.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7.3. Площади</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7.3.1. По функциональному назначению площади обычно подразделяются на: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главные (у зданий органов власти, общественных организаций);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roofErr w:type="spellStart"/>
      <w:r w:rsidRPr="00B073D1">
        <w:rPr>
          <w:rFonts w:ascii="Times New Roman" w:eastAsia="SimSun" w:hAnsi="Times New Roman" w:cs="Times New Roman"/>
          <w:kern w:val="3"/>
          <w:sz w:val="24"/>
          <w:szCs w:val="24"/>
          <w:lang w:eastAsia="zh-CN" w:bidi="hi-IN"/>
        </w:rPr>
        <w:t>приобъектные</w:t>
      </w:r>
      <w:proofErr w:type="spellEnd"/>
      <w:r w:rsidRPr="00B073D1">
        <w:rPr>
          <w:rFonts w:ascii="Times New Roman" w:eastAsia="SimSun" w:hAnsi="Times New Roman" w:cs="Times New Roman"/>
          <w:kern w:val="3"/>
          <w:sz w:val="24"/>
          <w:szCs w:val="24"/>
          <w:lang w:eastAsia="zh-CN" w:bidi="hi-IN"/>
        </w:rPr>
        <w:t xml:space="preserve"> (у памятников, кинотеатров, музеев, торговых центров, стадионов, рынков и др.);</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общественно-транспортные (у вокзалов, на въездах в город), мемориальные (у памятных объектов или мест);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площади транспортных развязок.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7.3.2. Территории площади включают: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проезжую часть;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пешеходную часть;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участки и территории озеленения.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При многоуровневой организации пространства площади в подземном уровне размещать места для парковки легковых автомобилей, инженерное оборудование и коммуникации, </w:t>
      </w:r>
      <w:proofErr w:type="spellStart"/>
      <w:r w:rsidRPr="00B073D1">
        <w:rPr>
          <w:rFonts w:ascii="Times New Roman" w:eastAsia="SimSun" w:hAnsi="Times New Roman" w:cs="Times New Roman"/>
          <w:kern w:val="3"/>
          <w:sz w:val="24"/>
          <w:szCs w:val="24"/>
          <w:lang w:eastAsia="zh-CN" w:bidi="hi-IN"/>
        </w:rPr>
        <w:t>погрузочно</w:t>
      </w:r>
      <w:proofErr w:type="spellEnd"/>
      <w:r w:rsidRPr="00B073D1">
        <w:rPr>
          <w:rFonts w:ascii="Times New Roman" w:eastAsia="SimSun" w:hAnsi="Times New Roman" w:cs="Times New Roman"/>
          <w:kern w:val="3"/>
          <w:sz w:val="24"/>
          <w:szCs w:val="24"/>
          <w:lang w:eastAsia="zh-CN" w:bidi="hi-IN"/>
        </w:rPr>
        <w:t xml:space="preserve"> разгрузочные площадки, туалеты, площадки с контейнерами для сбора мусора.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7.3.3. В зависимости от функционального назначения на площади необходимо размещать следующие дополнительные элементы благоустройства: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на главных, </w:t>
      </w:r>
      <w:proofErr w:type="spellStart"/>
      <w:r w:rsidRPr="00B073D1">
        <w:rPr>
          <w:rFonts w:ascii="Times New Roman" w:eastAsia="SimSun" w:hAnsi="Times New Roman" w:cs="Times New Roman"/>
          <w:kern w:val="3"/>
          <w:sz w:val="24"/>
          <w:szCs w:val="24"/>
          <w:lang w:eastAsia="zh-CN" w:bidi="hi-IN"/>
        </w:rPr>
        <w:t>приобъектных</w:t>
      </w:r>
      <w:proofErr w:type="spellEnd"/>
      <w:r w:rsidRPr="00B073D1">
        <w:rPr>
          <w:rFonts w:ascii="Times New Roman" w:eastAsia="SimSun" w:hAnsi="Times New Roman" w:cs="Times New Roman"/>
          <w:kern w:val="3"/>
          <w:sz w:val="24"/>
          <w:szCs w:val="24"/>
          <w:lang w:eastAsia="zh-CN" w:bidi="hi-IN"/>
        </w:rPr>
        <w:t>, мемориальных площадях;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произведения монументально декоративного искусства, водные устройства (фонтаны);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на общественно-транспортных площадях;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остановочные павильоны, средства наружной рекламы и информации.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7.3.4.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7.3.5. При озеленении площади необходимо использовать </w:t>
      </w:r>
      <w:proofErr w:type="spellStart"/>
      <w:r w:rsidRPr="00B073D1">
        <w:rPr>
          <w:rFonts w:ascii="Times New Roman" w:eastAsia="SimSun" w:hAnsi="Times New Roman" w:cs="Times New Roman"/>
          <w:kern w:val="3"/>
          <w:sz w:val="24"/>
          <w:szCs w:val="24"/>
          <w:lang w:eastAsia="zh-CN" w:bidi="hi-IN"/>
        </w:rPr>
        <w:t>периметральное</w:t>
      </w:r>
      <w:proofErr w:type="spellEnd"/>
      <w:r w:rsidRPr="00B073D1">
        <w:rPr>
          <w:rFonts w:ascii="Times New Roman" w:eastAsia="SimSun" w:hAnsi="Times New Roman" w:cs="Times New Roman"/>
          <w:kern w:val="3"/>
          <w:sz w:val="24"/>
          <w:szCs w:val="24"/>
          <w:lang w:eastAsia="zh-CN" w:bidi="hi-IN"/>
        </w:rPr>
        <w:t xml:space="preserve"> озеленение. В условиях сложившейся застройки необходимо применение компактных и (или) мобильных приемов озеленения. Озеленение островка безопасности в центре площади необходимо осуществлять в виде партерного озеленения или высоких насаждений с учетом необходимого угла видимости для водителей.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lastRenderedPageBreak/>
        <w:t>7.4. Пешеходные переходы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7.4.1. Пешеходные переходы необходимо размещать в местах пересечения основных пешеходных коммуникаций с городскими улицами и дорогами. Пешеходные переходы необходимо проектировать в одном уровне с проезжей частью улицы (наземные), либо вне уровня проезжей части улицы - внеуличные (надземные и подземные).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7.4.2. 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 капитальных нестационарных сооружений, рекламных щитов, зеленых насаждений высотой более 0,5 м. Стороны треугольника необходимо </w:t>
      </w:r>
      <w:r w:rsidR="00FE3121" w:rsidRPr="00B073D1">
        <w:rPr>
          <w:rFonts w:ascii="Times New Roman" w:eastAsia="SimSun" w:hAnsi="Times New Roman" w:cs="Times New Roman"/>
          <w:kern w:val="3"/>
          <w:sz w:val="24"/>
          <w:szCs w:val="24"/>
          <w:lang w:eastAsia="zh-CN" w:bidi="hi-IN"/>
        </w:rPr>
        <w:t>принимать 8</w:t>
      </w:r>
      <w:r w:rsidRPr="00B073D1">
        <w:rPr>
          <w:rFonts w:ascii="Times New Roman" w:eastAsia="SimSun" w:hAnsi="Times New Roman" w:cs="Times New Roman"/>
          <w:kern w:val="3"/>
          <w:sz w:val="24"/>
          <w:szCs w:val="24"/>
          <w:lang w:eastAsia="zh-CN" w:bidi="hi-IN"/>
        </w:rPr>
        <w:t xml:space="preserve"> x 40 м при разрешенной скорости движения транспорта 40 км/ч; 10 x 50 м - при скорости 60 км/ч.</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7.4.3. Обязательный перечень элементов благоустройства наземных пешеходных переходов включает: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дорожную разметку;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пандусы для съезда с уровня тротуара на уровень проезжей части;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осветительное оборудование.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7.4.4. Если в составе наземного пешеходного перехода расположен "островок безопасности", приподнятый над уровнем дорожного полотна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7.5. Праздничное оформление территории</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7.5.1. Праздничное оформление территории </w:t>
      </w:r>
      <w:r w:rsidR="00FE3121" w:rsidRPr="00B073D1">
        <w:rPr>
          <w:rFonts w:ascii="Times New Roman" w:eastAsia="SimSun" w:hAnsi="Times New Roman" w:cs="Times New Roman"/>
          <w:kern w:val="3"/>
          <w:sz w:val="24"/>
          <w:szCs w:val="24"/>
          <w:lang w:eastAsia="zh-CN" w:bidi="hi-IN"/>
        </w:rPr>
        <w:t>города необходимо</w:t>
      </w:r>
      <w:r w:rsidRPr="00B073D1">
        <w:rPr>
          <w:rFonts w:ascii="Times New Roman" w:eastAsia="SimSun" w:hAnsi="Times New Roman" w:cs="Times New Roman"/>
          <w:kern w:val="3"/>
          <w:sz w:val="24"/>
          <w:szCs w:val="24"/>
          <w:lang w:eastAsia="zh-CN" w:bidi="hi-IN"/>
        </w:rPr>
        <w:t xml:space="preserve"> выполнять по решению администрации города на период проведения государственных и городских праздников, мероприятий, связанных со знаменательными событиями. Оформление зданий, сооружений необходимо осуществлять их владельцами в рамках концепции праздничного оформления территории города.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7.5.2. Работы, связанные с проведением общегородских торжественных и праздничных мероприятий, необходимо осуществлять организациям самостоятельно за счет собственных средств, а также по договорам с администрацией города в пределах средств, предусмотренных на эти цели в бюджете муниципального образования.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7.5.3. В праздничное оформление необходимо включать: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вывеску национальных флагов, лозунгов, гирлянд, панно;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установку декоративных элементов и композиций, стендов, трибун, эстрад;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устройство праздничной иллюминации.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7.5.4. Концепцию праздничного оформления необходимо определять программой мероприятий и схемой размещения объектов и элементов праздничного оформления, утверждаемыми администрацией города.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7.5.5.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7.6.  Особые требования к доступности городской среды</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7.6.1.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7.6.2.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в соответствии с утвержденной проектной документацией.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Раздел 8. ЭКСПЛУАТАЦИЯ ОБЪЕКТОВ БЛАГОУСТРОЙСТВА</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8.1. Общие положения</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8.1.1. В состав правил эксплуатации объектов благоустройства включены следующие разделы (подразделы): определение границ ответственности, уборка территории, порядок содержания элементов благоустройства, работ по озеленению территорий и содержанию зеленых насаждений, содержания и эксплуатации дорог, освещения территории, проведения работ при строительстве, ремонте и реконструкции коммуникаций, содержания животных, сбора и вывоза отходов, основные положения о контроле за выполнением Норм и Правил.</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8.1.2. Определение границ ответственности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8.1.2.1. Территория, в пределах которой землепользователи обязаны </w:t>
      </w:r>
      <w:r w:rsidR="00FE3121" w:rsidRPr="00B073D1">
        <w:rPr>
          <w:rFonts w:ascii="Times New Roman" w:eastAsia="SimSun" w:hAnsi="Times New Roman" w:cs="Times New Roman"/>
          <w:kern w:val="3"/>
          <w:sz w:val="24"/>
          <w:szCs w:val="24"/>
          <w:lang w:eastAsia="zh-CN" w:bidi="hi-IN"/>
        </w:rPr>
        <w:t>осуществлять ее</w:t>
      </w:r>
      <w:r w:rsidRPr="00B073D1">
        <w:rPr>
          <w:rFonts w:ascii="Times New Roman" w:eastAsia="SimSun" w:hAnsi="Times New Roman" w:cs="Times New Roman"/>
          <w:kern w:val="3"/>
          <w:sz w:val="24"/>
          <w:szCs w:val="24"/>
          <w:lang w:eastAsia="zh-CN" w:bidi="hi-IN"/>
        </w:rPr>
        <w:t xml:space="preserve"> содержание, может совпадать с границами земельного участка, оформленного в установленном законодательством порядке, либо с границами фактически занимаемого земельного участка в том случае, если правоустанавливающие документы на землю отсутствуют.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8.1.2.2. В целях обеспечения санитарного содержания городских и сельских территорий ответственность за надлежащее санитарное содержание прилегающих территорий возлагается на собственников, арендаторов либо пользователей зданий, помещений в зданиях.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8.1.2.3. Границу прилегающих территорий рекомендуется определять:</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на улицах с двухсторонней застройкой - по длине занимаемого участка, по ширине - до дорожного бордюра проезжей части улицы;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    на улицах с односторонней застройкой - по длине занимаемого участка, а по ширине - на всю ширину улицы, включая противоположный тротуар и 10 метров за тротуаром;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на строительных площадках - территория не менее 5 метров от ограждения стройки по всему периметру; - для некапитальных объектов торговли, общественного питания и бытового обслуживания населения - в радиусе не менее 10 метров.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8.1.2.4.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Разграничение зон ответственности может определяться договором аренды или договором, подписанным всеми собственниками (арендаторами, пользователями) здания.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8.1.2.5. Ответственность за организацию и производство уборочных работ придомовых (прилегающих) территорий возлагается на предприятия, оказывающие услуги по санитарному содержанию многоквартирных домов, а также собственников, владельцев, пользователей частных жилых строений.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8.1.2.6. Территории санитарно-защитных зон предприятий содержатся этими предприятиями в границах, определенных действующим законодательством.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8.1.2.7. Руководители предприятий и организаций торговли, общественного питания и бытового обслуживания населения, независимо от организационно-правовых форм собственности, осуществляющие свою деятельность из нестационарных объектов (с лотков, киосков, павильонов, контейнеров, автомобилей, автофургонов) обязаны обеспечить уборку прилегающих к ним </w:t>
      </w:r>
      <w:r w:rsidRPr="00B073D1">
        <w:rPr>
          <w:rFonts w:ascii="Times New Roman" w:eastAsia="SimSun" w:hAnsi="Times New Roman" w:cs="Times New Roman"/>
          <w:kern w:val="3"/>
          <w:sz w:val="24"/>
          <w:szCs w:val="24"/>
          <w:lang w:eastAsia="zh-CN" w:bidi="hi-IN"/>
        </w:rPr>
        <w:lastRenderedPageBreak/>
        <w:t>территорий на расстоянии не менее 5 метров по периметру установленного объекта, обеспечив сбор мусора в установленные контейнеры на основании заключенных договоров на вывоз ТБО. Отсутствие договора расценивается как несанкционированное размещение отходов (свалка мусора).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8.1.2.8. Собственники рекламных конструкций, установленных на территории </w:t>
      </w:r>
      <w:proofErr w:type="spellStart"/>
      <w:r w:rsidRPr="00B073D1">
        <w:rPr>
          <w:rFonts w:ascii="Times New Roman" w:eastAsia="SimSun" w:hAnsi="Times New Roman" w:cs="Times New Roman"/>
          <w:kern w:val="3"/>
          <w:sz w:val="24"/>
          <w:szCs w:val="24"/>
          <w:lang w:eastAsia="zh-CN" w:bidi="hi-IN"/>
        </w:rPr>
        <w:t>кожууна</w:t>
      </w:r>
      <w:proofErr w:type="spellEnd"/>
      <w:r w:rsidRPr="00B073D1">
        <w:rPr>
          <w:rFonts w:ascii="Times New Roman" w:eastAsia="SimSun" w:hAnsi="Times New Roman" w:cs="Times New Roman"/>
          <w:kern w:val="3"/>
          <w:sz w:val="24"/>
          <w:szCs w:val="24"/>
          <w:lang w:eastAsia="zh-CN" w:bidi="hi-IN"/>
        </w:rPr>
        <w:t>, городского и сельских поселений на основании выданных разрешений, обязаны содержать прилегающую к рекламной конструкции территорию и обеспечивать ее своевременную уборку на расстоянии не менее 5 метров по периметру от установленного объекта.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8.1.2.9.  Другие территории, в том числе территории скверов, путепроводов и др. (не вошедшие в границы ответственности за содержание территорий), содержатся за счет средств городского бюджета.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8.1.2.10. В случае возникновения спорных вопросов в отношении разделения границ ответственности между собственниками, владельцами и пользователями земельных участков и (или) объектов недвижимости, а также их частей администрации </w:t>
      </w:r>
      <w:proofErr w:type="spellStart"/>
      <w:r w:rsidRPr="00B073D1">
        <w:rPr>
          <w:rFonts w:ascii="Times New Roman" w:eastAsia="SimSun" w:hAnsi="Times New Roman" w:cs="Times New Roman"/>
          <w:kern w:val="3"/>
          <w:sz w:val="24"/>
          <w:szCs w:val="24"/>
          <w:lang w:eastAsia="zh-CN" w:bidi="hi-IN"/>
        </w:rPr>
        <w:t>пгт</w:t>
      </w:r>
      <w:proofErr w:type="spellEnd"/>
      <w:r w:rsidRPr="00B073D1">
        <w:rPr>
          <w:rFonts w:ascii="Times New Roman" w:eastAsia="SimSun" w:hAnsi="Times New Roman" w:cs="Times New Roman"/>
          <w:kern w:val="3"/>
          <w:sz w:val="24"/>
          <w:szCs w:val="24"/>
          <w:lang w:eastAsia="zh-CN" w:bidi="hi-IN"/>
        </w:rPr>
        <w:t xml:space="preserve">. </w:t>
      </w:r>
      <w:proofErr w:type="spellStart"/>
      <w:r w:rsidRPr="00B073D1">
        <w:rPr>
          <w:rFonts w:ascii="Times New Roman" w:eastAsia="SimSun" w:hAnsi="Times New Roman" w:cs="Times New Roman"/>
          <w:kern w:val="3"/>
          <w:sz w:val="24"/>
          <w:szCs w:val="24"/>
          <w:lang w:eastAsia="zh-CN" w:bidi="hi-IN"/>
        </w:rPr>
        <w:t>Каа-Хем</w:t>
      </w:r>
      <w:proofErr w:type="spellEnd"/>
      <w:r w:rsidRPr="00B073D1">
        <w:rPr>
          <w:rFonts w:ascii="Times New Roman" w:eastAsia="SimSun" w:hAnsi="Times New Roman" w:cs="Times New Roman"/>
          <w:kern w:val="3"/>
          <w:sz w:val="24"/>
          <w:szCs w:val="24"/>
          <w:lang w:eastAsia="zh-CN" w:bidi="hi-IN"/>
        </w:rPr>
        <w:t xml:space="preserve"> и сельских </w:t>
      </w:r>
      <w:r w:rsidR="00FE3121" w:rsidRPr="00B073D1">
        <w:rPr>
          <w:rFonts w:ascii="Times New Roman" w:eastAsia="SimSun" w:hAnsi="Times New Roman" w:cs="Times New Roman"/>
          <w:kern w:val="3"/>
          <w:sz w:val="24"/>
          <w:szCs w:val="24"/>
          <w:lang w:eastAsia="zh-CN" w:bidi="hi-IN"/>
        </w:rPr>
        <w:t>поселений в</w:t>
      </w:r>
      <w:r w:rsidRPr="00B073D1">
        <w:rPr>
          <w:rFonts w:ascii="Times New Roman" w:eastAsia="SimSun" w:hAnsi="Times New Roman" w:cs="Times New Roman"/>
          <w:kern w:val="3"/>
          <w:sz w:val="24"/>
          <w:szCs w:val="24"/>
          <w:lang w:eastAsia="zh-CN" w:bidi="hi-IN"/>
        </w:rPr>
        <w:t xml:space="preserve"> соответствии с законодательством и заключенными договорами принимает меры к их разрешению.</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8.2. Уборка территории</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 Физические и юридические лица, независимо от их организационно-правовых форм, обязаны участвовать в общегородских субботниках,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разделом настоящих норм и Правил благоустройства.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8.1.2. Организация уборки иных территорий осуществляется администрациями (далее по тексту – администрация) по соглашению со специализированной организацией в пределах средств, предусмотренных на эти цели в бюджете муниципального образования.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8.2.3. На территории муниципального образования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необходимо производить за счет лиц, обязанных обеспечивать уборку данной территорий в соответствии с пунктом 8.1.2. настоящих Правил.</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8.2.4. Сбор и вывоз отходов производства и потребления осуществляется по контейнерной или бестарной системе в установленном порядке.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8.2.5. На территории общего пользования муниципального образования запрещается сжигание отходов производства и потребления.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8.2.6.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 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8.2.8. Для сбора отходов производства и потребления физические и юридические лица организуют </w:t>
      </w:r>
      <w:r w:rsidRPr="00B073D1">
        <w:rPr>
          <w:rFonts w:ascii="Times New Roman" w:eastAsia="SimSun" w:hAnsi="Times New Roman" w:cs="Times New Roman"/>
          <w:kern w:val="3"/>
          <w:sz w:val="24"/>
          <w:szCs w:val="24"/>
          <w:lang w:eastAsia="zh-CN" w:bidi="hi-IN"/>
        </w:rPr>
        <w:lastRenderedPageBreak/>
        <w:t>места временного хранения отходов и осуществляют их уборку и техническое обслуживание. Разрешение на размещение мест временного хранения отходов дает администрация города.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разделом 8.1.2. настоящих Правил.</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8.2.10.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производят лица, ответственные за уборку соответствующих территорий в соответствии с пунктом 8.1.2. настоящих Правил.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B073D1">
        <w:rPr>
          <w:rFonts w:ascii="Times New Roman" w:eastAsia="SimSun" w:hAnsi="Times New Roman" w:cs="Times New Roman"/>
          <w:kern w:val="3"/>
          <w:sz w:val="24"/>
          <w:szCs w:val="24"/>
          <w:lang w:eastAsia="zh-CN" w:bidi="hi-IN"/>
        </w:rPr>
        <w:t>мусоровозный</w:t>
      </w:r>
      <w:proofErr w:type="spellEnd"/>
      <w:r w:rsidRPr="00B073D1">
        <w:rPr>
          <w:rFonts w:ascii="Times New Roman" w:eastAsia="SimSun" w:hAnsi="Times New Roman" w:cs="Times New Roman"/>
          <w:kern w:val="3"/>
          <w:sz w:val="24"/>
          <w:szCs w:val="24"/>
          <w:lang w:eastAsia="zh-CN" w:bidi="hi-IN"/>
        </w:rPr>
        <w:t xml:space="preserve"> транспорт, </w:t>
      </w:r>
      <w:r w:rsidR="00FE3121" w:rsidRPr="00B073D1">
        <w:rPr>
          <w:rFonts w:ascii="Times New Roman" w:eastAsia="SimSun" w:hAnsi="Times New Roman" w:cs="Times New Roman"/>
          <w:kern w:val="3"/>
          <w:sz w:val="24"/>
          <w:szCs w:val="24"/>
          <w:lang w:eastAsia="zh-CN" w:bidi="hi-IN"/>
        </w:rPr>
        <w:t>производится работниками</w:t>
      </w:r>
      <w:r w:rsidRPr="00B073D1">
        <w:rPr>
          <w:rFonts w:ascii="Times New Roman" w:eastAsia="SimSun" w:hAnsi="Times New Roman" w:cs="Times New Roman"/>
          <w:kern w:val="3"/>
          <w:sz w:val="24"/>
          <w:szCs w:val="24"/>
          <w:lang w:eastAsia="zh-CN" w:bidi="hi-IN"/>
        </w:rPr>
        <w:t xml:space="preserve"> организации, осуществляющей вывоз отходов.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8.2.12. Вывоз отходов следует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8.2.13. При уборке в ночное </w:t>
      </w:r>
      <w:r w:rsidR="00FE3121" w:rsidRPr="00B073D1">
        <w:rPr>
          <w:rFonts w:ascii="Times New Roman" w:eastAsia="SimSun" w:hAnsi="Times New Roman" w:cs="Times New Roman"/>
          <w:kern w:val="3"/>
          <w:sz w:val="24"/>
          <w:szCs w:val="24"/>
          <w:lang w:eastAsia="zh-CN" w:bidi="hi-IN"/>
        </w:rPr>
        <w:t>должны приниматься меры</w:t>
      </w:r>
      <w:r w:rsidRPr="00B073D1">
        <w:rPr>
          <w:rFonts w:ascii="Times New Roman" w:eastAsia="SimSun" w:hAnsi="Times New Roman" w:cs="Times New Roman"/>
          <w:kern w:val="3"/>
          <w:sz w:val="24"/>
          <w:szCs w:val="24"/>
          <w:lang w:eastAsia="zh-CN" w:bidi="hi-IN"/>
        </w:rPr>
        <w:t>, предупреждающие шум.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8.2.14. Уборку и очистку троллейбусных и автобусных остановок производят организации, в обязанность которых входит уборка территорий улиц, на которых расположены эти остановки.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8.2.15.  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осуществляет администрация поселений, в чьей собственности находятся колонки.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8.2.17. </w:t>
      </w:r>
      <w:r w:rsidR="00FE3121" w:rsidRPr="00B073D1">
        <w:rPr>
          <w:rFonts w:ascii="Times New Roman" w:eastAsia="SimSun" w:hAnsi="Times New Roman" w:cs="Times New Roman"/>
          <w:kern w:val="3"/>
          <w:sz w:val="24"/>
          <w:szCs w:val="24"/>
          <w:lang w:eastAsia="zh-CN" w:bidi="hi-IN"/>
        </w:rPr>
        <w:t>Организация работы</w:t>
      </w:r>
      <w:r w:rsidRPr="00B073D1">
        <w:rPr>
          <w:rFonts w:ascii="Times New Roman" w:eastAsia="SimSun" w:hAnsi="Times New Roman" w:cs="Times New Roman"/>
          <w:kern w:val="3"/>
          <w:sz w:val="24"/>
          <w:szCs w:val="24"/>
          <w:lang w:eastAsia="zh-CN" w:bidi="hi-IN"/>
        </w:rPr>
        <w:t xml:space="preserve">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8.2.18. Содержание и уборку скверов и прилегающих к ним тротуаров, проездов и газонов осуществляется специализированными организациями по озеленению города по соглашению с Администрацией поселения за счет средств, предусмотренных в бюджете муниципального образования на соответствующий финансовый год на эти цели.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8.2.19.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8.2.20. В жилых зданиях, не имеющих канализации, должны предусматриваться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8.2.21.  Жидкие нечистоты должны вывозиться по договорам или разовым заявкам организациями, имеющими специальный транспорт.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8.2.22. Собственникам помещений необходимо обеспечивать подъезды непосредственно к мусоросборникам и выгребным ямам.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8.2.23.  </w:t>
      </w:r>
      <w:r w:rsidR="00FE3121" w:rsidRPr="00B073D1">
        <w:rPr>
          <w:rFonts w:ascii="Times New Roman" w:eastAsia="SimSun" w:hAnsi="Times New Roman" w:cs="Times New Roman"/>
          <w:kern w:val="3"/>
          <w:sz w:val="24"/>
          <w:szCs w:val="24"/>
          <w:lang w:eastAsia="zh-CN" w:bidi="hi-IN"/>
        </w:rPr>
        <w:t>Не допускается</w:t>
      </w:r>
      <w:r w:rsidRPr="00B073D1">
        <w:rPr>
          <w:rFonts w:ascii="Times New Roman" w:eastAsia="SimSun" w:hAnsi="Times New Roman" w:cs="Times New Roman"/>
          <w:kern w:val="3"/>
          <w:sz w:val="24"/>
          <w:szCs w:val="24"/>
          <w:lang w:eastAsia="zh-CN" w:bidi="hi-IN"/>
        </w:rPr>
        <w:t xml:space="preserve">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8.2.24. Вывоз пищевых отходов должен осуществляться с территории ежедневно. Остальной мусор необходимо вывозить систематически, по мере накопления, но не реже одного раза в три дня, а в периоды года с температурой выше 14 градусов - ежедневно.</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8.2.25. Содержание и эксплуатацию санкционированных мест хранения и утилизации отходов производства и потребления необходимо осуществлять в установленном порядке.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8.2.26.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эксплуатирующих указанные сети и линии электропередач. В случае, если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w:t>
      </w:r>
      <w:r w:rsidR="00FE3121">
        <w:rPr>
          <w:rFonts w:ascii="Times New Roman" w:eastAsia="SimSun" w:hAnsi="Times New Roman" w:cs="Times New Roman"/>
          <w:kern w:val="3"/>
          <w:sz w:val="24"/>
          <w:szCs w:val="24"/>
          <w:lang w:eastAsia="zh-CN" w:bidi="hi-IN"/>
        </w:rPr>
        <w:t>2.</w:t>
      </w:r>
      <w:r w:rsidR="00FE3121" w:rsidRPr="00B073D1">
        <w:rPr>
          <w:rFonts w:ascii="Times New Roman" w:eastAsia="SimSun" w:hAnsi="Times New Roman" w:cs="Times New Roman"/>
          <w:kern w:val="3"/>
          <w:sz w:val="24"/>
          <w:szCs w:val="24"/>
          <w:lang w:eastAsia="zh-CN" w:bidi="hi-IN"/>
        </w:rPr>
        <w:t>27.</w:t>
      </w:r>
      <w:r w:rsidRPr="00B073D1">
        <w:rPr>
          <w:rFonts w:ascii="Times New Roman" w:eastAsia="SimSun" w:hAnsi="Times New Roman" w:cs="Times New Roman"/>
          <w:kern w:val="3"/>
          <w:sz w:val="24"/>
          <w:szCs w:val="24"/>
          <w:lang w:eastAsia="zh-CN" w:bidi="hi-IN"/>
        </w:rPr>
        <w:t xml:space="preserve">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запрещается.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8.2.28.   Сбор брошенных на улицах предметов, создающих помехи дорожному движению, возлагается на организации, обслуживающие городские дороги.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8.2.29. Администрация </w:t>
      </w:r>
      <w:proofErr w:type="spellStart"/>
      <w:r w:rsidRPr="00B073D1">
        <w:rPr>
          <w:rFonts w:ascii="Times New Roman" w:eastAsia="SimSun" w:hAnsi="Times New Roman" w:cs="Times New Roman"/>
          <w:kern w:val="3"/>
          <w:sz w:val="24"/>
          <w:szCs w:val="24"/>
          <w:lang w:eastAsia="zh-CN" w:bidi="hi-IN"/>
        </w:rPr>
        <w:t>сумона</w:t>
      </w:r>
      <w:proofErr w:type="spellEnd"/>
      <w:r w:rsidRPr="00B073D1">
        <w:rPr>
          <w:rFonts w:ascii="Times New Roman" w:eastAsia="SimSun" w:hAnsi="Times New Roman" w:cs="Times New Roman"/>
          <w:kern w:val="3"/>
          <w:sz w:val="24"/>
          <w:szCs w:val="24"/>
          <w:lang w:eastAsia="zh-CN" w:bidi="hi-IN"/>
        </w:rPr>
        <w:t xml:space="preserve"> может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председателя администрации поселений.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8.3. Особенности уборки территории в весенне-летний период</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8.3.1. Весенне-летняя уборка территории производится с 01 апреля по 01 ноября и предусматривает мойку, поливку, подметание территории, текущий ремонт покрытий дорог, площадей, тротуаров и т.д., обустройство и стрижку газонов и зеленых насаждений, очистку урн и контейнеров от уличного смета и другие мероприятия, позволяющие содержать территории в порядке. В зависимости от климатических условий период весенне-летней уборки может быть изменен.</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8.3.2. Мойке следует подвергать всю ширину проезжей части улиц и площадей.  Проезжая часть должна быть полностью очищена от всякого вида загрязнений и промыта. Допустимый объем загрязнений, образующийся между циклами работы подметально-уборочных машин, не должен превышать 50 граммов на 1 м2 площади покрытий.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8.3.3. Уборку лотков и бордюр от песка, пыли, мусора после мойки рекомендуется заканчивать к 7 часам утра. Двухметровые лотковые зоны не должны иметь грунтов-песчаных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 Общий объем таких загрязнений не должен превышать 50 граммов на 1 м2 лотка.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8.3.4. Мойка и полив тротуаров и дворовых территорий, зеленых насаждений и газонов </w:t>
      </w:r>
      <w:r w:rsidR="00FE3121" w:rsidRPr="00B073D1">
        <w:rPr>
          <w:rFonts w:ascii="Times New Roman" w:eastAsia="SimSun" w:hAnsi="Times New Roman" w:cs="Times New Roman"/>
          <w:kern w:val="3"/>
          <w:sz w:val="24"/>
          <w:szCs w:val="24"/>
          <w:lang w:eastAsia="zh-CN" w:bidi="hi-IN"/>
        </w:rPr>
        <w:t>производится силами</w:t>
      </w:r>
      <w:r w:rsidRPr="00B073D1">
        <w:rPr>
          <w:rFonts w:ascii="Times New Roman" w:eastAsia="SimSun" w:hAnsi="Times New Roman" w:cs="Times New Roman"/>
          <w:kern w:val="3"/>
          <w:sz w:val="24"/>
          <w:szCs w:val="24"/>
          <w:lang w:eastAsia="zh-CN" w:bidi="hi-IN"/>
        </w:rPr>
        <w:t xml:space="preserve"> организаций, собственниками помещений, силами ТСЖ и обслуживающих организаций.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xml:space="preserve">8.3.5. Мойка дорожных покрытий и тротуаров, а также подметание тротуаров должна производиться с 23 часов до 7 часов утра, а влажное подметание проезжей части </w:t>
      </w:r>
      <w:r w:rsidR="00FE3121" w:rsidRPr="00B073D1">
        <w:rPr>
          <w:rFonts w:ascii="Times New Roman" w:eastAsia="SimSun" w:hAnsi="Times New Roman" w:cs="Times New Roman"/>
          <w:kern w:val="3"/>
          <w:sz w:val="24"/>
          <w:szCs w:val="24"/>
          <w:lang w:eastAsia="zh-CN" w:bidi="hi-IN"/>
        </w:rPr>
        <w:t>улиц -</w:t>
      </w:r>
      <w:r w:rsidRPr="00B073D1">
        <w:rPr>
          <w:rFonts w:ascii="Times New Roman" w:eastAsia="SimSun" w:hAnsi="Times New Roman" w:cs="Times New Roman"/>
          <w:kern w:val="3"/>
          <w:sz w:val="24"/>
          <w:szCs w:val="24"/>
          <w:lang w:eastAsia="zh-CN" w:bidi="hi-IN"/>
        </w:rPr>
        <w:t xml:space="preserve"> по мере необходимости с 9 часов утра до 21 часа.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 Общий объем таких загрязнений не должен превышать 15 граммов на 1 м2. 8.3.5. Обочины дорог должны быть очищены от крупногабаритного и другого мусора.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8.3.6.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w:t>
      </w:r>
      <w:proofErr w:type="spellStart"/>
      <w:r w:rsidRPr="00B073D1">
        <w:rPr>
          <w:rFonts w:ascii="Times New Roman" w:eastAsia="SimSun" w:hAnsi="Times New Roman" w:cs="Times New Roman"/>
          <w:kern w:val="3"/>
          <w:sz w:val="24"/>
          <w:szCs w:val="24"/>
          <w:lang w:eastAsia="zh-CN" w:bidi="hi-IN"/>
        </w:rPr>
        <w:t>Шумозащитные</w:t>
      </w:r>
      <w:proofErr w:type="spellEnd"/>
      <w:r w:rsidRPr="00B073D1">
        <w:rPr>
          <w:rFonts w:ascii="Times New Roman" w:eastAsia="SimSun" w:hAnsi="Times New Roman" w:cs="Times New Roman"/>
          <w:kern w:val="3"/>
          <w:sz w:val="24"/>
          <w:szCs w:val="24"/>
          <w:lang w:eastAsia="zh-CN" w:bidi="hi-IN"/>
        </w:rPr>
        <w:t xml:space="preserve"> стенки, металлические ограждения, дорожные знаки и указатели должны быть промыты.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8.3.7. </w:t>
      </w:r>
      <w:r w:rsidR="00FE3121" w:rsidRPr="00B073D1">
        <w:rPr>
          <w:rFonts w:ascii="Times New Roman" w:eastAsia="SimSun" w:hAnsi="Times New Roman" w:cs="Times New Roman"/>
          <w:kern w:val="3"/>
          <w:sz w:val="24"/>
          <w:szCs w:val="24"/>
          <w:lang w:eastAsia="zh-CN" w:bidi="hi-IN"/>
        </w:rPr>
        <w:t>В полосе</w:t>
      </w:r>
      <w:r w:rsidRPr="00B073D1">
        <w:rPr>
          <w:rFonts w:ascii="Times New Roman" w:eastAsia="SimSun" w:hAnsi="Times New Roman" w:cs="Times New Roman"/>
          <w:kern w:val="3"/>
          <w:sz w:val="24"/>
          <w:szCs w:val="24"/>
          <w:lang w:eastAsia="zh-CN" w:bidi="hi-IN"/>
        </w:rPr>
        <w:t xml:space="preserve"> отвода городских дорог,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8.4. Особенности уборки территории в осенне-зимний период</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8.4.1. Осенне-зимний период уборки территории устанавливается с 15 октября по 15 апреля и предусматривает уборку и вывоз мусора, снега и льда, грязи, посыпку улиц песком без примеси хлоридов, сохранение газонов и зеленых насаждений от вымерзания. В зависимости от климатических условий период осенне-зимней уборки может быть изменен.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8.4.2. В бесснежные дни уборка городских территорий заключается в подметании проезжей части, тротуаров, ликвидации наледи, в том числе на тротуарах под скребок, размещении снежных валов на газонах для защиты их от вымерзания, вывозке смета, мусора и т.д. и осуществляется в дневное время;  При выпадении осадков в виде снега уборка территорий состоит в подметании проезжей части и тротуаров с размещением снега в единый снежный вал в лотковой части дороги или тротуарной части дорожного полотна, при этом снег с дворовых территорий, земель ограниченного пользования, очистки крыш размещается в единый снежный вал.</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8.4.3. Укладка свежевыпавшего снега в валы и кучи разрешается на всех улицах, площадях, набережных, проспектах и скверах с последующей вывозкой.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8.4.4. Формирование снежных валов не </w:t>
      </w:r>
      <w:r w:rsidR="00FE3121" w:rsidRPr="00B073D1">
        <w:rPr>
          <w:rFonts w:ascii="Times New Roman" w:eastAsia="SimSun" w:hAnsi="Times New Roman" w:cs="Times New Roman"/>
          <w:kern w:val="3"/>
          <w:sz w:val="24"/>
          <w:szCs w:val="24"/>
          <w:lang w:eastAsia="zh-CN" w:bidi="hi-IN"/>
        </w:rPr>
        <w:t>допускается: -</w:t>
      </w:r>
      <w:r w:rsidRPr="00B073D1">
        <w:rPr>
          <w:rFonts w:ascii="Times New Roman" w:eastAsia="SimSun" w:hAnsi="Times New Roman" w:cs="Times New Roman"/>
          <w:kern w:val="3"/>
          <w:sz w:val="24"/>
          <w:szCs w:val="24"/>
          <w:lang w:eastAsia="zh-CN" w:bidi="hi-IN"/>
        </w:rPr>
        <w:t xml:space="preserve"> на пересечениях дорог, улиц и проездов в одном уровне и вблизи железнодорожных </w:t>
      </w:r>
      <w:r w:rsidR="00FE3121" w:rsidRPr="00B073D1">
        <w:rPr>
          <w:rFonts w:ascii="Times New Roman" w:eastAsia="SimSun" w:hAnsi="Times New Roman" w:cs="Times New Roman"/>
          <w:kern w:val="3"/>
          <w:sz w:val="24"/>
          <w:szCs w:val="24"/>
          <w:lang w:eastAsia="zh-CN" w:bidi="hi-IN"/>
        </w:rPr>
        <w:t>переездов; -</w:t>
      </w:r>
      <w:r w:rsidRPr="00B073D1">
        <w:rPr>
          <w:rFonts w:ascii="Times New Roman" w:eastAsia="SimSun" w:hAnsi="Times New Roman" w:cs="Times New Roman"/>
          <w:kern w:val="3"/>
          <w:sz w:val="24"/>
          <w:szCs w:val="24"/>
          <w:lang w:eastAsia="zh-CN" w:bidi="hi-IN"/>
        </w:rPr>
        <w:t xml:space="preserve"> на участках дорог, оборудованных транспортными ограждениями или повышенным бордюром; - на тротуарах.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8.4.5. Ширина снежных валов в лотковой зоне улиц не должна превышать 1,5 м, валы снега должны быть подготовлены к погрузке в самосвалы. Время формирования снежных валов не должно превышать 24 часов после окончания снегопада.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8.4.6. При формировании снежных валов в лотках не допускается перемещение снега на тротуары и газоны.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8.4.7. Территории </w:t>
      </w:r>
      <w:r w:rsidR="00FE3121" w:rsidRPr="00B073D1">
        <w:rPr>
          <w:rFonts w:ascii="Times New Roman" w:eastAsia="SimSun" w:hAnsi="Times New Roman" w:cs="Times New Roman"/>
          <w:kern w:val="3"/>
          <w:sz w:val="24"/>
          <w:szCs w:val="24"/>
          <w:lang w:eastAsia="zh-CN" w:bidi="hi-IN"/>
        </w:rPr>
        <w:t xml:space="preserve">размещения </w:t>
      </w:r>
      <w:proofErr w:type="spellStart"/>
      <w:r w:rsidR="00FE3121" w:rsidRPr="00B073D1">
        <w:rPr>
          <w:rFonts w:ascii="Times New Roman" w:eastAsia="SimSun" w:hAnsi="Times New Roman" w:cs="Times New Roman"/>
          <w:kern w:val="3"/>
          <w:sz w:val="24"/>
          <w:szCs w:val="24"/>
          <w:lang w:eastAsia="zh-CN" w:bidi="hi-IN"/>
        </w:rPr>
        <w:t>снегосвалок</w:t>
      </w:r>
      <w:proofErr w:type="spellEnd"/>
      <w:r w:rsidRPr="00B073D1">
        <w:rPr>
          <w:rFonts w:ascii="Times New Roman" w:eastAsia="SimSun" w:hAnsi="Times New Roman" w:cs="Times New Roman"/>
          <w:kern w:val="3"/>
          <w:sz w:val="24"/>
          <w:szCs w:val="24"/>
          <w:lang w:eastAsia="zh-CN" w:bidi="hi-IN"/>
        </w:rPr>
        <w:t xml:space="preserve"> в обязательном порядке должны быть согласованы с Администрациями поселений.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8.4.8. Посыпку песком или другими </w:t>
      </w:r>
      <w:proofErr w:type="spellStart"/>
      <w:r w:rsidRPr="00B073D1">
        <w:rPr>
          <w:rFonts w:ascii="Times New Roman" w:eastAsia="SimSun" w:hAnsi="Times New Roman" w:cs="Times New Roman"/>
          <w:kern w:val="3"/>
          <w:sz w:val="24"/>
          <w:szCs w:val="24"/>
          <w:lang w:eastAsia="zh-CN" w:bidi="hi-IN"/>
        </w:rPr>
        <w:t>противогололедными</w:t>
      </w:r>
      <w:proofErr w:type="spellEnd"/>
      <w:r w:rsidRPr="00B073D1">
        <w:rPr>
          <w:rFonts w:ascii="Times New Roman" w:eastAsia="SimSun" w:hAnsi="Times New Roman" w:cs="Times New Roman"/>
          <w:kern w:val="3"/>
          <w:sz w:val="24"/>
          <w:szCs w:val="24"/>
          <w:lang w:eastAsia="zh-CN" w:bidi="hi-IN"/>
        </w:rPr>
        <w:t xml:space="preserve"> материалами без примеси хлоридов следует начинать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рекомендуется посыпать сухим песком без хлоридов;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w:t>
      </w:r>
      <w:r w:rsidRPr="00B073D1">
        <w:rPr>
          <w:rFonts w:ascii="Times New Roman" w:eastAsia="SimSun" w:hAnsi="Times New Roman" w:cs="Times New Roman"/>
          <w:kern w:val="3"/>
          <w:sz w:val="24"/>
          <w:szCs w:val="24"/>
          <w:lang w:eastAsia="zh-CN" w:bidi="hi-IN"/>
        </w:rPr>
        <w:lastRenderedPageBreak/>
        <w:t xml:space="preserve">скребок и посыпать песком до 8 часов утра. 8.4.9.  Организации, отвечающие за уборку </w:t>
      </w:r>
      <w:r w:rsidR="00FE3121" w:rsidRPr="00B073D1">
        <w:rPr>
          <w:rFonts w:ascii="Times New Roman" w:eastAsia="SimSun" w:hAnsi="Times New Roman" w:cs="Times New Roman"/>
          <w:kern w:val="3"/>
          <w:sz w:val="24"/>
          <w:szCs w:val="24"/>
          <w:lang w:eastAsia="zh-CN" w:bidi="hi-IN"/>
        </w:rPr>
        <w:t>городских территорий</w:t>
      </w:r>
      <w:r w:rsidRPr="00B073D1">
        <w:rPr>
          <w:rFonts w:ascii="Times New Roman" w:eastAsia="SimSun" w:hAnsi="Times New Roman" w:cs="Times New Roman"/>
          <w:kern w:val="3"/>
          <w:sz w:val="24"/>
          <w:szCs w:val="24"/>
          <w:lang w:eastAsia="zh-CN" w:bidi="hi-IN"/>
        </w:rPr>
        <w:t xml:space="preserve"> (жилищные компании и подрядные организации) в срок до 1 ноября должны обеспечить завоз, заготовку и складирование необходимого количества </w:t>
      </w:r>
      <w:proofErr w:type="spellStart"/>
      <w:r w:rsidRPr="00B073D1">
        <w:rPr>
          <w:rFonts w:ascii="Times New Roman" w:eastAsia="SimSun" w:hAnsi="Times New Roman" w:cs="Times New Roman"/>
          <w:kern w:val="3"/>
          <w:sz w:val="24"/>
          <w:szCs w:val="24"/>
          <w:lang w:eastAsia="zh-CN" w:bidi="hi-IN"/>
        </w:rPr>
        <w:t>противогололедных</w:t>
      </w:r>
      <w:proofErr w:type="spellEnd"/>
      <w:r w:rsidRPr="00B073D1">
        <w:rPr>
          <w:rFonts w:ascii="Times New Roman" w:eastAsia="SimSun" w:hAnsi="Times New Roman" w:cs="Times New Roman"/>
          <w:kern w:val="3"/>
          <w:sz w:val="24"/>
          <w:szCs w:val="24"/>
          <w:lang w:eastAsia="zh-CN" w:bidi="hi-IN"/>
        </w:rPr>
        <w:t xml:space="preserve"> материалов.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8.4.10. При уборке дорог в парках, скверах, проспектах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8.4.11.   В зимнее время собственниками, балансодержателями (арендаторами) зданий должна быть организована своевременная очистка кровель от снега, наледи и сосулек. Очистка крыш зданий от снега, </w:t>
      </w:r>
      <w:proofErr w:type="spellStart"/>
      <w:r w:rsidRPr="00B073D1">
        <w:rPr>
          <w:rFonts w:ascii="Times New Roman" w:eastAsia="SimSun" w:hAnsi="Times New Roman" w:cs="Times New Roman"/>
          <w:kern w:val="3"/>
          <w:sz w:val="24"/>
          <w:szCs w:val="24"/>
          <w:lang w:eastAsia="zh-CN" w:bidi="hi-IN"/>
        </w:rPr>
        <w:t>наледеобразований</w:t>
      </w:r>
      <w:proofErr w:type="spellEnd"/>
      <w:r w:rsidRPr="00B073D1">
        <w:rPr>
          <w:rFonts w:ascii="Times New Roman" w:eastAsia="SimSun" w:hAnsi="Times New Roman" w:cs="Times New Roman"/>
          <w:kern w:val="3"/>
          <w:sz w:val="24"/>
          <w:szCs w:val="24"/>
          <w:lang w:eastAsia="zh-CN" w:bidi="hi-IN"/>
        </w:rPr>
        <w:t xml:space="preserve"> на сторонах, выходящих на пешеходные зоны, должна производиться немедленно по мере их образования, с установкой ограждения опасных участков и только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Крыши с наружным водоотводом необходимо периодически очищать от снега, не допуская его накопления более 30 см.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8.4.12. Запрещается сбрасывать снег, лед и мусор в воронки водосточных труб,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8.4.13.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8.5. Порядок содержания элементов благоустройства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b/>
          <w:i/>
          <w:kern w:val="3"/>
          <w:sz w:val="24"/>
          <w:szCs w:val="24"/>
          <w:lang w:eastAsia="zh-CN" w:bidi="hi-IN"/>
        </w:rPr>
        <w:t>8.5.1. Общие требования к содержанию элементов благоустройства.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 должны осуществлять организацию содержания элементов благоустройства, расположенных на прилегающих территориях. Организация содержания иных элементов благоустройства осуществляется администрацией города по соглашениям со специализированными организациями в пределах средств, предусмотренных на эти цели в бюджете муниципального образования.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b/>
          <w:i/>
          <w:kern w:val="3"/>
          <w:sz w:val="24"/>
          <w:szCs w:val="24"/>
          <w:lang w:eastAsia="zh-CN" w:bidi="hi-IN"/>
        </w:rPr>
      </w:pPr>
      <w:r w:rsidRPr="00B073D1">
        <w:rPr>
          <w:rFonts w:ascii="Times New Roman" w:eastAsia="SimSun" w:hAnsi="Times New Roman" w:cs="Times New Roman"/>
          <w:kern w:val="3"/>
          <w:sz w:val="24"/>
          <w:szCs w:val="24"/>
          <w:lang w:eastAsia="zh-CN" w:bidi="hi-IN"/>
        </w:rPr>
        <w:t>8.5.1.2.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органа местного самоуправления.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i/>
          <w:kern w:val="3"/>
          <w:sz w:val="24"/>
          <w:szCs w:val="24"/>
          <w:lang w:eastAsia="zh-CN" w:bidi="hi-IN"/>
        </w:rPr>
      </w:pPr>
      <w:r w:rsidRPr="00B073D1">
        <w:rPr>
          <w:rFonts w:ascii="Times New Roman" w:eastAsia="SimSun" w:hAnsi="Times New Roman" w:cs="Times New Roman"/>
          <w:b/>
          <w:bCs/>
          <w:i/>
          <w:kern w:val="3"/>
          <w:sz w:val="24"/>
          <w:szCs w:val="24"/>
          <w:lang w:eastAsia="zh-CN" w:bidi="hi-IN"/>
        </w:rPr>
        <w:t>8.5.2. Содержание строительных площадок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8.5.2.1. Строительные площадки следует ограждать по всему периметру плотным забором установленного образца.  Строительные площадки должны быть обеспечены благоустроенной проезжей частью не менее 20 метров у каждого выезда с оборудованием для очистки колес. Обустройство и содержание строительных площадок, восстановление благоустройства после окончания строительных и ремонтных работ выполняются в соответствии с действующими строительными, санитарными нормами и правилами, государственными стандартами.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8.5.2.2. Перед началом строительства строительные площадки должны быть огорожены. В </w:t>
      </w:r>
      <w:r w:rsidRPr="00B073D1">
        <w:rPr>
          <w:rFonts w:ascii="Times New Roman" w:eastAsia="SimSun" w:hAnsi="Times New Roman" w:cs="Times New Roman"/>
          <w:kern w:val="3"/>
          <w:sz w:val="24"/>
          <w:szCs w:val="24"/>
          <w:lang w:eastAsia="zh-CN" w:bidi="hi-IN"/>
        </w:rPr>
        <w:lastRenderedPageBreak/>
        <w:t>ограждениях необходимо предусмотреть минимальное количество проездов. Проезды должны выходить на второстепенные улицы и оборудоваться шлагбаумами или воротами. В местах движения пешеходов забор должен иметь козырек и тротуар с ограждением от проезжей части улицы. Подготовительные мероприятия должны быть закончены до начала производства работ.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8.5.2.3. Ограждения территорий должны содержаться в исправном состоянии. Повреждения ограждений необходимо устранять в течение суток. На ограждение необходимо устанавливать предупредительные надписи и знаки, а в ночное время - сигнальное освещение.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8.5.2.4.  Территория строительных площадок, при отсутствии канализации, должна быть оснащена стационарными туалетами или биотуалетами. Устройство выгребных ям запрещается.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8.5.2.5.  Строительные площадки, участки работ и рабочие места, проезды и подходы к ним в темное время суток должны быть освещены в соответствии с нормативными требованиями.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8.5.2.6. Колодцы, шурфы и другие выемки должны быть закрыты крышками, щитами или огорожены. В темное время суток указанные ограждения должны быть освещены электрическими сигнальными лампами или обозначены знаками, с использованием сигнальных ламп и светодиодов.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8.5.2.7.  Подъездные пути к строительным площадкам, объектам производства строительных материалов должны иметь твердое покрытие. Указанные объекты в обязательном порядке оборудуются пунктами очистки (мойки) колес автотранспорта. Вынос грунта и грязи колесами автотранспорта на сельскую территорию запрещен.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8.5.2.8. При проведении строительных работ должна обеспечиваться: - уборка санитарно-охраняемой зоны в пределах 5 метров по периметру ограждения стройки; - повседневная уборка дорог, примыкающих к строительной площадке, включая въезды и выезды с нее; - недопущение выезда на улицу загрязненного и гусеничного транспорта.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8.5.2.9. Для складирования мусора и отходов строительного производства на строительной площадке должны быть оборудованы специально отведенные места или установлен бункер - накопитель. Запрещается складирование мусора, грунта и отходов строительного производства вне специально отведенных мест.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8.5.2.10. По согласованию с администрациями поселений допускается </w:t>
      </w:r>
      <w:r w:rsidR="00FE3121" w:rsidRPr="00B073D1">
        <w:rPr>
          <w:rFonts w:ascii="Times New Roman" w:eastAsia="SimSun" w:hAnsi="Times New Roman" w:cs="Times New Roman"/>
          <w:kern w:val="3"/>
          <w:sz w:val="24"/>
          <w:szCs w:val="24"/>
          <w:lang w:eastAsia="zh-CN" w:bidi="hi-IN"/>
        </w:rPr>
        <w:t>временное размещение</w:t>
      </w:r>
      <w:r w:rsidRPr="00B073D1">
        <w:rPr>
          <w:rFonts w:ascii="Times New Roman" w:eastAsia="SimSun" w:hAnsi="Times New Roman" w:cs="Times New Roman"/>
          <w:kern w:val="3"/>
          <w:sz w:val="24"/>
          <w:szCs w:val="24"/>
          <w:lang w:eastAsia="zh-CN" w:bidi="hi-IN"/>
        </w:rPr>
        <w:t xml:space="preserve"> строительных отходов в специально отведенных для этого местах.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8.5.2.11. Ответственность за благоустройство и содержание объекта незавершенного строительства (долгостроя), включая ограждение, возлагается на собственника данного объекта, если иное не предусмотрено законом или договором.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8.5.2.12. Ответственность за уборку и содержание в чистоте территорий, прилегающих к объектам строительства, капитального и текущего ремонта, возлагается на генподрядную ремонтно-строительную организацию, выполняющую эти работы.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8.5.3. Световые вывески, реклама и витрины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8.5.3.1. Размещение и эксплуатация средств наружной рекламы </w:t>
      </w:r>
      <w:r w:rsidR="00FE3121" w:rsidRPr="00B073D1">
        <w:rPr>
          <w:rFonts w:ascii="Times New Roman" w:eastAsia="SimSun" w:hAnsi="Times New Roman" w:cs="Times New Roman"/>
          <w:kern w:val="3"/>
          <w:sz w:val="24"/>
          <w:szCs w:val="24"/>
          <w:lang w:eastAsia="zh-CN" w:bidi="hi-IN"/>
        </w:rPr>
        <w:t>осуществляется в</w:t>
      </w:r>
      <w:r w:rsidRPr="00B073D1">
        <w:rPr>
          <w:rFonts w:ascii="Times New Roman" w:eastAsia="SimSun" w:hAnsi="Times New Roman" w:cs="Times New Roman"/>
          <w:kern w:val="3"/>
          <w:sz w:val="24"/>
          <w:szCs w:val="24"/>
          <w:lang w:eastAsia="zh-CN" w:bidi="hi-IN"/>
        </w:rPr>
        <w:t xml:space="preserve"> порядке, установленном Законом о рекламе. Оборудование витрин, вывесок и т.п. осуществляется в соответствии с нормами действующего законодательства и техническими регламентами.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8.5.3.2. Организациям, эксплуатирующим световые рекламы и вывески, необходимо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B073D1">
        <w:rPr>
          <w:rFonts w:ascii="Times New Roman" w:eastAsia="SimSun" w:hAnsi="Times New Roman" w:cs="Times New Roman"/>
          <w:kern w:val="3"/>
          <w:sz w:val="24"/>
          <w:szCs w:val="24"/>
          <w:lang w:eastAsia="zh-CN" w:bidi="hi-IN"/>
        </w:rPr>
        <w:t>газосветовых</w:t>
      </w:r>
      <w:proofErr w:type="spellEnd"/>
      <w:r w:rsidRPr="00B073D1">
        <w:rPr>
          <w:rFonts w:ascii="Times New Roman" w:eastAsia="SimSun" w:hAnsi="Times New Roman" w:cs="Times New Roman"/>
          <w:kern w:val="3"/>
          <w:sz w:val="24"/>
          <w:szCs w:val="24"/>
          <w:lang w:eastAsia="zh-CN" w:bidi="hi-IN"/>
        </w:rPr>
        <w:t xml:space="preserve"> трубок и электроламп. Арматура освещения должны быть в исправном состоянии. В случае неисправности отдельных знаков рекламы или вывески рекомендуется выключать полностью.</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8.5.3.3. Витрины рекомендуется оборудовать специальными осветительными приборами.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8.5.3.4. Расклейка газет, афиш, плакатов, различного рода объявлений и реклам разрешается только на специально установленных стендах.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8.5.3.5. Очистку от объявлений опор электротранспорта, уличного освещения, стен зданий, заборов и других сооружений необходимо осуществлять организациям, эксплуатирующим данные объекты.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b/>
          <w:bCs/>
          <w:kern w:val="3"/>
          <w:sz w:val="24"/>
          <w:szCs w:val="24"/>
          <w:lang w:eastAsia="zh-CN" w:bidi="hi-IN"/>
        </w:rPr>
        <w:t>8.5.4. Строительство, установка и содержание малых архитектурных форм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8.5.4.1. Физические или юридические лица при ремонте и окраске малых архитектурных </w:t>
      </w:r>
      <w:r w:rsidR="00FE3121" w:rsidRPr="00B073D1">
        <w:rPr>
          <w:rFonts w:ascii="Times New Roman" w:eastAsia="SimSun" w:hAnsi="Times New Roman" w:cs="Times New Roman"/>
          <w:kern w:val="3"/>
          <w:sz w:val="24"/>
          <w:szCs w:val="24"/>
          <w:lang w:eastAsia="zh-CN" w:bidi="hi-IN"/>
        </w:rPr>
        <w:t>должны согласовывать колеры</w:t>
      </w:r>
      <w:r w:rsidRPr="00B073D1">
        <w:rPr>
          <w:rFonts w:ascii="Times New Roman" w:eastAsia="SimSun" w:hAnsi="Times New Roman" w:cs="Times New Roman"/>
          <w:kern w:val="3"/>
          <w:sz w:val="24"/>
          <w:szCs w:val="24"/>
          <w:lang w:eastAsia="zh-CN" w:bidi="hi-IN"/>
        </w:rPr>
        <w:t xml:space="preserve"> с администрацией поселения.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8.5.4.2.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8.5.4.3.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8.5.5. Ремонт и содержание зданий и сооружений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8.5.5.1. Эксплуатацию зданий и сооружений, их ремонт необходимо производить в соответствии с установленными правилами и нормами технической эксплуатации.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8.5.5.2. Текущий и капитальный ремонт, окраску фасадов зданий и сооружений необходимо производить в зависимости от их технического состояния собственникам зданий и сооружений либо по соглашению с собственником иным лицам. Собственники жилых, административных, производственных и общественных зданий при местном разрушении облицовки, штукатурки, фактурного и окрасочного слоев, трещинах в штукатурке, </w:t>
      </w:r>
      <w:proofErr w:type="spellStart"/>
      <w:r w:rsidRPr="00B073D1">
        <w:rPr>
          <w:rFonts w:ascii="Times New Roman" w:eastAsia="SimSun" w:hAnsi="Times New Roman" w:cs="Times New Roman"/>
          <w:kern w:val="3"/>
          <w:sz w:val="24"/>
          <w:szCs w:val="24"/>
          <w:lang w:eastAsia="zh-CN" w:bidi="hi-IN"/>
        </w:rPr>
        <w:t>выкрашивании</w:t>
      </w:r>
      <w:proofErr w:type="spellEnd"/>
      <w:r w:rsidRPr="00B073D1">
        <w:rPr>
          <w:rFonts w:ascii="Times New Roman" w:eastAsia="SimSun" w:hAnsi="Times New Roman" w:cs="Times New Roman"/>
          <w:kern w:val="3"/>
          <w:sz w:val="24"/>
          <w:szCs w:val="24"/>
          <w:lang w:eastAsia="zh-CN" w:bidi="hi-IN"/>
        </w:rPr>
        <w:t xml:space="preserve"> раствора из швов облицовки, кирпичной и </w:t>
      </w:r>
      <w:proofErr w:type="spellStart"/>
      <w:r w:rsidRPr="00B073D1">
        <w:rPr>
          <w:rFonts w:ascii="Times New Roman" w:eastAsia="SimSun" w:hAnsi="Times New Roman" w:cs="Times New Roman"/>
          <w:kern w:val="3"/>
          <w:sz w:val="24"/>
          <w:szCs w:val="24"/>
          <w:lang w:eastAsia="zh-CN" w:bidi="hi-IN"/>
        </w:rPr>
        <w:t>мелкоблочной</w:t>
      </w:r>
      <w:proofErr w:type="spellEnd"/>
      <w:r w:rsidRPr="00B073D1">
        <w:rPr>
          <w:rFonts w:ascii="Times New Roman" w:eastAsia="SimSun" w:hAnsi="Times New Roman" w:cs="Times New Roman"/>
          <w:kern w:val="3"/>
          <w:sz w:val="24"/>
          <w:szCs w:val="24"/>
          <w:lang w:eastAsia="zh-CN" w:bidi="hi-IN"/>
        </w:rPr>
        <w:t xml:space="preserve"> кладки, разрушении герметизирующих заделок стыков полносборных зданий, повреждении или износе металлических покрытий на выступающих частях стен, разрушении водосточных труб, мокрых и ржавых пятнах, потеках и </w:t>
      </w:r>
      <w:proofErr w:type="spellStart"/>
      <w:r w:rsidRPr="00B073D1">
        <w:rPr>
          <w:rFonts w:ascii="Times New Roman" w:eastAsia="SimSun" w:hAnsi="Times New Roman" w:cs="Times New Roman"/>
          <w:kern w:val="3"/>
          <w:sz w:val="24"/>
          <w:szCs w:val="24"/>
          <w:lang w:eastAsia="zh-CN" w:bidi="hi-IN"/>
        </w:rPr>
        <w:t>высолах</w:t>
      </w:r>
      <w:proofErr w:type="spellEnd"/>
      <w:r w:rsidRPr="00B073D1">
        <w:rPr>
          <w:rFonts w:ascii="Times New Roman" w:eastAsia="SimSun" w:hAnsi="Times New Roman" w:cs="Times New Roman"/>
          <w:kern w:val="3"/>
          <w:sz w:val="24"/>
          <w:szCs w:val="24"/>
          <w:lang w:eastAsia="zh-CN" w:bidi="hi-IN"/>
        </w:rPr>
        <w:t xml:space="preserve">, общем загрязнении поверхности, разрушении парапетов, разрушении и повреждении отделочного слоя, ослаблении крепления выступающих из плоскости стен архитектурных деталей (карнизов, балконов, поясов, кронштейнов, розеток, тяг и др.)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8.5.5.3.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поселения.</w:t>
      </w:r>
    </w:p>
    <w:p w:rsidR="00892BB4" w:rsidRPr="00B073D1" w:rsidRDefault="00FE3121"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8.5.5.4 Жилые</w:t>
      </w:r>
      <w:r w:rsidR="00892BB4" w:rsidRPr="00B073D1">
        <w:rPr>
          <w:rFonts w:ascii="Times New Roman" w:eastAsia="SimSun" w:hAnsi="Times New Roman" w:cs="Times New Roman"/>
          <w:kern w:val="3"/>
          <w:sz w:val="24"/>
          <w:szCs w:val="24"/>
          <w:lang w:eastAsia="zh-CN" w:bidi="hi-IN"/>
        </w:rPr>
        <w:t xml:space="preserve">, административные, производственные и общественные здания должны быть оборудованы домовыми знаками с подсветкой в темное время суток, с обозначением наименования улицы и номерных знаков домов утвержденного образца, а на угловых домах – </w:t>
      </w:r>
      <w:r w:rsidRPr="00B073D1">
        <w:rPr>
          <w:rFonts w:ascii="Times New Roman" w:eastAsia="SimSun" w:hAnsi="Times New Roman" w:cs="Times New Roman"/>
          <w:kern w:val="3"/>
          <w:sz w:val="24"/>
          <w:szCs w:val="24"/>
          <w:lang w:eastAsia="zh-CN" w:bidi="hi-IN"/>
        </w:rPr>
        <w:t>названий пересекающихся</w:t>
      </w:r>
      <w:r w:rsidR="00892BB4" w:rsidRPr="00B073D1">
        <w:rPr>
          <w:rFonts w:ascii="Times New Roman" w:eastAsia="SimSun" w:hAnsi="Times New Roman" w:cs="Times New Roman"/>
          <w:kern w:val="3"/>
          <w:sz w:val="24"/>
          <w:szCs w:val="24"/>
          <w:lang w:eastAsia="zh-CN" w:bidi="hi-IN"/>
        </w:rPr>
        <w:t xml:space="preserve"> улиц, а жилые, кроме того, указателями номеров домов.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8.5.5.5. Домовые знаки должны содержаться в чистоте и в исправном состоянии. За их </w:t>
      </w:r>
      <w:r w:rsidR="00FE3121" w:rsidRPr="00B073D1">
        <w:rPr>
          <w:rFonts w:ascii="Times New Roman" w:eastAsia="SimSun" w:hAnsi="Times New Roman" w:cs="Times New Roman"/>
          <w:kern w:val="3"/>
          <w:sz w:val="24"/>
          <w:szCs w:val="24"/>
          <w:lang w:eastAsia="zh-CN" w:bidi="hi-IN"/>
        </w:rPr>
        <w:t>состояние отвечают</w:t>
      </w:r>
      <w:r w:rsidRPr="00B073D1">
        <w:rPr>
          <w:rFonts w:ascii="Times New Roman" w:eastAsia="SimSun" w:hAnsi="Times New Roman" w:cs="Times New Roman"/>
          <w:kern w:val="3"/>
          <w:sz w:val="24"/>
          <w:szCs w:val="24"/>
          <w:lang w:eastAsia="zh-CN" w:bidi="hi-IN"/>
        </w:rPr>
        <w:t xml:space="preserve"> балансодержатели зданий.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8.5.5.6. Запрещается самовольное возведение хозяйственных и вспомогательных построек (дровяных сараев, будок, гаражей, голубятен, теплиц, сеновалов, загонов для скота и т.п.) без получения соответствующего разрешения администрации </w:t>
      </w:r>
      <w:proofErr w:type="spellStart"/>
      <w:r w:rsidRPr="00B073D1">
        <w:rPr>
          <w:rFonts w:ascii="Times New Roman" w:eastAsia="SimSun" w:hAnsi="Times New Roman" w:cs="Times New Roman"/>
          <w:kern w:val="3"/>
          <w:sz w:val="24"/>
          <w:szCs w:val="24"/>
          <w:lang w:eastAsia="zh-CN" w:bidi="hi-IN"/>
        </w:rPr>
        <w:t>сумона</w:t>
      </w:r>
      <w:proofErr w:type="spellEnd"/>
      <w:r w:rsidRPr="00B073D1">
        <w:rPr>
          <w:rFonts w:ascii="Times New Roman" w:eastAsia="SimSun" w:hAnsi="Times New Roman" w:cs="Times New Roman"/>
          <w:kern w:val="3"/>
          <w:sz w:val="24"/>
          <w:szCs w:val="24"/>
          <w:lang w:eastAsia="zh-CN" w:bidi="hi-IN"/>
        </w:rPr>
        <w:t>.</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8.5.5.7.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8.5.5.9. Содержание, техническая эксплуатация, текущий, капитальный ремонт городских фонтанов осуществляется специализированной организацией по договору с администрацией поселений. Сроки </w:t>
      </w:r>
      <w:r w:rsidR="00FE3121" w:rsidRPr="00B073D1">
        <w:rPr>
          <w:rFonts w:ascii="Times New Roman" w:eastAsia="SimSun" w:hAnsi="Times New Roman" w:cs="Times New Roman"/>
          <w:kern w:val="3"/>
          <w:sz w:val="24"/>
          <w:szCs w:val="24"/>
          <w:lang w:eastAsia="zh-CN" w:bidi="hi-IN"/>
        </w:rPr>
        <w:t>включения городских</w:t>
      </w:r>
      <w:r w:rsidRPr="00B073D1">
        <w:rPr>
          <w:rFonts w:ascii="Times New Roman" w:eastAsia="SimSun" w:hAnsi="Times New Roman" w:cs="Times New Roman"/>
          <w:kern w:val="3"/>
          <w:sz w:val="24"/>
          <w:szCs w:val="24"/>
          <w:lang w:eastAsia="zh-CN" w:bidi="hi-IN"/>
        </w:rPr>
        <w:t xml:space="preserve"> фонтанов, режим их работы, график промывки и очистки чаш, технологические перерывы и окончание работы определяются администрацией поселений.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8.5.5.10. В период работы сельских фонтанов очистка водной поверхности от мусора, санитарное </w:t>
      </w:r>
      <w:r w:rsidRPr="00B073D1">
        <w:rPr>
          <w:rFonts w:ascii="Times New Roman" w:eastAsia="SimSun" w:hAnsi="Times New Roman" w:cs="Times New Roman"/>
          <w:kern w:val="3"/>
          <w:sz w:val="24"/>
          <w:szCs w:val="24"/>
          <w:lang w:eastAsia="zh-CN" w:bidi="hi-IN"/>
        </w:rPr>
        <w:lastRenderedPageBreak/>
        <w:t>содержание фонтанов, производится ежедневно организацией, осуществляющей их эксплуатацию.</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8.5.6. Художественное оформление и реклама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kern w:val="3"/>
          <w:sz w:val="24"/>
          <w:szCs w:val="24"/>
          <w:lang w:eastAsia="zh-CN" w:bidi="hi-IN"/>
        </w:rPr>
        <w:t>8.5.6.1. Средства наружной рекламы и информации должны размещаться и содержаться в чистоте, подсвечиваться в темное время суток. Ответственность за их содержание несут юридические лица, на которых оформлена разрешительная документация;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8.5.6.2. После монтажа (демонтажа) рекламной </w:t>
      </w:r>
      <w:r w:rsidR="00FE3121" w:rsidRPr="00B073D1">
        <w:rPr>
          <w:rFonts w:ascii="Times New Roman" w:eastAsia="SimSun" w:hAnsi="Times New Roman" w:cs="Times New Roman"/>
          <w:kern w:val="3"/>
          <w:sz w:val="24"/>
          <w:szCs w:val="24"/>
          <w:lang w:eastAsia="zh-CN" w:bidi="hi-IN"/>
        </w:rPr>
        <w:t xml:space="preserve">конструкции </w:t>
      </w:r>
      <w:proofErr w:type="spellStart"/>
      <w:r w:rsidR="00FE3121" w:rsidRPr="00B073D1">
        <w:rPr>
          <w:rFonts w:ascii="Times New Roman" w:eastAsia="SimSun" w:hAnsi="Times New Roman" w:cs="Times New Roman"/>
          <w:kern w:val="3"/>
          <w:sz w:val="24"/>
          <w:szCs w:val="24"/>
          <w:lang w:eastAsia="zh-CN" w:bidi="hi-IN"/>
        </w:rPr>
        <w:t>рекламораспространитель</w:t>
      </w:r>
      <w:proofErr w:type="spellEnd"/>
      <w:r w:rsidRPr="00B073D1">
        <w:rPr>
          <w:rFonts w:ascii="Times New Roman" w:eastAsia="SimSun" w:hAnsi="Times New Roman" w:cs="Times New Roman"/>
          <w:kern w:val="3"/>
          <w:sz w:val="24"/>
          <w:szCs w:val="24"/>
          <w:lang w:eastAsia="zh-CN" w:bidi="hi-IN"/>
        </w:rPr>
        <w:t xml:space="preserve"> обязан восстановить благоустройство территорий или объекта размещения в сроки не </w:t>
      </w:r>
      <w:r w:rsidR="00FE3121" w:rsidRPr="00B073D1">
        <w:rPr>
          <w:rFonts w:ascii="Times New Roman" w:eastAsia="SimSun" w:hAnsi="Times New Roman" w:cs="Times New Roman"/>
          <w:kern w:val="3"/>
          <w:sz w:val="24"/>
          <w:szCs w:val="24"/>
          <w:lang w:eastAsia="zh-CN" w:bidi="hi-IN"/>
        </w:rPr>
        <w:t>более 2</w:t>
      </w:r>
      <w:r w:rsidRPr="00B073D1">
        <w:rPr>
          <w:rFonts w:ascii="Times New Roman" w:eastAsia="SimSun" w:hAnsi="Times New Roman" w:cs="Times New Roman"/>
          <w:kern w:val="3"/>
          <w:sz w:val="24"/>
          <w:szCs w:val="24"/>
          <w:lang w:eastAsia="zh-CN" w:bidi="hi-IN"/>
        </w:rPr>
        <w:t>-х суток.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kern w:val="3"/>
          <w:sz w:val="24"/>
          <w:szCs w:val="24"/>
          <w:lang w:eastAsia="zh-CN" w:bidi="hi-IN"/>
        </w:rPr>
        <w:t>8.5.6.3. Запрещается производить смену изображений (плакатов) на рекламных конструкциях с заездом автотранспорта на газоны.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kern w:val="3"/>
          <w:sz w:val="24"/>
          <w:szCs w:val="24"/>
          <w:lang w:eastAsia="zh-CN" w:bidi="hi-IN"/>
        </w:rPr>
        <w:t>8.5.6.4. Запрещается производить расклейку афиш, объявлений, агитационных материалов и производить надписи, рисунки на стенах зданий, столбах, деревьях, опорах наружного освещения и разделительных щитах, других объектах, не предназначенных для этой цели; Агитационные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kern w:val="3"/>
          <w:sz w:val="24"/>
          <w:szCs w:val="24"/>
          <w:lang w:eastAsia="zh-CN" w:bidi="hi-IN"/>
        </w:rPr>
        <w:tab/>
        <w:t>8.5.6.</w:t>
      </w:r>
      <w:r w:rsidR="00FE3121" w:rsidRPr="00B073D1">
        <w:rPr>
          <w:rFonts w:ascii="Times New Roman" w:eastAsia="SimSun" w:hAnsi="Times New Roman" w:cs="Times New Roman"/>
          <w:kern w:val="3"/>
          <w:sz w:val="24"/>
          <w:szCs w:val="24"/>
          <w:lang w:eastAsia="zh-CN" w:bidi="hi-IN"/>
        </w:rPr>
        <w:t>5. Организация</w:t>
      </w:r>
      <w:r w:rsidRPr="00B073D1">
        <w:rPr>
          <w:rFonts w:ascii="Times New Roman" w:eastAsia="SimSun" w:hAnsi="Times New Roman" w:cs="Times New Roman"/>
          <w:kern w:val="3"/>
          <w:sz w:val="24"/>
          <w:szCs w:val="24"/>
          <w:lang w:eastAsia="zh-CN" w:bidi="hi-IN"/>
        </w:rPr>
        <w:t xml:space="preserve">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w:t>
      </w:r>
      <w:r w:rsidR="00FE3121" w:rsidRPr="00B073D1">
        <w:rPr>
          <w:rFonts w:ascii="Times New Roman" w:eastAsia="SimSun" w:hAnsi="Times New Roman" w:cs="Times New Roman"/>
          <w:kern w:val="3"/>
          <w:sz w:val="24"/>
          <w:szCs w:val="24"/>
          <w:lang w:eastAsia="zh-CN" w:bidi="hi-IN"/>
        </w:rPr>
        <w:t>возлагается на</w:t>
      </w:r>
      <w:r w:rsidRPr="00B073D1">
        <w:rPr>
          <w:rFonts w:ascii="Times New Roman" w:eastAsia="SimSun" w:hAnsi="Times New Roman" w:cs="Times New Roman"/>
          <w:kern w:val="3"/>
          <w:sz w:val="24"/>
          <w:szCs w:val="24"/>
          <w:lang w:eastAsia="zh-CN" w:bidi="hi-IN"/>
        </w:rPr>
        <w:t xml:space="preserve"> балансодержателей или арендаторов указанных объектов.</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8.6. Дорожные знаки, ограждения, светофорное хозяйство</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8.6.1.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8.6.2. Информационные указатели, километровые знаки, парапеты и др. должны быть окрашены в соответствии с существующими ГОСТами, промыты и очищены от грязи. Замена вышедшего из строя источника света должна производиться немедленно после обнаружения неисправности.</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8.7. Содержание и эксплуатация устройств наружного освещения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8.7.1.  Наружное освещение подразделяется на </w:t>
      </w:r>
      <w:r w:rsidR="00FE3121" w:rsidRPr="00B073D1">
        <w:rPr>
          <w:rFonts w:ascii="Times New Roman" w:eastAsia="SimSun" w:hAnsi="Times New Roman" w:cs="Times New Roman"/>
          <w:kern w:val="3"/>
          <w:sz w:val="24"/>
          <w:szCs w:val="24"/>
          <w:lang w:eastAsia="zh-CN" w:bidi="hi-IN"/>
        </w:rPr>
        <w:t>уличное, дворовое и</w:t>
      </w:r>
      <w:r w:rsidRPr="00B073D1">
        <w:rPr>
          <w:rFonts w:ascii="Times New Roman" w:eastAsia="SimSun" w:hAnsi="Times New Roman" w:cs="Times New Roman"/>
          <w:kern w:val="3"/>
          <w:sz w:val="24"/>
          <w:szCs w:val="24"/>
          <w:lang w:eastAsia="zh-CN" w:bidi="hi-IN"/>
        </w:rPr>
        <w:t xml:space="preserve"> козырьковое. К элементам наружного освещения относятся светильники, кронштейны, опоры, провода, кабель, источники питания (сборки, питательные пункты, ящики управления и т.д.).</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8.7.2.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бесперебойную работу наружного освещения в ночное время.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8.7.3. Включение наружных осветительных установок следует проводить в вечерние сумерки при снижении естественной освещенности до 20 </w:t>
      </w:r>
      <w:proofErr w:type="spellStart"/>
      <w:r w:rsidRPr="00B073D1">
        <w:rPr>
          <w:rFonts w:ascii="Times New Roman" w:eastAsia="SimSun" w:hAnsi="Times New Roman" w:cs="Times New Roman"/>
          <w:kern w:val="3"/>
          <w:sz w:val="24"/>
          <w:szCs w:val="24"/>
          <w:lang w:eastAsia="zh-CN" w:bidi="hi-IN"/>
        </w:rPr>
        <w:t>лк</w:t>
      </w:r>
      <w:proofErr w:type="spellEnd"/>
      <w:r w:rsidRPr="00B073D1">
        <w:rPr>
          <w:rFonts w:ascii="Times New Roman" w:eastAsia="SimSun" w:hAnsi="Times New Roman" w:cs="Times New Roman"/>
          <w:kern w:val="3"/>
          <w:sz w:val="24"/>
          <w:szCs w:val="24"/>
          <w:lang w:eastAsia="zh-CN" w:bidi="hi-IN"/>
        </w:rPr>
        <w:t xml:space="preserve">, а отключение – в утренние сумерки при естественной освещенности до 10 </w:t>
      </w:r>
      <w:proofErr w:type="spellStart"/>
      <w:r w:rsidRPr="00B073D1">
        <w:rPr>
          <w:rFonts w:ascii="Times New Roman" w:eastAsia="SimSun" w:hAnsi="Times New Roman" w:cs="Times New Roman"/>
          <w:kern w:val="3"/>
          <w:sz w:val="24"/>
          <w:szCs w:val="24"/>
          <w:lang w:eastAsia="zh-CN" w:bidi="hi-IN"/>
        </w:rPr>
        <w:t>лк</w:t>
      </w:r>
      <w:proofErr w:type="spellEnd"/>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8.7.4. Доля действующих светильников, работающих в вечернем и ночном режимах, должна составлять не менее 95 %, в пешеходных переходах – не менее 90 %. При этом не допускается расположение неработающих светильников подряд, один за другим. Допускается частичное (до 50%) отключение наружного освещения автомобильных дорог и улиц в ночное время в случае, когда интенсивность движения пешеходов менее 40 чел./час и транспортных средств в обоих направлениях – менее 50 ед./час.</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8.7.5. Нарушения в работе наружных осветительных установок, связанные с обрывом электрических проводов или повреждением опор, следует устранять немедленно после обнаружения.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8.7.6. Металлические опоры, кронштейны и другие элементы устройств наружного освещения и </w:t>
      </w:r>
      <w:r w:rsidRPr="00B073D1">
        <w:rPr>
          <w:rFonts w:ascii="Times New Roman" w:eastAsia="SimSun" w:hAnsi="Times New Roman" w:cs="Times New Roman"/>
          <w:kern w:val="3"/>
          <w:sz w:val="24"/>
          <w:szCs w:val="24"/>
          <w:lang w:eastAsia="zh-CN" w:bidi="hi-IN"/>
        </w:rPr>
        <w:lastRenderedPageBreak/>
        <w:t>контактной сети должны содержаться в чистоте, не иметь очагов коррозии и окрашиваться балансодержателями по мере необходимости, но не реже 1 раза в 3 года.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8.7.7. Вывоз сбитых опор освещения и контактной сети электрифицированного транспорта осуществляется собственниками (владельцами) опоры на основных магистралях в течение суток. Вывоз сбитых опор на остальных территориях, а также вывоз демонтируемых опор должен быть произведен в течение 3-х суток с момента обнаружения, либо демонтажа.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8.7.8. Виновники разрушения опор освещения и контактной сети электрифицированного транспорта возмещают стоимость поврежденного имущества, а также затраты на его монтаж и демонтаж собственникам (владельцам) указанного имущества.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8.8. Работы по озеленению территорий и содержанию зеленых насаждений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8.8.1. 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специализированными организациями по договорам с администрацией </w:t>
      </w:r>
      <w:proofErr w:type="spellStart"/>
      <w:r w:rsidRPr="00B073D1">
        <w:rPr>
          <w:rFonts w:ascii="Times New Roman" w:eastAsia="SimSun" w:hAnsi="Times New Roman" w:cs="Times New Roman"/>
          <w:kern w:val="3"/>
          <w:sz w:val="24"/>
          <w:szCs w:val="24"/>
          <w:lang w:eastAsia="zh-CN" w:bidi="hi-IN"/>
        </w:rPr>
        <w:t>сумона</w:t>
      </w:r>
      <w:proofErr w:type="spellEnd"/>
      <w:r w:rsidRPr="00B073D1">
        <w:rPr>
          <w:rFonts w:ascii="Times New Roman" w:eastAsia="SimSun" w:hAnsi="Times New Roman" w:cs="Times New Roman"/>
          <w:kern w:val="3"/>
          <w:sz w:val="24"/>
          <w:szCs w:val="24"/>
          <w:lang w:eastAsia="zh-CN" w:bidi="hi-IN"/>
        </w:rPr>
        <w:t xml:space="preserve"> в пределах средств, предусмотренных в бюджете муниципального образования на эти цели.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8.8.2. Физическим и юридическим лицам, в собственности или в пользовании которых находятся земельные участки, необходимо обеспечивать содержание и сохранность зеленых насаждений, находящихся на этих участках, а также на прилегающих территориях.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8.8.3.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в установленном порядке с администрацией </w:t>
      </w:r>
      <w:proofErr w:type="spellStart"/>
      <w:r w:rsidRPr="00B073D1">
        <w:rPr>
          <w:rFonts w:ascii="Times New Roman" w:eastAsia="SimSun" w:hAnsi="Times New Roman" w:cs="Times New Roman"/>
          <w:kern w:val="3"/>
          <w:sz w:val="24"/>
          <w:szCs w:val="24"/>
          <w:lang w:eastAsia="zh-CN" w:bidi="hi-IN"/>
        </w:rPr>
        <w:t>сумона</w:t>
      </w:r>
      <w:proofErr w:type="spellEnd"/>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8.8.4. Лица, указанным в пунктах 8.1.2. обязаны: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доводить сведения до администраций поселений обо всех случаях массового появления вредителей и болезней и принимать меры борьбы с ними, производить замазку ран и дупел на деревьях;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проводить своевременный ремонт ограждений зеленых насаждений;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при </w:t>
      </w:r>
      <w:r w:rsidR="00FE3121" w:rsidRPr="00B073D1">
        <w:rPr>
          <w:rFonts w:ascii="Times New Roman" w:eastAsia="SimSun" w:hAnsi="Times New Roman" w:cs="Times New Roman"/>
          <w:kern w:val="3"/>
          <w:sz w:val="24"/>
          <w:szCs w:val="24"/>
          <w:lang w:eastAsia="zh-CN" w:bidi="hi-IN"/>
        </w:rPr>
        <w:t>касании ветвей</w:t>
      </w:r>
      <w:r w:rsidRPr="00B073D1">
        <w:rPr>
          <w:rFonts w:ascii="Times New Roman" w:eastAsia="SimSun" w:hAnsi="Times New Roman" w:cs="Times New Roman"/>
          <w:kern w:val="3"/>
          <w:sz w:val="24"/>
          <w:szCs w:val="24"/>
          <w:lang w:eastAsia="zh-CN" w:bidi="hi-IN"/>
        </w:rPr>
        <w:t xml:space="preserve"> деревьев </w:t>
      </w:r>
      <w:proofErr w:type="spellStart"/>
      <w:r w:rsidRPr="00B073D1">
        <w:rPr>
          <w:rFonts w:ascii="Times New Roman" w:eastAsia="SimSun" w:hAnsi="Times New Roman" w:cs="Times New Roman"/>
          <w:kern w:val="3"/>
          <w:sz w:val="24"/>
          <w:szCs w:val="24"/>
          <w:lang w:eastAsia="zh-CN" w:bidi="hi-IN"/>
        </w:rPr>
        <w:t>токонесущих</w:t>
      </w:r>
      <w:proofErr w:type="spellEnd"/>
      <w:r w:rsidRPr="00B073D1">
        <w:rPr>
          <w:rFonts w:ascii="Times New Roman" w:eastAsia="SimSun" w:hAnsi="Times New Roman" w:cs="Times New Roman"/>
          <w:kern w:val="3"/>
          <w:sz w:val="24"/>
          <w:szCs w:val="24"/>
          <w:lang w:eastAsia="zh-CN" w:bidi="hi-IN"/>
        </w:rPr>
        <w:t xml:space="preserve"> проводов, закрывание ими указателей улиц и номерных знаков домов своевременная обрезка ветвей в охранной зоне (в радиусе 1 м) </w:t>
      </w:r>
      <w:proofErr w:type="spellStart"/>
      <w:r w:rsidRPr="00B073D1">
        <w:rPr>
          <w:rFonts w:ascii="Times New Roman" w:eastAsia="SimSun" w:hAnsi="Times New Roman" w:cs="Times New Roman"/>
          <w:kern w:val="3"/>
          <w:sz w:val="24"/>
          <w:szCs w:val="24"/>
          <w:lang w:eastAsia="zh-CN" w:bidi="hi-IN"/>
        </w:rPr>
        <w:t>токонесущих</w:t>
      </w:r>
      <w:proofErr w:type="spellEnd"/>
      <w:r w:rsidRPr="00B073D1">
        <w:rPr>
          <w:rFonts w:ascii="Times New Roman" w:eastAsia="SimSun" w:hAnsi="Times New Roman" w:cs="Times New Roman"/>
          <w:kern w:val="3"/>
          <w:sz w:val="24"/>
          <w:szCs w:val="24"/>
          <w:lang w:eastAsia="zh-CN" w:bidi="hi-IN"/>
        </w:rPr>
        <w:t xml:space="preserve"> проводов производится владельцами линий электропередач, закрывающих указатели улиц и номерные знаки домов -  балансодержателями зеленых насаждений.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8.8.5. На площадях зеленых насаждений запрещено: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ходить и лежать на газонах и в молодых лесных посадках;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ломать деревья, кустарники, сучья и ветви, срывать листья и цветы, сбивать и собирать плоды;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разбивать палатки и разводить костры;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засорять газоны, цветники, дорожки и водоемы;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портить скульптуры, скамейки, ограды;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добывать из деревьев сок, делать надрезы, надписи, приклеивать к деревьям объявления, номерные знаки, всякого рода указатели, провода, забивать в деревья крючки и гвозди для подвешивания гамаков, качелей, веревок, сушить белье на ветвях;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ездить на велосипедах, мотоциклах, лошадях, тракторах и автомашинах;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мыть автотранспортные средства, стирать белье, а также купать животных в водоемах, расположенных на территории зеленых насаждений;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парковать автотранспортные средства на газонах;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пасти скот;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торговать;</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производить строительные и ремонтные работы без ограждений насаждений щитами, гарантирующими защиту их от повреждений;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обнажать корни деревьев на расстоянии ближе 1,5 м от ствола и засыпать шейки деревьев землей или строительным мусором;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добывать растительную землю, песок и производить другие раскопки;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выгуливать и отпускать с поводка собак в парках, лесопарках, скверах и иных территориях зеленых насаждений;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сжигать листву и мусор на территории общего пользования.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8.8.6. Самовольная вырубка деревьев и кустарников на территории городского и сельских поселений запрещена.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8.8.7.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поселения с оплатой восстановительной стоимости зеленых насаждений. За вынужденный снос крупномерных деревьев и кустарников, связанных с застройкой или прокладкой подземных коммуникаций, восстановительная стоимость не взимается.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8.8.8. Выдача разрешений на снос деревьев и кустарников </w:t>
      </w:r>
      <w:r w:rsidR="00FE3121" w:rsidRPr="00B073D1">
        <w:rPr>
          <w:rFonts w:ascii="Times New Roman" w:eastAsia="SimSun" w:hAnsi="Times New Roman" w:cs="Times New Roman"/>
          <w:kern w:val="3"/>
          <w:sz w:val="24"/>
          <w:szCs w:val="24"/>
          <w:lang w:eastAsia="zh-CN" w:bidi="hi-IN"/>
        </w:rPr>
        <w:t>производится после</w:t>
      </w:r>
      <w:r w:rsidRPr="00B073D1">
        <w:rPr>
          <w:rFonts w:ascii="Times New Roman" w:eastAsia="SimSun" w:hAnsi="Times New Roman" w:cs="Times New Roman"/>
          <w:kern w:val="3"/>
          <w:sz w:val="24"/>
          <w:szCs w:val="24"/>
          <w:lang w:eastAsia="zh-CN" w:bidi="hi-IN"/>
        </w:rPr>
        <w:t xml:space="preserve"> оплаты восстановительной стоимости. Если указанные насаждения подлежат пересадке, выдачу разрешений производится без уплаты восстановительной стоимости. Размер восстановительной стоимости зеленых насаждений определяется администрацией </w:t>
      </w:r>
      <w:r w:rsidR="00FE3121" w:rsidRPr="00B073D1">
        <w:rPr>
          <w:rFonts w:ascii="Times New Roman" w:eastAsia="SimSun" w:hAnsi="Times New Roman" w:cs="Times New Roman"/>
          <w:kern w:val="3"/>
          <w:sz w:val="24"/>
          <w:szCs w:val="24"/>
          <w:lang w:eastAsia="zh-CN" w:bidi="hi-IN"/>
        </w:rPr>
        <w:t>поселения согласно</w:t>
      </w:r>
      <w:r w:rsidRPr="00B073D1">
        <w:rPr>
          <w:rFonts w:ascii="Times New Roman" w:eastAsia="SimSun" w:hAnsi="Times New Roman" w:cs="Times New Roman"/>
          <w:kern w:val="3"/>
          <w:sz w:val="24"/>
          <w:szCs w:val="24"/>
          <w:lang w:eastAsia="zh-CN" w:bidi="hi-IN"/>
        </w:rPr>
        <w:t xml:space="preserve"> Правилам содержания зеленых насаждений в поселении. Восстановительную стоимость зеленых насаждений следует зачислять в бюджет муниципального образования.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8.8.9.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они привлекаются к административной ответственности в соответствии с существующим законодательством.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8.8.10. 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8.8.11. Учет, содержание, клеймение, снос, обрезка, пересадка деревьев и кустарников производятся силами и средствами: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специализированной организации - на улицах, по которым проходят маршруты пассажирского транспорта;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ab/>
        <w:t xml:space="preserve">управляющих жилищных компаний - на </w:t>
      </w:r>
      <w:proofErr w:type="spellStart"/>
      <w:r w:rsidRPr="00B073D1">
        <w:rPr>
          <w:rFonts w:ascii="Times New Roman" w:eastAsia="SimSun" w:hAnsi="Times New Roman" w:cs="Times New Roman"/>
          <w:kern w:val="3"/>
          <w:sz w:val="24"/>
          <w:szCs w:val="24"/>
          <w:lang w:eastAsia="zh-CN" w:bidi="hi-IN"/>
        </w:rPr>
        <w:t>внутридворовых</w:t>
      </w:r>
      <w:proofErr w:type="spellEnd"/>
      <w:r w:rsidRPr="00B073D1">
        <w:rPr>
          <w:rFonts w:ascii="Times New Roman" w:eastAsia="SimSun" w:hAnsi="Times New Roman" w:cs="Times New Roman"/>
          <w:kern w:val="3"/>
          <w:sz w:val="24"/>
          <w:szCs w:val="24"/>
          <w:lang w:eastAsia="zh-CN" w:bidi="hi-IN"/>
        </w:rPr>
        <w:t xml:space="preserve"> территориях многоэтажной жилой застройки;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8.8.12.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8.8.13. Разрешение на вырубку сухостоя выдается администрациями поселений.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8.8.14. Снос деревьев, кроме ценных пород деревьев и кустарников, в зоне индивидуальной застройки осуществляется собственником земельного участка самостоятельно за счет собственных средств.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8.8.15.   Стрижка газонов производится балансодержателем газонов или (по договору) подрядной организацией на высоту до 3-5 см периодически при достижении травяным покровом высоты 10-15 см. Скошенная трава должна быть убрана в течение 3-х суток.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8.8.16. Полив зеленых насаждений на объектах озеленения производится балансодержателем или подрядной организацией в утреннее время не позднее 8-9 час</w:t>
      </w:r>
      <w:proofErr w:type="gramStart"/>
      <w:r w:rsidRPr="00B073D1">
        <w:rPr>
          <w:rFonts w:ascii="Times New Roman" w:eastAsia="SimSun" w:hAnsi="Times New Roman" w:cs="Times New Roman"/>
          <w:kern w:val="3"/>
          <w:sz w:val="24"/>
          <w:szCs w:val="24"/>
          <w:lang w:eastAsia="zh-CN" w:bidi="hi-IN"/>
        </w:rPr>
        <w:t>.</w:t>
      </w:r>
      <w:proofErr w:type="gramEnd"/>
      <w:r w:rsidRPr="00B073D1">
        <w:rPr>
          <w:rFonts w:ascii="Times New Roman" w:eastAsia="SimSun" w:hAnsi="Times New Roman" w:cs="Times New Roman"/>
          <w:kern w:val="3"/>
          <w:sz w:val="24"/>
          <w:szCs w:val="24"/>
          <w:lang w:eastAsia="zh-CN" w:bidi="hi-IN"/>
        </w:rPr>
        <w:t xml:space="preserve"> или в вечернее время после 18-19 час.</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8.8.17. Погибшие и потерявшие декоративность цветы в цветниках и вазонах должны сразу удаляться, с одновременной подсадкой новых растений.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8.9. Содержание и эксплуатация дорог</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8.9.1. С целью сохранения дорожных покрытий на территории поселений запрещено: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подвоз груза волоком;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сбрасывание при погрузочно-разгрузочных работах на улицах рельсов, бревен, железных балок, труб, кирпича, других тяжелых предметов и складирование их; - перегон по дорогам, имеющим твердое покрытие, машин на гусеничном ходу;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движение и стоянка большегрузного транспорта на внутриквартальных пешеходных дорожках, тротуарах.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8.9.2. Специализированным организациям рекомендуется производить уборку территорий муниципальных образований на основании соглашений с лицами, указанными в пункте 8.1.2. настоящих Правил.</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8.9.3.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и с  администрацией с. ТОРГАЛЫГ в соответствии с планом капитальных вложений.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8.9.4.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с. ТОРГАЛЫГ в соответствии с выделенными средствами на эти цели.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8.9.5. Организациям, в ведении которых находятся подземные сети, необходимо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силами организации, в ведении которых находятся коммуникации.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 xml:space="preserve">8.10. Содержание жилищного фонда и территорий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многоквартирных жилых домов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8.10.1.  Собственники многоквартирного жилого дома несут ответственность за содержание жилищного фонда и придомовой территории в технически исправном состоянии, чистоте и порядке с соблюдением санитарно-гигиенических и эстетических требований, правил и норм технической эксплуатации и настоящих Правил. Придомовая территория благоустраивается в соответствии со СНиП и проектом. Исключением могут быть территории со сложившейся старой застройкой.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8.10.2. Запрещается без согласования с администрацией </w:t>
      </w:r>
      <w:r w:rsidR="00FE3121" w:rsidRPr="00B073D1">
        <w:rPr>
          <w:rFonts w:ascii="Times New Roman" w:eastAsia="SimSun" w:hAnsi="Times New Roman" w:cs="Times New Roman"/>
          <w:kern w:val="3"/>
          <w:sz w:val="24"/>
          <w:szCs w:val="24"/>
          <w:lang w:eastAsia="zh-CN" w:bidi="hi-IN"/>
        </w:rPr>
        <w:t>поселения: -</w:t>
      </w:r>
      <w:r w:rsidRPr="00B073D1">
        <w:rPr>
          <w:rFonts w:ascii="Times New Roman" w:eastAsia="SimSun" w:hAnsi="Times New Roman" w:cs="Times New Roman"/>
          <w:kern w:val="3"/>
          <w:sz w:val="24"/>
          <w:szCs w:val="24"/>
          <w:lang w:eastAsia="zh-CN" w:bidi="hi-IN"/>
        </w:rPr>
        <w:t xml:space="preserve"> переоборудование и перепланировка жилых помещений и мест общего пользования </w:t>
      </w:r>
      <w:r w:rsidR="00FE3121" w:rsidRPr="00B073D1">
        <w:rPr>
          <w:rFonts w:ascii="Times New Roman" w:eastAsia="SimSun" w:hAnsi="Times New Roman" w:cs="Times New Roman"/>
          <w:kern w:val="3"/>
          <w:sz w:val="24"/>
          <w:szCs w:val="24"/>
          <w:lang w:eastAsia="zh-CN" w:bidi="hi-IN"/>
        </w:rPr>
        <w:t>дома; -</w:t>
      </w:r>
      <w:r w:rsidRPr="00B073D1">
        <w:rPr>
          <w:rFonts w:ascii="Times New Roman" w:eastAsia="SimSun" w:hAnsi="Times New Roman" w:cs="Times New Roman"/>
          <w:kern w:val="3"/>
          <w:sz w:val="24"/>
          <w:szCs w:val="24"/>
          <w:lang w:eastAsia="zh-CN" w:bidi="hi-IN"/>
        </w:rPr>
        <w:t xml:space="preserve"> загромождение балконов и лоджий предметами и вещами, затрудняющими использование запасных </w:t>
      </w:r>
      <w:r w:rsidR="00FE3121" w:rsidRPr="00B073D1">
        <w:rPr>
          <w:rFonts w:ascii="Times New Roman" w:eastAsia="SimSun" w:hAnsi="Times New Roman" w:cs="Times New Roman"/>
          <w:kern w:val="3"/>
          <w:sz w:val="24"/>
          <w:szCs w:val="24"/>
          <w:lang w:eastAsia="zh-CN" w:bidi="hi-IN"/>
        </w:rPr>
        <w:t>противопожарных путей</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kern w:val="3"/>
          <w:sz w:val="24"/>
          <w:szCs w:val="24"/>
          <w:lang w:eastAsia="zh-CN" w:bidi="hi-IN"/>
        </w:rPr>
        <w:lastRenderedPageBreak/>
        <w:t>эвакуации.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8.10.3. Организации, осуществляющие функции по эксплуатации жилищного фонда, обязаны: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содержать в надлежащем виде асфальтобетонное покрытие внутриквартальных проездов, тротуаров, </w:t>
      </w:r>
      <w:r w:rsidR="00FE3121" w:rsidRPr="00B073D1">
        <w:rPr>
          <w:rFonts w:ascii="Times New Roman" w:eastAsia="SimSun" w:hAnsi="Times New Roman" w:cs="Times New Roman"/>
          <w:kern w:val="3"/>
          <w:sz w:val="24"/>
          <w:szCs w:val="24"/>
          <w:lang w:eastAsia="zh-CN" w:bidi="hi-IN"/>
        </w:rPr>
        <w:t>от мостка</w:t>
      </w:r>
      <w:r w:rsidRPr="00B073D1">
        <w:rPr>
          <w:rFonts w:ascii="Times New Roman" w:eastAsia="SimSun" w:hAnsi="Times New Roman" w:cs="Times New Roman"/>
          <w:kern w:val="3"/>
          <w:sz w:val="24"/>
          <w:szCs w:val="24"/>
          <w:lang w:eastAsia="zh-CN" w:bidi="hi-IN"/>
        </w:rPr>
        <w:t xml:space="preserve">; зеленые насаждения в границах земельного отвода и санитарно- охраняемой зоны; дворовые игровые, спортивные и хозяйственные площадки; объекты придомовой инфраструктуры, контейнеры и площадки по сбору бытового мусора;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обеспечивать свободный подъезд и проходы ко всем жилым и нежилым помещениям, пожарным лестницам, водоразборным колонкам и пожарным гидрантам, трансформаторным подстанциям, газовым резервуарам и другим сооружениям;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в летнее время – поливать газоны, деревья, кустарники на домовой территории и в санитарно-охраняемой зоне, в зимнее время – своевременно очищать двор, </w:t>
      </w:r>
      <w:r w:rsidR="00FE3121" w:rsidRPr="00B073D1">
        <w:rPr>
          <w:rFonts w:ascii="Times New Roman" w:eastAsia="SimSun" w:hAnsi="Times New Roman" w:cs="Times New Roman"/>
          <w:kern w:val="3"/>
          <w:sz w:val="24"/>
          <w:szCs w:val="24"/>
          <w:lang w:eastAsia="zh-CN" w:bidi="hi-IN"/>
        </w:rPr>
        <w:t>от мостков</w:t>
      </w:r>
      <w:r w:rsidRPr="00B073D1">
        <w:rPr>
          <w:rFonts w:ascii="Times New Roman" w:eastAsia="SimSun" w:hAnsi="Times New Roman" w:cs="Times New Roman"/>
          <w:kern w:val="3"/>
          <w:sz w:val="24"/>
          <w:szCs w:val="24"/>
          <w:lang w:eastAsia="zh-CN" w:bidi="hi-IN"/>
        </w:rPr>
        <w:t xml:space="preserve">, дорожки от снега и льда, посыпать их песком;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не допускать накопления снега и льда на крышах, карнизах, балконах, своевременно производить сбрасывание снега с соблюдением мер предосторожности; не допускать повреждения наружного освещения, деревьев, рекламных щитов;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следить за наличием указателей улиц, номеров домов установленного образца в соответствии с адресным реестром, которые необходимо содержать в чистоте и исправном состоянии, освещать в темное время суток. </w:t>
      </w:r>
      <w:r w:rsidR="00FE3121" w:rsidRPr="00B073D1">
        <w:rPr>
          <w:rFonts w:ascii="Times New Roman" w:eastAsia="SimSun" w:hAnsi="Times New Roman" w:cs="Times New Roman"/>
          <w:kern w:val="3"/>
          <w:sz w:val="24"/>
          <w:szCs w:val="24"/>
          <w:lang w:eastAsia="zh-CN" w:bidi="hi-IN"/>
        </w:rPr>
        <w:t>Дома, выходящие</w:t>
      </w:r>
      <w:r w:rsidRPr="00B073D1">
        <w:rPr>
          <w:rFonts w:ascii="Times New Roman" w:eastAsia="SimSun" w:hAnsi="Times New Roman" w:cs="Times New Roman"/>
          <w:kern w:val="3"/>
          <w:sz w:val="24"/>
          <w:szCs w:val="24"/>
          <w:lang w:eastAsia="zh-CN" w:bidi="hi-IN"/>
        </w:rPr>
        <w:t xml:space="preserve"> на перекрестки улиц, переулков и площадей, должны иметь указатели с обозначением наименования улиц, переулков;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следить за наличием указателей номеров подъездов и </w:t>
      </w:r>
      <w:r w:rsidR="00FE3121" w:rsidRPr="00B073D1">
        <w:rPr>
          <w:rFonts w:ascii="Times New Roman" w:eastAsia="SimSun" w:hAnsi="Times New Roman" w:cs="Times New Roman"/>
          <w:kern w:val="3"/>
          <w:sz w:val="24"/>
          <w:szCs w:val="24"/>
          <w:lang w:eastAsia="zh-CN" w:bidi="hi-IN"/>
        </w:rPr>
        <w:t>квартир, освещенных</w:t>
      </w:r>
      <w:r w:rsidRPr="00B073D1">
        <w:rPr>
          <w:rFonts w:ascii="Times New Roman" w:eastAsia="SimSun" w:hAnsi="Times New Roman" w:cs="Times New Roman"/>
          <w:kern w:val="3"/>
          <w:sz w:val="24"/>
          <w:szCs w:val="24"/>
          <w:lang w:eastAsia="zh-CN" w:bidi="hi-IN"/>
        </w:rPr>
        <w:t xml:space="preserve"> в темное время суток;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следить за наличием досок для объявлений на подъездах жилых домов; чистотой подъездов и их электрическим освещением;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  следить за размещенной на фасадах зданий световой рекламы, которая должна находиться в исправном состоянии;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следить за состоянием горловин и крышек люков колодцев подземных коммуникаций на придомовой территории, требовать от владельца сети исправления замеченных недостатков или выполнять собственными силами за счет средств владельца (пользователя) коммуникации;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обеспечивать вывоз жидких нечистот, пищевых отходов, бытового мусора по договору со специализированной организацией или собственными силами на специализированные полигоны, при этом вывоз строительного мусора, отходов от ремонтных работ производится </w:t>
      </w:r>
      <w:r w:rsidR="00FE3121" w:rsidRPr="00B073D1">
        <w:rPr>
          <w:rFonts w:ascii="Times New Roman" w:eastAsia="SimSun" w:hAnsi="Times New Roman" w:cs="Times New Roman"/>
          <w:kern w:val="3"/>
          <w:sz w:val="24"/>
          <w:szCs w:val="24"/>
          <w:lang w:eastAsia="zh-CN" w:bidi="hi-IN"/>
        </w:rPr>
        <w:t>организацией, осуществляющей</w:t>
      </w:r>
      <w:r w:rsidRPr="00B073D1">
        <w:rPr>
          <w:rFonts w:ascii="Times New Roman" w:eastAsia="SimSun" w:hAnsi="Times New Roman" w:cs="Times New Roman"/>
          <w:kern w:val="3"/>
          <w:sz w:val="24"/>
          <w:szCs w:val="24"/>
          <w:lang w:eastAsia="zh-CN" w:bidi="hi-IN"/>
        </w:rPr>
        <w:t xml:space="preserve"> ремонт и строительство. Размещение отходов без заключения договора расценивается как несанкционированное размещение отходов (свалка мусора);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следить за состоянием наружного внутриквартального освещения;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фасады зданий и их отдельные элементы должны своевременно ремонтироваться и быть покрашены согласно паспорту цветового </w:t>
      </w:r>
      <w:r w:rsidR="00FE3121" w:rsidRPr="00B073D1">
        <w:rPr>
          <w:rFonts w:ascii="Times New Roman" w:eastAsia="SimSun" w:hAnsi="Times New Roman" w:cs="Times New Roman"/>
          <w:kern w:val="3"/>
          <w:sz w:val="24"/>
          <w:szCs w:val="24"/>
          <w:lang w:eastAsia="zh-CN" w:bidi="hi-IN"/>
        </w:rPr>
        <w:t>решения фасада, выданному</w:t>
      </w:r>
      <w:r w:rsidRPr="00B073D1">
        <w:rPr>
          <w:rFonts w:ascii="Times New Roman" w:eastAsia="SimSun" w:hAnsi="Times New Roman" w:cs="Times New Roman"/>
          <w:kern w:val="3"/>
          <w:sz w:val="24"/>
          <w:szCs w:val="24"/>
          <w:lang w:eastAsia="zh-CN" w:bidi="hi-IN"/>
        </w:rPr>
        <w:t xml:space="preserve"> администрацией поселения. Необходимо поддерживать в чистоте и исправном состоянии расположенные на фасадах информационные </w:t>
      </w:r>
      <w:r w:rsidR="00FE3121" w:rsidRPr="00B073D1">
        <w:rPr>
          <w:rFonts w:ascii="Times New Roman" w:eastAsia="SimSun" w:hAnsi="Times New Roman" w:cs="Times New Roman"/>
          <w:kern w:val="3"/>
          <w:sz w:val="24"/>
          <w:szCs w:val="24"/>
          <w:lang w:eastAsia="zh-CN" w:bidi="hi-IN"/>
        </w:rPr>
        <w:t>таблички, памятные</w:t>
      </w:r>
      <w:r w:rsidRPr="00B073D1">
        <w:rPr>
          <w:rFonts w:ascii="Times New Roman" w:eastAsia="SimSun" w:hAnsi="Times New Roman" w:cs="Times New Roman"/>
          <w:kern w:val="3"/>
          <w:sz w:val="24"/>
          <w:szCs w:val="24"/>
          <w:lang w:eastAsia="zh-CN" w:bidi="hi-IN"/>
        </w:rPr>
        <w:t xml:space="preserve"> доски.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8.10.4. На дворовых территориях жилого фонда запрещено: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перегораживать автотранспортом </w:t>
      </w:r>
      <w:proofErr w:type="spellStart"/>
      <w:r w:rsidRPr="00B073D1">
        <w:rPr>
          <w:rFonts w:ascii="Times New Roman" w:eastAsia="SimSun" w:hAnsi="Times New Roman" w:cs="Times New Roman"/>
          <w:kern w:val="3"/>
          <w:sz w:val="24"/>
          <w:szCs w:val="24"/>
          <w:lang w:eastAsia="zh-CN" w:bidi="hi-IN"/>
        </w:rPr>
        <w:t>внутридворовые</w:t>
      </w:r>
      <w:proofErr w:type="spellEnd"/>
      <w:r w:rsidRPr="00B073D1">
        <w:rPr>
          <w:rFonts w:ascii="Times New Roman" w:eastAsia="SimSun" w:hAnsi="Times New Roman" w:cs="Times New Roman"/>
          <w:kern w:val="3"/>
          <w:sz w:val="24"/>
          <w:szCs w:val="24"/>
          <w:lang w:eastAsia="zh-CN" w:bidi="hi-IN"/>
        </w:rPr>
        <w:t xml:space="preserve"> проезды и подъезд к площадкам по сбору ТБО - оставлять автомашины с включенным двигателем;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закрывать свободный подъезд к люкам смотровых колодцев, узлам управления инженерными сетями, источникам пожарного водоснабжения.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8.10.5. Для обеспечения чистоты должны производиться уборка, подметание, полив асфальтового покрытия, газонов с учетом погодных условий, регулярная очистка водостоков и дренажей. В зимнее время пешеходные дорожки должны очищаться от снега, обрабатываться </w:t>
      </w:r>
      <w:proofErr w:type="spellStart"/>
      <w:r w:rsidRPr="00B073D1">
        <w:rPr>
          <w:rFonts w:ascii="Times New Roman" w:eastAsia="SimSun" w:hAnsi="Times New Roman" w:cs="Times New Roman"/>
          <w:kern w:val="3"/>
          <w:sz w:val="24"/>
          <w:szCs w:val="24"/>
          <w:lang w:eastAsia="zh-CN" w:bidi="hi-IN"/>
        </w:rPr>
        <w:t>противогололедными</w:t>
      </w:r>
      <w:proofErr w:type="spellEnd"/>
      <w:r w:rsidRPr="00B073D1">
        <w:rPr>
          <w:rFonts w:ascii="Times New Roman" w:eastAsia="SimSun" w:hAnsi="Times New Roman" w:cs="Times New Roman"/>
          <w:kern w:val="3"/>
          <w:sz w:val="24"/>
          <w:szCs w:val="24"/>
          <w:lang w:eastAsia="zh-CN" w:bidi="hi-IN"/>
        </w:rPr>
        <w:t xml:space="preserve"> материалами. По мере необходимости производится окучивание и вывоз снега. Уборка и очистка дворов должна заканчиваться к 8 часам. По мере необходимости может производиться дополнительная уборка территории с 14 часов.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8.10.6. Бытовой мусор, уличный и дворовый смет должны собираться и храниться в стандартных </w:t>
      </w:r>
      <w:proofErr w:type="spellStart"/>
      <w:r w:rsidRPr="00B073D1">
        <w:rPr>
          <w:rFonts w:ascii="Times New Roman" w:eastAsia="SimSun" w:hAnsi="Times New Roman" w:cs="Times New Roman"/>
          <w:kern w:val="3"/>
          <w:sz w:val="24"/>
          <w:szCs w:val="24"/>
          <w:lang w:eastAsia="zh-CN" w:bidi="hi-IN"/>
        </w:rPr>
        <w:t>мусоросборных</w:t>
      </w:r>
      <w:proofErr w:type="spellEnd"/>
      <w:r w:rsidRPr="00B073D1">
        <w:rPr>
          <w:rFonts w:ascii="Times New Roman" w:eastAsia="SimSun" w:hAnsi="Times New Roman" w:cs="Times New Roman"/>
          <w:kern w:val="3"/>
          <w:sz w:val="24"/>
          <w:szCs w:val="24"/>
          <w:lang w:eastAsia="zh-CN" w:bidi="hi-IN"/>
        </w:rPr>
        <w:t xml:space="preserve"> контейнерах, баках или других специальных емкостях, установленных на </w:t>
      </w:r>
      <w:r w:rsidRPr="00B073D1">
        <w:rPr>
          <w:rFonts w:ascii="Times New Roman" w:eastAsia="SimSun" w:hAnsi="Times New Roman" w:cs="Times New Roman"/>
          <w:kern w:val="3"/>
          <w:sz w:val="24"/>
          <w:szCs w:val="24"/>
          <w:lang w:eastAsia="zh-CN" w:bidi="hi-IN"/>
        </w:rPr>
        <w:lastRenderedPageBreak/>
        <w:t xml:space="preserve">оборудованных контейнерных площадках. Место расположения площадки ТБО согласовывается в установленном порядке. Вывоз производится по мере заполнения, </w:t>
      </w:r>
      <w:r w:rsidR="00FE3121" w:rsidRPr="00B073D1">
        <w:rPr>
          <w:rFonts w:ascii="Times New Roman" w:eastAsia="SimSun" w:hAnsi="Times New Roman" w:cs="Times New Roman"/>
          <w:kern w:val="3"/>
          <w:sz w:val="24"/>
          <w:szCs w:val="24"/>
          <w:lang w:eastAsia="zh-CN" w:bidi="hi-IN"/>
        </w:rPr>
        <w:t>но не реже</w:t>
      </w:r>
      <w:r w:rsidRPr="00B073D1">
        <w:rPr>
          <w:rFonts w:ascii="Times New Roman" w:eastAsia="SimSun" w:hAnsi="Times New Roman" w:cs="Times New Roman"/>
          <w:kern w:val="3"/>
          <w:sz w:val="24"/>
          <w:szCs w:val="24"/>
          <w:lang w:eastAsia="zh-CN" w:bidi="hi-IN"/>
        </w:rPr>
        <w:t xml:space="preserve"> двух </w:t>
      </w:r>
      <w:r w:rsidR="00FE3121" w:rsidRPr="00B073D1">
        <w:rPr>
          <w:rFonts w:ascii="Times New Roman" w:eastAsia="SimSun" w:hAnsi="Times New Roman" w:cs="Times New Roman"/>
          <w:kern w:val="3"/>
          <w:sz w:val="24"/>
          <w:szCs w:val="24"/>
          <w:lang w:eastAsia="zh-CN" w:bidi="hi-IN"/>
        </w:rPr>
        <w:t>раз в</w:t>
      </w:r>
      <w:r w:rsidRPr="00B073D1">
        <w:rPr>
          <w:rFonts w:ascii="Times New Roman" w:eastAsia="SimSun" w:hAnsi="Times New Roman" w:cs="Times New Roman"/>
          <w:kern w:val="3"/>
          <w:sz w:val="24"/>
          <w:szCs w:val="24"/>
          <w:lang w:eastAsia="zh-CN" w:bidi="hi-IN"/>
        </w:rPr>
        <w:t xml:space="preserve"> неделю.</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8.10.7. Запрещается сбрасывать в контейнеры строительный мусор, золу, металлолом, люминесцентные лампы, жидкие отходы. Запрещается сжигание бытовых и промышленных отходов. Запрещается слив жидких отходов на территории двора, в дренажную канализацию, на проезжую часть улиц, тротуары, газоны.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8.10.8. Строительный мусор должен своевременно вывозиться организацией или владельцами жилья, производящими ремонт.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8.10.9. Домовладения, не оборудованные централизованной канализацией, должны иметь утепленные выгребы дворовых туалетов и сборники для жидких отходов с водонепроницаемыми стенками и дном, закрывающиеся крышками. Устройство септиков за пределами домовладения запрещено.</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8.10.10. Вывоз твердых и жидких бытовых отходов должен производиться по регулярному графику, в летнее время – ежедневно. Уборка территории после погрузки мусора спец автомашинами производится немедленно.</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8.10.11. Туалетные выгребы, сборники для жидких отходов, </w:t>
      </w:r>
      <w:proofErr w:type="spellStart"/>
      <w:r w:rsidRPr="00B073D1">
        <w:rPr>
          <w:rFonts w:ascii="Times New Roman" w:eastAsia="SimSun" w:hAnsi="Times New Roman" w:cs="Times New Roman"/>
          <w:kern w:val="3"/>
          <w:sz w:val="24"/>
          <w:szCs w:val="24"/>
          <w:lang w:eastAsia="zh-CN" w:bidi="hi-IN"/>
        </w:rPr>
        <w:t>мусоросборные</w:t>
      </w:r>
      <w:proofErr w:type="spellEnd"/>
      <w:r w:rsidRPr="00B073D1">
        <w:rPr>
          <w:rFonts w:ascii="Times New Roman" w:eastAsia="SimSun" w:hAnsi="Times New Roman" w:cs="Times New Roman"/>
          <w:kern w:val="3"/>
          <w:sz w:val="24"/>
          <w:szCs w:val="24"/>
          <w:lang w:eastAsia="zh-CN" w:bidi="hi-IN"/>
        </w:rPr>
        <w:t xml:space="preserve"> баки и контейнеры должны своевременно очищаться, дезинфицироваться в соответствии с нормативными требованиями, содержаться в исправном состоянии.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b/>
          <w:bCs/>
          <w:kern w:val="3"/>
          <w:sz w:val="24"/>
          <w:szCs w:val="24"/>
          <w:lang w:eastAsia="zh-CN" w:bidi="hi-IN"/>
        </w:rPr>
        <w:t>8.11. Содержание территорий в секторе индивидуальной жилой застройки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8.11.1. Собственники домовладений обязаны: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следить за техническим состоянием, правильной эксплуатацией, внешним видом домов, балконов, карнизов, крыш, водосточных труб, ворот, калиток, заборов, их своевременной окраской, ремонтом и т.д.;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иметь на доме номерной знак установленного образца, освещенный в ночное время. На угловых домах с двух сторон обязательно устанавливаются указатели с наименованием </w:t>
      </w:r>
      <w:r w:rsidR="00FE3121" w:rsidRPr="00B073D1">
        <w:rPr>
          <w:rFonts w:ascii="Times New Roman" w:eastAsia="SimSun" w:hAnsi="Times New Roman" w:cs="Times New Roman"/>
          <w:kern w:val="3"/>
          <w:sz w:val="24"/>
          <w:szCs w:val="24"/>
          <w:lang w:eastAsia="zh-CN" w:bidi="hi-IN"/>
        </w:rPr>
        <w:t>улиц; -</w:t>
      </w:r>
      <w:r w:rsidRPr="00B073D1">
        <w:rPr>
          <w:rFonts w:ascii="Times New Roman" w:eastAsia="SimSun" w:hAnsi="Times New Roman" w:cs="Times New Roman"/>
          <w:kern w:val="3"/>
          <w:sz w:val="24"/>
          <w:szCs w:val="24"/>
          <w:lang w:eastAsia="zh-CN" w:bidi="hi-IN"/>
        </w:rPr>
        <w:t xml:space="preserve">  содержать в чистоте, а зимой очищать от снега, льда территорию до проезжей части дороги по всей протяженности усадьбы и прилегающую территорию в границах в соответствии с разделом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8.1.2. настоящих Правил;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производить уборку сорных трав, в том числе дикорастущей конопли, с прилегающей территории;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иметь на территории домовладения контейнер для сбора мусора и золы, установленный на водонепроницаемом основании; допускается установка контейнера со стороны улицы при въезде на дворовую территорию;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иметь на территории </w:t>
      </w:r>
      <w:proofErr w:type="spellStart"/>
      <w:r w:rsidRPr="00B073D1">
        <w:rPr>
          <w:rFonts w:ascii="Times New Roman" w:eastAsia="SimSun" w:hAnsi="Times New Roman" w:cs="Times New Roman"/>
          <w:kern w:val="3"/>
          <w:sz w:val="24"/>
          <w:szCs w:val="24"/>
          <w:lang w:eastAsia="zh-CN" w:bidi="hi-IN"/>
        </w:rPr>
        <w:t>неканализованного</w:t>
      </w:r>
      <w:proofErr w:type="spellEnd"/>
      <w:r w:rsidRPr="00B073D1">
        <w:rPr>
          <w:rFonts w:ascii="Times New Roman" w:eastAsia="SimSun" w:hAnsi="Times New Roman" w:cs="Times New Roman"/>
          <w:kern w:val="3"/>
          <w:sz w:val="24"/>
          <w:szCs w:val="24"/>
          <w:lang w:eastAsia="zh-CN" w:bidi="hi-IN"/>
        </w:rPr>
        <w:t xml:space="preserve"> домовладения водонепроницаемый выгреб для сбора жидких отходов, который следует очищать по мере его заполнения, используя ассенизационный транспорт;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заключать договоры со специализированными организациями или частными предпринимателями, имеющими право на выполнение работ по вывозу и утилизации твердых и жидких бытовых отходов, либо утилизировать отходы самостоятельно в установленном месте (полигоне).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8.11.2. Собственникам домовладений и проживающим в нем гражданам запрещается: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выбрасывать на прилегающую к домовладению территорию улицы мусор, золу, бытовые и пищевые отходы, выливать жидкие нечистоты;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складировать и хранить за пределами домовладения, в том числе в палисаднике, строительные материалы, уголь, дрова, навоз и т.д.;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загромождать проезжую часть дороги при реконструкции (ремонте) домовладения;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устраивать на прилегающей территории стационарные автостоянки и производить ремонт и мойку автомобилей;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засорять канализационные, водопроводные колодцы и другие инженерные </w:t>
      </w:r>
      <w:r w:rsidR="00FE3121" w:rsidRPr="00B073D1">
        <w:rPr>
          <w:rFonts w:ascii="Times New Roman" w:eastAsia="SimSun" w:hAnsi="Times New Roman" w:cs="Times New Roman"/>
          <w:kern w:val="3"/>
          <w:sz w:val="24"/>
          <w:szCs w:val="24"/>
          <w:lang w:eastAsia="zh-CN" w:bidi="hi-IN"/>
        </w:rPr>
        <w:t>коммуникации; -</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kern w:val="3"/>
          <w:sz w:val="24"/>
          <w:szCs w:val="24"/>
          <w:lang w:eastAsia="zh-CN" w:bidi="hi-IN"/>
        </w:rPr>
        <w:lastRenderedPageBreak/>
        <w:t xml:space="preserve">самовольно устанавливать на прилегающей к домовладению территории гаражи, контейнеры, осуществлять утилизацию и </w:t>
      </w:r>
      <w:r w:rsidR="00FE3121" w:rsidRPr="00B073D1">
        <w:rPr>
          <w:rFonts w:ascii="Times New Roman" w:eastAsia="SimSun" w:hAnsi="Times New Roman" w:cs="Times New Roman"/>
          <w:kern w:val="3"/>
          <w:sz w:val="24"/>
          <w:szCs w:val="24"/>
          <w:lang w:eastAsia="zh-CN" w:bidi="hi-IN"/>
        </w:rPr>
        <w:t>захоронение твердых</w:t>
      </w:r>
      <w:r w:rsidRPr="00B073D1">
        <w:rPr>
          <w:rFonts w:ascii="Times New Roman" w:eastAsia="SimSun" w:hAnsi="Times New Roman" w:cs="Times New Roman"/>
          <w:kern w:val="3"/>
          <w:sz w:val="24"/>
          <w:szCs w:val="24"/>
          <w:lang w:eastAsia="zh-CN" w:bidi="hi-IN"/>
        </w:rPr>
        <w:t xml:space="preserve"> и жидких бытовых отходов самостоятельно без заключения договора;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8.11.3. В местах массовой индивидуальной застройки для складирования мусора и золы в специальные бункеры-накопители владельцы домовладений обязаны заключить договор с организацией, производящей вывоз мусора на право пользования этими бункерами.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8.11.4. Собственник, пользователь, арендатор земельного участка, здания, сооружения, жилого дома обязан обеспечить вывоз отходов и предоставлять при контрольных проверках специалистам администрации поселения документ, подтверждающий оплату работ по вывозу и утилизации отходов специализированным предприятием или справку с отметкой о сданных на полигон отходах за истекший период времени.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8.11.5. Фасад частного домовладения, ворота, ограждения должны быть в исправном состоянии. Для ограничения свободного доступа к домовладению со стороны улицы допускается ограждение (палисад) по фасаду дома с учетом требований: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расстояние от фасада дома до ограждения не должно превышать 3-х метров;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материал ограждения – дерево, ажурные железобетонные изделия; кирпич, металлические конструкции или их комбинация;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высота ограждения не должна превышать 1,5 м;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открытость ограждения не должна быть ниже 30%;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ограждение должно быть окрашено, обновление окраски должно осуществляться по мере необходимости;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в палисаде запрещается размещение строительных материалов, угля, дров, разукомплектованных автомобилей;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бытовых отходов.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8.12. Содержание территорий предприятий (организаций), занимающихся обслуживанием автотранспорта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8.12.1. Содержание территорий предприятия производится в границах в соответствии с </w:t>
      </w:r>
      <w:r w:rsidR="00FE3121" w:rsidRPr="00B073D1">
        <w:rPr>
          <w:rFonts w:ascii="Times New Roman" w:eastAsia="SimSun" w:hAnsi="Times New Roman" w:cs="Times New Roman"/>
          <w:kern w:val="3"/>
          <w:sz w:val="24"/>
          <w:szCs w:val="24"/>
          <w:lang w:eastAsia="zh-CN" w:bidi="hi-IN"/>
        </w:rPr>
        <w:t>пунктом 8.1.2.</w:t>
      </w:r>
      <w:r w:rsidRPr="00B073D1">
        <w:rPr>
          <w:rFonts w:ascii="Times New Roman" w:eastAsia="SimSun" w:hAnsi="Times New Roman" w:cs="Times New Roman"/>
          <w:kern w:val="3"/>
          <w:sz w:val="24"/>
          <w:szCs w:val="24"/>
          <w:lang w:eastAsia="zh-CN" w:bidi="hi-IN"/>
        </w:rPr>
        <w:t xml:space="preserve"> настоящих Правил.</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8.12.2. Предприятия, занятые обслуживанием </w:t>
      </w:r>
      <w:r w:rsidR="00FE3121" w:rsidRPr="00B073D1">
        <w:rPr>
          <w:rFonts w:ascii="Times New Roman" w:eastAsia="SimSun" w:hAnsi="Times New Roman" w:cs="Times New Roman"/>
          <w:kern w:val="3"/>
          <w:sz w:val="24"/>
          <w:szCs w:val="24"/>
          <w:lang w:eastAsia="zh-CN" w:bidi="hi-IN"/>
        </w:rPr>
        <w:t>автотранспорта, обязаны</w:t>
      </w:r>
      <w:r w:rsidRPr="00B073D1">
        <w:rPr>
          <w:rFonts w:ascii="Times New Roman" w:eastAsia="SimSun" w:hAnsi="Times New Roman" w:cs="Times New Roman"/>
          <w:kern w:val="3"/>
          <w:sz w:val="24"/>
          <w:szCs w:val="24"/>
          <w:lang w:eastAsia="zh-CN" w:bidi="hi-IN"/>
        </w:rPr>
        <w:t xml:space="preserve"> организовывать раздельное складирование и хранение на своей территории всех видов образующихся отходов (ТБО, промышленных, токсичных, использованной авторезины, металлолома), должны иметь договор на утилизацию резинотехнических изделий, отработанных масел, аккумуляторов, галогенных ламп и пр.  со специализированными организациями, осуществляющими данный вид деятельности.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8.13. Содержание территорий, занятых под капитальными (металлическими) гаражами, охраняемых автостоянок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8.13.1. Размещение массивов гаражей, металлических гаражей, открытых охраняемых автостоянок, временных стоянок и парковок автотранспорта у общественных зданий производится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8.13.2. Гаражи индивидуальных владельцев должны быть объединены в гаражные кооперативы.  Благоустройство территорий общего пользования и прилегающей территории, их содержание осуществляется за счет средств владельцев гаражей.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8.13.3. Открытые платные стоянки легкового автотранспорта необходимо размещать, обеспечивая санитарные разрывы, до жилой и общехозяйственной застройки. Платные стоянки должны иметь твердое покрытие, ограждение, помещение для охраны и наружное освещение. Допускается устройство навесов из легких конструкций над местами хранения автомобилей.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xml:space="preserve">8.13.4. В обязательном порядке на территории гаражей и открытых стоянок для хранения транспортных средств должен быть установлен металлический контейнер (с крышкой) для сбора ТБО, также обязательным является наличие договора со специализированной организацией на его вывоз. Специальная площадка для размещения контейнера должна иметь твердое покрытие, </w:t>
      </w:r>
      <w:r w:rsidR="00FE3121" w:rsidRPr="00B073D1">
        <w:rPr>
          <w:rFonts w:ascii="Times New Roman" w:eastAsia="SimSun" w:hAnsi="Times New Roman" w:cs="Times New Roman"/>
          <w:kern w:val="3"/>
          <w:sz w:val="24"/>
          <w:szCs w:val="24"/>
          <w:lang w:eastAsia="zh-CN" w:bidi="hi-IN"/>
        </w:rPr>
        <w:t>ограждение, освещение</w:t>
      </w:r>
      <w:r w:rsidRPr="00B073D1">
        <w:rPr>
          <w:rFonts w:ascii="Times New Roman" w:eastAsia="SimSun" w:hAnsi="Times New Roman" w:cs="Times New Roman"/>
          <w:kern w:val="3"/>
          <w:sz w:val="24"/>
          <w:szCs w:val="24"/>
          <w:lang w:eastAsia="zh-CN" w:bidi="hi-IN"/>
        </w:rPr>
        <w:t xml:space="preserve">, свободный подъезд </w:t>
      </w:r>
      <w:proofErr w:type="spellStart"/>
      <w:r w:rsidRPr="00B073D1">
        <w:rPr>
          <w:rFonts w:ascii="Times New Roman" w:eastAsia="SimSun" w:hAnsi="Times New Roman" w:cs="Times New Roman"/>
          <w:kern w:val="3"/>
          <w:sz w:val="24"/>
          <w:szCs w:val="24"/>
          <w:lang w:eastAsia="zh-CN" w:bidi="hi-IN"/>
        </w:rPr>
        <w:t>мусоровозной</w:t>
      </w:r>
      <w:proofErr w:type="spellEnd"/>
      <w:r w:rsidRPr="00B073D1">
        <w:rPr>
          <w:rFonts w:ascii="Times New Roman" w:eastAsia="SimSun" w:hAnsi="Times New Roman" w:cs="Times New Roman"/>
          <w:kern w:val="3"/>
          <w:sz w:val="24"/>
          <w:szCs w:val="24"/>
          <w:lang w:eastAsia="zh-CN" w:bidi="hi-IN"/>
        </w:rPr>
        <w:t xml:space="preserve"> техники.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8.13.5. Должен быть организован раздельный сбор в специальные емкости отработанных масел, автомобильных покрышек, металлолома и т.д. на площадках, имеющих твердое покрытие и под навесом с последующей сдачей в специализированные предприятия.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8.13.6. Предприятия, организации и граждане обязаны поддерживать закрепленную за ними территорию автостоянок и гаражей в должном санитарном и противопожарном состоянии.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8.13.7. Фасады капитальных гаражей должны быть окрашены в едином стиле. Допускается индивидуальная окраска ворот. Окраску производить не реже 1 раза в 5 лет.</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8.14. Содержание территорий, занятых объектами дачных обществ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8.14.1. Руководство дачного общества обязано выделить территорию для складирования веток, крупногабаритного мусора, бытовых отходов и регулярно, не реже 1 раза в месяц, осуществлять в соответствии с действующим законодательством вывоз накопившегося мусора на полигон ТБО.</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8.14.2. На территории объектов дачного хозяйства </w:t>
      </w:r>
      <w:r w:rsidR="00FE3121" w:rsidRPr="00B073D1">
        <w:rPr>
          <w:rFonts w:ascii="Times New Roman" w:eastAsia="SimSun" w:hAnsi="Times New Roman" w:cs="Times New Roman"/>
          <w:kern w:val="3"/>
          <w:sz w:val="24"/>
          <w:szCs w:val="24"/>
          <w:lang w:eastAsia="zh-CN" w:bidi="hi-IN"/>
        </w:rPr>
        <w:t>запрещается: -</w:t>
      </w:r>
      <w:r w:rsidRPr="00B073D1">
        <w:rPr>
          <w:rFonts w:ascii="Times New Roman" w:eastAsia="SimSun" w:hAnsi="Times New Roman" w:cs="Times New Roman"/>
          <w:kern w:val="3"/>
          <w:sz w:val="24"/>
          <w:szCs w:val="24"/>
          <w:lang w:eastAsia="zh-CN" w:bidi="hi-IN"/>
        </w:rPr>
        <w:t xml:space="preserve">  выращивать растительную продукцию с содержанием наркотических и токсичных веществ (мака, конопли, грибов и др.</w:t>
      </w:r>
      <w:r w:rsidR="00FE3121" w:rsidRPr="00B073D1">
        <w:rPr>
          <w:rFonts w:ascii="Times New Roman" w:eastAsia="SimSun" w:hAnsi="Times New Roman" w:cs="Times New Roman"/>
          <w:kern w:val="3"/>
          <w:sz w:val="24"/>
          <w:szCs w:val="24"/>
          <w:lang w:eastAsia="zh-CN" w:bidi="hi-IN"/>
        </w:rPr>
        <w:t>); -</w:t>
      </w:r>
      <w:r w:rsidRPr="00B073D1">
        <w:rPr>
          <w:rFonts w:ascii="Times New Roman" w:eastAsia="SimSun" w:hAnsi="Times New Roman" w:cs="Times New Roman"/>
          <w:kern w:val="3"/>
          <w:sz w:val="24"/>
          <w:szCs w:val="24"/>
          <w:lang w:eastAsia="zh-CN" w:bidi="hi-IN"/>
        </w:rPr>
        <w:t xml:space="preserve">    замусоривать прибрежную полосу и акватории водоемов.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8.15. Содержание инженерных коммуникаций и сооружений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8.15.1. Собственники (владельцы) инженерных сооружений и коммуникаций обязаны содержать последние в исправном техническом состоянии.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8.15.2. Ликвидация последствий аварий на водопроводных, тепловых и других сетях, мероприятия по обеспечению безопасности движения транспорта и пешеходов, включая удаление грунта и льда, производится владельцами сетей.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8.15.3. Утечку воды из водопроводной, тепловой сети собственники (владельцы) сетей обязаны ликвидировать в течение суток после получения сообщения об аварии.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8.15.4. Уборка и очистка водоотводных канав, мостиков, труб, дренажей, предназначенных для отвода поверхностных и грунтовых вод с улиц и дворов, производится эксплуатационными организациями, в ведении которых находятся территории, занятые данными объектами.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8.15.5. Содержание ливневой канализации и </w:t>
      </w:r>
      <w:proofErr w:type="spellStart"/>
      <w:r w:rsidRPr="00B073D1">
        <w:rPr>
          <w:rFonts w:ascii="Times New Roman" w:eastAsia="SimSun" w:hAnsi="Times New Roman" w:cs="Times New Roman"/>
          <w:kern w:val="3"/>
          <w:sz w:val="24"/>
          <w:szCs w:val="24"/>
          <w:lang w:eastAsia="zh-CN" w:bidi="hi-IN"/>
        </w:rPr>
        <w:t>дождеприемных</w:t>
      </w:r>
      <w:proofErr w:type="spellEnd"/>
      <w:r w:rsidRPr="00B073D1">
        <w:rPr>
          <w:rFonts w:ascii="Times New Roman" w:eastAsia="SimSun" w:hAnsi="Times New Roman" w:cs="Times New Roman"/>
          <w:kern w:val="3"/>
          <w:sz w:val="24"/>
          <w:szCs w:val="24"/>
          <w:lang w:eastAsia="zh-CN" w:bidi="hi-IN"/>
        </w:rPr>
        <w:t xml:space="preserve"> колодцев осуществляет специализированное предприятие.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8.15.6. При ликвидации аварии водопровода, теплосетей, фекальной канализации запрещается сброс воды в ливневую канализацию. В зимний период образовавшееся обледенение должно быть ликвидировано в течение суток.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8.15.7. Во избежание засорения ливневой канализации (водосточной сети) запрещается сброс смета и бытового мусора в </w:t>
      </w:r>
      <w:proofErr w:type="spellStart"/>
      <w:r w:rsidRPr="00B073D1">
        <w:rPr>
          <w:rFonts w:ascii="Times New Roman" w:eastAsia="SimSun" w:hAnsi="Times New Roman" w:cs="Times New Roman"/>
          <w:kern w:val="3"/>
          <w:sz w:val="24"/>
          <w:szCs w:val="24"/>
          <w:lang w:eastAsia="zh-CN" w:bidi="hi-IN"/>
        </w:rPr>
        <w:t>дождеприемные</w:t>
      </w:r>
      <w:proofErr w:type="spellEnd"/>
      <w:r w:rsidRPr="00B073D1">
        <w:rPr>
          <w:rFonts w:ascii="Times New Roman" w:eastAsia="SimSun" w:hAnsi="Times New Roman" w:cs="Times New Roman"/>
          <w:kern w:val="3"/>
          <w:sz w:val="24"/>
          <w:szCs w:val="24"/>
          <w:lang w:eastAsia="zh-CN" w:bidi="hi-IN"/>
        </w:rPr>
        <w:t xml:space="preserve"> колодцы. Решетки </w:t>
      </w:r>
      <w:proofErr w:type="spellStart"/>
      <w:r w:rsidRPr="00B073D1">
        <w:rPr>
          <w:rFonts w:ascii="Times New Roman" w:eastAsia="SimSun" w:hAnsi="Times New Roman" w:cs="Times New Roman"/>
          <w:kern w:val="3"/>
          <w:sz w:val="24"/>
          <w:szCs w:val="24"/>
          <w:lang w:eastAsia="zh-CN" w:bidi="hi-IN"/>
        </w:rPr>
        <w:t>дождеприемных</w:t>
      </w:r>
      <w:proofErr w:type="spellEnd"/>
      <w:r w:rsidRPr="00B073D1">
        <w:rPr>
          <w:rFonts w:ascii="Times New Roman" w:eastAsia="SimSun" w:hAnsi="Times New Roman" w:cs="Times New Roman"/>
          <w:kern w:val="3"/>
          <w:sz w:val="24"/>
          <w:szCs w:val="24"/>
          <w:lang w:eastAsia="zh-CN" w:bidi="hi-IN"/>
        </w:rPr>
        <w:t xml:space="preserve"> колодцев должны постоянно находиться в рабочем состоянии. Не допускается засорение, заиливание решеток и колодцев, ограничивающие их пропускную способность.</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8.15.8. При очистке смотровых, </w:t>
      </w:r>
      <w:proofErr w:type="spellStart"/>
      <w:r w:rsidRPr="00B073D1">
        <w:rPr>
          <w:rFonts w:ascii="Times New Roman" w:eastAsia="SimSun" w:hAnsi="Times New Roman" w:cs="Times New Roman"/>
          <w:kern w:val="3"/>
          <w:sz w:val="24"/>
          <w:szCs w:val="24"/>
          <w:lang w:eastAsia="zh-CN" w:bidi="hi-IN"/>
        </w:rPr>
        <w:t>дождеприемных</w:t>
      </w:r>
      <w:proofErr w:type="spellEnd"/>
      <w:r w:rsidRPr="00B073D1">
        <w:rPr>
          <w:rFonts w:ascii="Times New Roman" w:eastAsia="SimSun" w:hAnsi="Times New Roman" w:cs="Times New Roman"/>
          <w:kern w:val="3"/>
          <w:sz w:val="24"/>
          <w:szCs w:val="24"/>
          <w:lang w:eastAsia="zh-CN" w:bidi="hi-IN"/>
        </w:rPr>
        <w:t xml:space="preserve"> колодцев запрещается складирование осадков и грязи на проезжую часть улиц, тротуары и газоны.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FE3121" w:rsidRDefault="00FE3121"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FE3121" w:rsidRDefault="00FE3121"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FE3121" w:rsidRDefault="00FE3121"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lastRenderedPageBreak/>
        <w:t xml:space="preserve">8.16. Обеспечение чистоты и порядка территорий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городского и сельских поселений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8.16.1.  На всех улицах, площадях, остановках общественного транспорта, у вокзалов, торговых объектов (стационарных, нестационарных), объектов организации общественного питания, в садах, парках, скверах, на территории пляжей и в других местах массового пребывания людей должны выставляться урны, оборудованные крышками или навесами. Урны необходимо располагать в доступных для отдыхающих местах на расстоянии не более 20 метров друг от </w:t>
      </w:r>
      <w:r w:rsidR="00FE3121" w:rsidRPr="00B073D1">
        <w:rPr>
          <w:rFonts w:ascii="Times New Roman" w:eastAsia="SimSun" w:hAnsi="Times New Roman" w:cs="Times New Roman"/>
          <w:kern w:val="3"/>
          <w:sz w:val="24"/>
          <w:szCs w:val="24"/>
          <w:lang w:eastAsia="zh-CN" w:bidi="hi-IN"/>
        </w:rPr>
        <w:t>друга, количество</w:t>
      </w:r>
      <w:r w:rsidRPr="00B073D1">
        <w:rPr>
          <w:rFonts w:ascii="Times New Roman" w:eastAsia="SimSun" w:hAnsi="Times New Roman" w:cs="Times New Roman"/>
          <w:kern w:val="3"/>
          <w:sz w:val="24"/>
          <w:szCs w:val="24"/>
          <w:lang w:eastAsia="zh-CN" w:bidi="hi-IN"/>
        </w:rPr>
        <w:t xml:space="preserve"> урн устанавливается </w:t>
      </w:r>
      <w:r w:rsidR="00FE3121" w:rsidRPr="00B073D1">
        <w:rPr>
          <w:rFonts w:ascii="Times New Roman" w:eastAsia="SimSun" w:hAnsi="Times New Roman" w:cs="Times New Roman"/>
          <w:kern w:val="3"/>
          <w:sz w:val="24"/>
          <w:szCs w:val="24"/>
          <w:lang w:eastAsia="zh-CN" w:bidi="hi-IN"/>
        </w:rPr>
        <w:t>в соответствии с СанПиНом</w:t>
      </w:r>
      <w:r w:rsidRPr="00B073D1">
        <w:rPr>
          <w:rFonts w:ascii="Times New Roman" w:eastAsia="SimSun" w:hAnsi="Times New Roman" w:cs="Times New Roman"/>
          <w:kern w:val="3"/>
          <w:sz w:val="24"/>
          <w:szCs w:val="24"/>
          <w:lang w:eastAsia="zh-CN" w:bidi="hi-IN"/>
        </w:rPr>
        <w:t xml:space="preserve"> 42-128-4690-88 "Санитарные правила содержания территорий населенных мест".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8.16.2.  Запрещается установка в качестве урн приспособленной тары (коробки, ведра и тому подобное).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8.16.3.  Ответственность за установку и очистку урн несут юридические и физические лица, осуществляющие санитарное содержание соответствующих территорий поселений.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8.16.4.  Граждане обязаны содержать в чистоте места отдыха, в том числе рек (пляжи) на территории поселений.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8.16.4.1.  На территории рек (пляжа) запрещается: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мыть автотранспорт;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оставлять отходы;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купать </w:t>
      </w:r>
      <w:r w:rsidR="00FE3121" w:rsidRPr="00B073D1">
        <w:rPr>
          <w:rFonts w:ascii="Times New Roman" w:eastAsia="SimSun" w:hAnsi="Times New Roman" w:cs="Times New Roman"/>
          <w:kern w:val="3"/>
          <w:sz w:val="24"/>
          <w:szCs w:val="24"/>
          <w:lang w:eastAsia="zh-CN" w:bidi="hi-IN"/>
        </w:rPr>
        <w:t>животных в</w:t>
      </w:r>
      <w:r w:rsidRPr="00B073D1">
        <w:rPr>
          <w:rFonts w:ascii="Times New Roman" w:eastAsia="SimSun" w:hAnsi="Times New Roman" w:cs="Times New Roman"/>
          <w:kern w:val="3"/>
          <w:sz w:val="24"/>
          <w:szCs w:val="24"/>
          <w:lang w:eastAsia="zh-CN" w:bidi="hi-IN"/>
        </w:rPr>
        <w:t xml:space="preserve"> местах, предназначенных   </w:t>
      </w:r>
      <w:r w:rsidR="00FE3121" w:rsidRPr="00B073D1">
        <w:rPr>
          <w:rFonts w:ascii="Times New Roman" w:eastAsia="SimSun" w:hAnsi="Times New Roman" w:cs="Times New Roman"/>
          <w:kern w:val="3"/>
          <w:sz w:val="24"/>
          <w:szCs w:val="24"/>
          <w:lang w:eastAsia="zh-CN" w:bidi="hi-IN"/>
        </w:rPr>
        <w:t>для купания людей</w:t>
      </w:r>
      <w:r w:rsidRPr="00B073D1">
        <w:rPr>
          <w:rFonts w:ascii="Times New Roman" w:eastAsia="SimSun" w:hAnsi="Times New Roman" w:cs="Times New Roman"/>
          <w:kern w:val="3"/>
          <w:sz w:val="24"/>
          <w:szCs w:val="24"/>
          <w:lang w:eastAsia="zh-CN" w:bidi="hi-IN"/>
        </w:rPr>
        <w:t>.</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8.16.4.2.  Ежедневно, после ухода с пляжа отдыхающих, технический персонал до наступления темноты обязан производить уборку территории пляжа, раздевалок, туалетов, зеленых насаждений. Днем осуществляется ручная уборка от случайного мусора по мере его накопления. Собранный мусор и отходы должны быть вывезены до 8 часов утра.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8.17. Порядок размещения передвижных зрелищных сооружений (цирков, зоопарков, луна-парков, аттракционов и т.п.)</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8.17.1. Площадки для проведения массовых зрелищных мероприятий и размещения сборно-разборных конструкций сооружений гастролирующих передвижных цирков, зооцирков, луна-парков, зоопарков, аттракционов и др. на территории поселений определяются администрациями поселений в установленном порядке. Размещение передвижных зрелищных сооружений допускается при условии письменного ознакомления их руководителей с настоящими Правилами.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8.17.2. Администрация гастролирующего учреждения культурно-массового отдыха или организатор зрелищных мероприятий на территории поселения обязаны: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соблюдать в период гастролей чистоту и порядок на занимаемой и прилегающей территории;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заключить договоры со специализированным предприятием на установку контейнеров, урн, биотуалетов, емкостей для сбора экскрементов животных, на уборку зоны санитарной ответственности шириной 10 метров по периметру от границы занимаемой территории;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сдать занимаемую территорию и объекты внешнего благоустройства специалистам администрации, либо собственнику земельного участка по акту.</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8.17.3. Администрации гастролирующего учреждения культурно-массового отдыха или организатору зрелищных мероприятий на территории поселения запрещается: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размещать конструкции и сооружения или проводить зрелищные мероприятия вне отведенных для этих целей городских территориях;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производить выпас травоядных животных на городских территориях;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производить без согласования с соответствующими органами захоронение павших животных на территории поселения;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засорять территорию поселения экскрементами животных;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размещать рекламу в местах, не предназначенных для этих целей.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lastRenderedPageBreak/>
        <w:t>8.18. В целях обеспечения чистоты и порядка на территории городского и сельских поселений запрещается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вываливать и закапывать бытовой и строительный мусор, отходы производства, тару, спилы деревьев, листву, снег в неустановленных местах;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сбрасывать твердые и жидкие бытовые, пищевые, промышленные отходы, другой мусор в </w:t>
      </w:r>
      <w:proofErr w:type="spellStart"/>
      <w:r w:rsidRPr="00B073D1">
        <w:rPr>
          <w:rFonts w:ascii="Times New Roman" w:eastAsia="SimSun" w:hAnsi="Times New Roman" w:cs="Times New Roman"/>
          <w:kern w:val="3"/>
          <w:sz w:val="24"/>
          <w:szCs w:val="24"/>
          <w:lang w:eastAsia="zh-CN" w:bidi="hi-IN"/>
        </w:rPr>
        <w:t>водоохранные</w:t>
      </w:r>
      <w:proofErr w:type="spellEnd"/>
      <w:r w:rsidRPr="00B073D1">
        <w:rPr>
          <w:rFonts w:ascii="Times New Roman" w:eastAsia="SimSun" w:hAnsi="Times New Roman" w:cs="Times New Roman"/>
          <w:kern w:val="3"/>
          <w:sz w:val="24"/>
          <w:szCs w:val="24"/>
          <w:lang w:eastAsia="zh-CN" w:bidi="hi-IN"/>
        </w:rPr>
        <w:t xml:space="preserve"> зоны, по берегам рек, дренажные каналы, а также в зоны санитарной охраны источников водоснабжения и водоотвода хозяйственно-бытового назначения;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сжигать мусор, листья, автомобильные баллоны и шины, поврежденную тару, картонные коробки, другие бытовые и промышленные отходы без применения специальных установок, разводить костры, включая внутренние территории предприятий и частных домовладений;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перевозить отходы производства и потребления, листву и т.п. без специально оборудованных и приспособленных транспортных средств (закрывающих кузов пологов);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оставлять на улицах и во дворах строительные отходы и др.;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сбрасывать мусор, грязь, нечистоты, скол льда и снега в смотровые и дождевые колодцы, на </w:t>
      </w:r>
      <w:r w:rsidR="00FE3121" w:rsidRPr="00B073D1">
        <w:rPr>
          <w:rFonts w:ascii="Times New Roman" w:eastAsia="SimSun" w:hAnsi="Times New Roman" w:cs="Times New Roman"/>
          <w:kern w:val="3"/>
          <w:sz w:val="24"/>
          <w:szCs w:val="24"/>
          <w:lang w:eastAsia="zh-CN" w:bidi="hi-IN"/>
        </w:rPr>
        <w:t>газоны, цветники</w:t>
      </w:r>
      <w:r w:rsidRPr="00B073D1">
        <w:rPr>
          <w:rFonts w:ascii="Times New Roman" w:eastAsia="SimSun" w:hAnsi="Times New Roman" w:cs="Times New Roman"/>
          <w:kern w:val="3"/>
          <w:sz w:val="24"/>
          <w:szCs w:val="24"/>
          <w:lang w:eastAsia="zh-CN" w:bidi="hi-IN"/>
        </w:rPr>
        <w:t>, кустарники и другие зеленые насаждения;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складировать на улицах, во дворах, контейнерных площадках и в других неотведенных местах строительные материалы, дрова, уголь, сено и др.;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складывать загрязненный снег, а также скол льда на газоны, производить земляные и строительные работы без согласования с администрацией поселения (далее по тексту – администрация);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оттаивать грунт в зимний период открытым способом путем сжигания угля, автомобильных баллонов и шин и т.п. без согласования с администрацией;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выталкивать снег с прилегающей территории на дороги и улицы;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заниматься огородничеством в местах, не отведенных для этих целей;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самовольно размещать объекты торговли;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возводить надземные и подземные гаражи, погреба, устанавливать металлические гаражи и иные конструкции без соответствующего разрешения;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самовольно устанавливать памятники, мемориальные доски и другие ритуальные знаки памяти;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загрязнять экскрементами домашних животных детские и спортивные площадки, дорожки, тротуары, а также подъезды, лестничные клетки, лифты и т.д., допускать нахождение домашних животных на улице без присмотра, уничтожение ими зеленых насаждений;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выбрасывать трупы павших животных на территории поселения;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расклеивать афиши и объявления на заборах, </w:t>
      </w:r>
      <w:proofErr w:type="spellStart"/>
      <w:r w:rsidRPr="00B073D1">
        <w:rPr>
          <w:rFonts w:ascii="Times New Roman" w:eastAsia="SimSun" w:hAnsi="Times New Roman" w:cs="Times New Roman"/>
          <w:kern w:val="3"/>
          <w:sz w:val="24"/>
          <w:szCs w:val="24"/>
          <w:lang w:eastAsia="zh-CN" w:bidi="hi-IN"/>
        </w:rPr>
        <w:t>электроопорах</w:t>
      </w:r>
      <w:proofErr w:type="spellEnd"/>
      <w:r w:rsidRPr="00B073D1">
        <w:rPr>
          <w:rFonts w:ascii="Times New Roman" w:eastAsia="SimSun" w:hAnsi="Times New Roman" w:cs="Times New Roman"/>
          <w:kern w:val="3"/>
          <w:sz w:val="24"/>
          <w:szCs w:val="24"/>
          <w:lang w:eastAsia="zh-CN" w:bidi="hi-IN"/>
        </w:rPr>
        <w:t>, столбах, фасадах зданий, дверях подъездов, стенах жилых домов и других неустановленных местах;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устанавливать рекламы, витрины, щиты, ограждения без специального разрешения;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производить мойку транспортных средств, стирку ковров, дорожек в </w:t>
      </w:r>
      <w:proofErr w:type="spellStart"/>
      <w:r w:rsidRPr="00B073D1">
        <w:rPr>
          <w:rFonts w:ascii="Times New Roman" w:eastAsia="SimSun" w:hAnsi="Times New Roman" w:cs="Times New Roman"/>
          <w:kern w:val="3"/>
          <w:sz w:val="24"/>
          <w:szCs w:val="24"/>
          <w:lang w:eastAsia="zh-CN" w:bidi="hi-IN"/>
        </w:rPr>
        <w:t>водоохранных</w:t>
      </w:r>
      <w:proofErr w:type="spellEnd"/>
      <w:r w:rsidRPr="00B073D1">
        <w:rPr>
          <w:rFonts w:ascii="Times New Roman" w:eastAsia="SimSun" w:hAnsi="Times New Roman" w:cs="Times New Roman"/>
          <w:kern w:val="3"/>
          <w:sz w:val="24"/>
          <w:szCs w:val="24"/>
          <w:lang w:eastAsia="zh-CN" w:bidi="hi-IN"/>
        </w:rPr>
        <w:t xml:space="preserve"> зонах, по берегам дренажных каналов, рек, а также в зонах санитарной охраны водоводов и водоразборных колонок, вне специально отведенных мест;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использовать грязные автотранспортные средства;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заправлять топливом, проводить техническое обслуживание, текущий ремонт транспортных средств вне специально отведенных мест; заезжать на тротуары, бордюры, газоны, заезжать во внутриквартальные проезды жилых массивов грузовому транспорту полной массой более 3,5 т, за исключением транспортных средств, занятых на обслуживании сетей и т.п.;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организовывать остановку и </w:t>
      </w:r>
      <w:r w:rsidR="00FE3121" w:rsidRPr="00B073D1">
        <w:rPr>
          <w:rFonts w:ascii="Times New Roman" w:eastAsia="SimSun" w:hAnsi="Times New Roman" w:cs="Times New Roman"/>
          <w:kern w:val="3"/>
          <w:sz w:val="24"/>
          <w:szCs w:val="24"/>
          <w:lang w:eastAsia="zh-CN" w:bidi="hi-IN"/>
        </w:rPr>
        <w:t>стоянку автотранспортных</w:t>
      </w:r>
      <w:r w:rsidRPr="00B073D1">
        <w:rPr>
          <w:rFonts w:ascii="Times New Roman" w:eastAsia="SimSun" w:hAnsi="Times New Roman" w:cs="Times New Roman"/>
          <w:kern w:val="3"/>
          <w:sz w:val="24"/>
          <w:szCs w:val="24"/>
          <w:lang w:eastAsia="zh-CN" w:bidi="hi-IN"/>
        </w:rPr>
        <w:t xml:space="preserve"> средств на газонах, детских площадках, пешеходных дорожках, тротуарах, крышках колодцев с установленными пожарными гидрантами;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организовывать стоянку автотранспортных средств более чем на 3 суток на проезжей части улиц, остановочных карманах, на дворовых территориях многоквартирной жилой застройки, на прилегающей территории домовладений в районах индивидуальной жилой застройки;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владельцам личного автотранспорта запрещается использовать на долговременное хранение проезжую часть улиц и проездов города для стоянки и размещения транспортных средств. Хранение </w:t>
      </w:r>
      <w:r w:rsidRPr="00B073D1">
        <w:rPr>
          <w:rFonts w:ascii="Times New Roman" w:eastAsia="SimSun" w:hAnsi="Times New Roman" w:cs="Times New Roman"/>
          <w:kern w:val="3"/>
          <w:sz w:val="24"/>
          <w:szCs w:val="24"/>
          <w:lang w:eastAsia="zh-CN" w:bidi="hi-IN"/>
        </w:rPr>
        <w:lastRenderedPageBreak/>
        <w:t>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 ч. частного, допускается только в гаражах, на автостоянках или автобазах;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хранить разукомплектованные (неисправные) транспортные средства в неустановленных для этих целей местах (газонах, тротуарах, остановочных карманах, крышах зданий и сооружений, прилегающих к частным домовладениям территориях);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осуществлять передвижение тяжеловесных механизмов, тракторов, кранов и других машин на гусеничном ходу по улицам, имеющим асфальтобетонное покрытие;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самовольно устанавливать шлагбаумы, ограждения, перегораживать проезды, проходы </w:t>
      </w:r>
      <w:r w:rsidR="00FE3121" w:rsidRPr="00B073D1">
        <w:rPr>
          <w:rFonts w:ascii="Times New Roman" w:eastAsia="SimSun" w:hAnsi="Times New Roman" w:cs="Times New Roman"/>
          <w:kern w:val="3"/>
          <w:sz w:val="24"/>
          <w:szCs w:val="24"/>
          <w:lang w:eastAsia="zh-CN" w:bidi="hi-IN"/>
        </w:rPr>
        <w:t xml:space="preserve">во </w:t>
      </w:r>
      <w:proofErr w:type="spellStart"/>
      <w:r w:rsidR="00FE3121" w:rsidRPr="00B073D1">
        <w:rPr>
          <w:rFonts w:ascii="Times New Roman" w:eastAsia="SimSun" w:hAnsi="Times New Roman" w:cs="Times New Roman"/>
          <w:kern w:val="3"/>
          <w:sz w:val="24"/>
          <w:szCs w:val="24"/>
          <w:lang w:eastAsia="zh-CN" w:bidi="hi-IN"/>
        </w:rPr>
        <w:t>внутридворовые</w:t>
      </w:r>
      <w:proofErr w:type="spellEnd"/>
      <w:r w:rsidRPr="00B073D1">
        <w:rPr>
          <w:rFonts w:ascii="Times New Roman" w:eastAsia="SimSun" w:hAnsi="Times New Roman" w:cs="Times New Roman"/>
          <w:kern w:val="3"/>
          <w:sz w:val="24"/>
          <w:szCs w:val="24"/>
          <w:lang w:eastAsia="zh-CN" w:bidi="hi-IN"/>
        </w:rPr>
        <w:t xml:space="preserve"> территории, обустраивать «лежачих полицейских» и др. на территориях общего пользования;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применять техническую соль, жидкий хлористый кальций в качестве </w:t>
      </w:r>
      <w:proofErr w:type="spellStart"/>
      <w:r w:rsidRPr="00B073D1">
        <w:rPr>
          <w:rFonts w:ascii="Times New Roman" w:eastAsia="SimSun" w:hAnsi="Times New Roman" w:cs="Times New Roman"/>
          <w:kern w:val="3"/>
          <w:sz w:val="24"/>
          <w:szCs w:val="24"/>
          <w:lang w:eastAsia="zh-CN" w:bidi="hi-IN"/>
        </w:rPr>
        <w:t>противогололедного</w:t>
      </w:r>
      <w:proofErr w:type="spellEnd"/>
      <w:r w:rsidRPr="00B073D1">
        <w:rPr>
          <w:rFonts w:ascii="Times New Roman" w:eastAsia="SimSun" w:hAnsi="Times New Roman" w:cs="Times New Roman"/>
          <w:kern w:val="3"/>
          <w:sz w:val="24"/>
          <w:szCs w:val="24"/>
          <w:lang w:eastAsia="zh-CN" w:bidi="hi-IN"/>
        </w:rPr>
        <w:t xml:space="preserve"> реагента на городских дорогах, </w:t>
      </w:r>
      <w:r w:rsidR="00FE3121" w:rsidRPr="00B073D1">
        <w:rPr>
          <w:rFonts w:ascii="Times New Roman" w:eastAsia="SimSun" w:hAnsi="Times New Roman" w:cs="Times New Roman"/>
          <w:kern w:val="3"/>
          <w:sz w:val="24"/>
          <w:szCs w:val="24"/>
          <w:lang w:eastAsia="zh-CN" w:bidi="hi-IN"/>
        </w:rPr>
        <w:t>тротуарах, в</w:t>
      </w:r>
      <w:r w:rsidRPr="00B073D1">
        <w:rPr>
          <w:rFonts w:ascii="Times New Roman" w:eastAsia="SimSun" w:hAnsi="Times New Roman" w:cs="Times New Roman"/>
          <w:kern w:val="3"/>
          <w:sz w:val="24"/>
          <w:szCs w:val="24"/>
          <w:lang w:eastAsia="zh-CN" w:bidi="hi-IN"/>
        </w:rPr>
        <w:t xml:space="preserve"> парках, скверах, дворах и прочих пешеходных и озелененных зонах; -   купаться, стирать белье в фонтанах;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купать в фонтанах домашних животных;</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бросать в чаши фонтанов пенообразующие жидкости.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8.19. Проведение работ при строительстве, ремонте, реконструкции коммуникаций</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 Согласование размещения инженерных коммуникаций и сооружений, координацию сроков производства работ по сооружению и ремонту инженерных коммуникаций, связанных с нарушением благоустройства территорий, осуществляет администрация.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8.19.2.  Для координации сроков производства работ по строительству и ремонту инженерных коммуникаций и ремонту покрытий сельских дорог, предприятия, учреждения, организации по эксплуатации инженерных коммуникаций, граждане и подрядные организации в течение 1 квартала текущего года, но не позднее чем за 2 месяца до начала работ по строительству и ремонту инженерных коммуникаций, связанных с нарушениями благоустройства, обязаны уведомить администрацию города о планируемых сроках производства работ.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8.19.3. Не допускаются плановые разрытия проезжей части, тротуаров, улиц и проездов с интенсивным движением транспорта в течение пяти лет после окончания их строительства или капитального ремонта дорожного покрытия </w:t>
      </w:r>
      <w:r w:rsidR="00FE3121" w:rsidRPr="00B073D1">
        <w:rPr>
          <w:rFonts w:ascii="Times New Roman" w:eastAsia="SimSun" w:hAnsi="Times New Roman" w:cs="Times New Roman"/>
          <w:kern w:val="3"/>
          <w:sz w:val="24"/>
          <w:szCs w:val="24"/>
          <w:lang w:eastAsia="zh-CN" w:bidi="hi-IN"/>
        </w:rPr>
        <w:t>или в</w:t>
      </w:r>
      <w:r w:rsidRPr="00B073D1">
        <w:rPr>
          <w:rFonts w:ascii="Times New Roman" w:eastAsia="SimSun" w:hAnsi="Times New Roman" w:cs="Times New Roman"/>
          <w:kern w:val="3"/>
          <w:sz w:val="24"/>
          <w:szCs w:val="24"/>
          <w:lang w:eastAsia="zh-CN" w:bidi="hi-IN"/>
        </w:rPr>
        <w:t xml:space="preserve"> случае, если окончание работ планируется на сроки, когда восстановление асфальтового покрытия невозможно по </w:t>
      </w:r>
      <w:r w:rsidR="00FE3121" w:rsidRPr="00B073D1">
        <w:rPr>
          <w:rFonts w:ascii="Times New Roman" w:eastAsia="SimSun" w:hAnsi="Times New Roman" w:cs="Times New Roman"/>
          <w:kern w:val="3"/>
          <w:sz w:val="24"/>
          <w:szCs w:val="24"/>
          <w:lang w:eastAsia="zh-CN" w:bidi="hi-IN"/>
        </w:rPr>
        <w:t>технологическим причинам</w:t>
      </w: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8.19.4. Прокладка и переустройство подземных сооружений могут осуществляться открытым и закрытым способом. При реконструкции действующих подземных коммуникаций необходимо предусматривать, как правило, их вынос из-под проезжей части магистральных улиц. При необходимости прокладки подземных коммуникаций в стесненных условиях разрытие траншей и котлованов должно производиться с вертикальными стенками и в креплениях, с одновременным вывозом грунта. Пересечение магистральных улиц следует предусматривать, как правило, без вскрытия проезжей части. При прокладке подземных коммуникаций под проезжей частью улиц, проездами, а также под тротуарами, следует предусматривать восстановление проезжей части автодороги (тротуара) на полную ширину, независимо от ширины траншеи. При необходимости следует предусматривать замену </w:t>
      </w:r>
      <w:proofErr w:type="spellStart"/>
      <w:r w:rsidRPr="00B073D1">
        <w:rPr>
          <w:rFonts w:ascii="Times New Roman" w:eastAsia="SimSun" w:hAnsi="Times New Roman" w:cs="Times New Roman"/>
          <w:kern w:val="3"/>
          <w:sz w:val="24"/>
          <w:szCs w:val="24"/>
          <w:lang w:eastAsia="zh-CN" w:bidi="hi-IN"/>
        </w:rPr>
        <w:t>поребрика</w:t>
      </w:r>
      <w:proofErr w:type="spellEnd"/>
      <w:r w:rsidRPr="00B073D1">
        <w:rPr>
          <w:rFonts w:ascii="Times New Roman" w:eastAsia="SimSun" w:hAnsi="Times New Roman" w:cs="Times New Roman"/>
          <w:kern w:val="3"/>
          <w:sz w:val="24"/>
          <w:szCs w:val="24"/>
          <w:lang w:eastAsia="zh-CN" w:bidi="hi-IN"/>
        </w:rPr>
        <w:t xml:space="preserve"> бордюрного. Не допускается применение кирпича в конструкциях подземных коммуникаций, расположенных под проезжей частью.</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8.19.5. Строительство и реконструкцию подземных коммуникаций следует совмещать со строительством и реконструкцией улиц и дорог. Вскрытие асфальтового покрытия для прокладки подземных коммуникаций в течение 5 лет после строительства (реконструкции) проезжей части </w:t>
      </w:r>
      <w:r w:rsidRPr="00B073D1">
        <w:rPr>
          <w:rFonts w:ascii="Times New Roman" w:eastAsia="SimSun" w:hAnsi="Times New Roman" w:cs="Times New Roman"/>
          <w:kern w:val="3"/>
          <w:sz w:val="24"/>
          <w:szCs w:val="24"/>
          <w:lang w:eastAsia="zh-CN" w:bidi="hi-IN"/>
        </w:rPr>
        <w:lastRenderedPageBreak/>
        <w:t>дорог и тротуаров не допускается. Проекты подземных коммуникаций, проходящих по строящейся или подлежащей реконструкции улице и не реализованные до окончания строительства (реконструкции), аннулируются.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8.19.6. Разрешение на производство земляных работ (ордер)</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в котором устанавливаются порядок, сроки и способ производства работ, а также определяются лица, ответственные за восстановительные работы. 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8.19.6.2. Разрешение на производство работ по строительству, реконструкции, ремонту коммуникаций </w:t>
      </w:r>
      <w:r w:rsidR="00FE3121" w:rsidRPr="00B073D1">
        <w:rPr>
          <w:rFonts w:ascii="Times New Roman" w:eastAsia="SimSun" w:hAnsi="Times New Roman" w:cs="Times New Roman"/>
          <w:kern w:val="3"/>
          <w:sz w:val="24"/>
          <w:szCs w:val="24"/>
          <w:lang w:eastAsia="zh-CN" w:bidi="hi-IN"/>
        </w:rPr>
        <w:t>выдаются администрацией</w:t>
      </w:r>
      <w:r w:rsidRPr="00B073D1">
        <w:rPr>
          <w:rFonts w:ascii="Times New Roman" w:eastAsia="SimSun" w:hAnsi="Times New Roman" w:cs="Times New Roman"/>
          <w:kern w:val="3"/>
          <w:sz w:val="24"/>
          <w:szCs w:val="24"/>
          <w:lang w:eastAsia="zh-CN" w:bidi="hi-IN"/>
        </w:rPr>
        <w:t xml:space="preserve"> при предъявлении: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заявку на получение разрешения от организации – заказчика;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рабочий проект или рабочие чертежи на строительство, реконструкцию инженерной сети, согласованные в установленном порядке;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схемы движения транспорта и пешеходов, согласованной с государственной инспекцией по безопасности дорожного движения;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условий производства работ,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схему объездных путей при производстве земляных работ на городских улицах и дорогах с интенсивным движением транспорта, согласованную с ГИБДД МО МВД РФ «</w:t>
      </w:r>
      <w:proofErr w:type="spellStart"/>
      <w:r w:rsidRPr="00B073D1">
        <w:rPr>
          <w:rFonts w:ascii="Times New Roman" w:eastAsia="SimSun" w:hAnsi="Times New Roman" w:cs="Times New Roman"/>
          <w:kern w:val="3"/>
          <w:sz w:val="24"/>
          <w:szCs w:val="24"/>
          <w:lang w:eastAsia="zh-CN" w:bidi="hi-IN"/>
        </w:rPr>
        <w:t>Кызылский</w:t>
      </w:r>
      <w:proofErr w:type="spellEnd"/>
      <w:r w:rsidRPr="00B073D1">
        <w:rPr>
          <w:rFonts w:ascii="Times New Roman" w:eastAsia="SimSun" w:hAnsi="Times New Roman" w:cs="Times New Roman"/>
          <w:kern w:val="3"/>
          <w:sz w:val="24"/>
          <w:szCs w:val="24"/>
          <w:lang w:eastAsia="zh-CN" w:bidi="hi-IN"/>
        </w:rPr>
        <w:t xml:space="preserve">» и администрацией. Организация, получившая разрешение на ведение земляных работ, с закрытием улицы, изменением маршрутов пассажирского транспорта, не позднее, чем за три дня до начала работ подает объявление в печати с указанием сроков работы;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гарантийное обязательство производителя работ по восстановлению нарушенного благоустройства, о выполнении восстановительных работ в случае просадки грунта в течение 2х лет;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копию договора с организациями, имеющими лицензию на производство земляных работ и работ по благоустройству    -   фотографии места прохождения трассы. Разрешение на производство работ выдается по доверенности ответственному лицу строительной организации (начальник участка, старший прораб, прораб, мастер), допущенному к производству строительных работ, которая будет производить работы по строительству и ремонту инженерных сетей. Если в течение 10 дней со дня начала действия разрешения, организация не приступила к работам, оно аннулируется. В случае </w:t>
      </w:r>
      <w:r w:rsidR="00FE3121" w:rsidRPr="00B073D1">
        <w:rPr>
          <w:rFonts w:ascii="Times New Roman" w:eastAsia="SimSun" w:hAnsi="Times New Roman" w:cs="Times New Roman"/>
          <w:kern w:val="3"/>
          <w:sz w:val="24"/>
          <w:szCs w:val="24"/>
          <w:lang w:eastAsia="zh-CN" w:bidi="hi-IN"/>
        </w:rPr>
        <w:t>невыполнения</w:t>
      </w:r>
      <w:r w:rsidRPr="00B073D1">
        <w:rPr>
          <w:rFonts w:ascii="Times New Roman" w:eastAsia="SimSun" w:hAnsi="Times New Roman" w:cs="Times New Roman"/>
          <w:kern w:val="3"/>
          <w:sz w:val="24"/>
          <w:szCs w:val="24"/>
          <w:lang w:eastAsia="zh-CN" w:bidi="hi-IN"/>
        </w:rPr>
        <w:t xml:space="preserve"> строительных работ в указанный срок по объективным причинам разрешение может быть продлено в установленном порядке.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наличии договора со специализированной организацией, имеющей лицензию на дорожные работы.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8.19.7. Прокладку напорных коммуникаций под проезжей частью магистральных улиц рекомендуется не допускать.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8.19.8. При реконструкции действующих подземных коммуникаций необходимо предусматривать их вынос из-под проезжей части магистральных улиц.</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8.19.9.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w:t>
      </w:r>
      <w:r w:rsidRPr="00B073D1">
        <w:rPr>
          <w:rFonts w:ascii="Times New Roman" w:eastAsia="SimSun" w:hAnsi="Times New Roman" w:cs="Times New Roman"/>
          <w:kern w:val="3"/>
          <w:sz w:val="24"/>
          <w:szCs w:val="24"/>
          <w:lang w:eastAsia="zh-CN" w:bidi="hi-IN"/>
        </w:rPr>
        <w:lastRenderedPageBreak/>
        <w:t>осуществлять с учетом перспективы развития сетей.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8.19.10.  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под проезжей частью, не допускается.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8.19.11.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8.19.12. До начала производства работ по разрытию рекомендуется: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8.19.12.1. Установить дорожные знаки в соответствии с согласованной схемой;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8.19.12.2.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8.19.12.3.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8.19.12.4. Ограждение рекомендуется выполнять сплошным и надежным, предотвращающим попадание посторонних на стройплощадку.</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8.19.12.5. На направлениях массовых пешеходных потоков через траншеи следует устраивать мостки на расстоянии не менее чем 200 метров друг от друга.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8.19.12.6. В случаях, когда производство работ связано с закрытием, изменением маршрутов пассажирского транспорта, помещать соответствующие объявления в СМИ с указанием сроков работ.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8.19.12.7.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8.19.12.8.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благоустройства.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8.19.13. В разрешении должны </w:t>
      </w:r>
      <w:r w:rsidR="00FE3121" w:rsidRPr="00B073D1">
        <w:rPr>
          <w:rFonts w:ascii="Times New Roman" w:eastAsia="SimSun" w:hAnsi="Times New Roman" w:cs="Times New Roman"/>
          <w:kern w:val="3"/>
          <w:sz w:val="24"/>
          <w:szCs w:val="24"/>
          <w:lang w:eastAsia="zh-CN" w:bidi="hi-IN"/>
        </w:rPr>
        <w:t>быть установлены</w:t>
      </w:r>
      <w:r w:rsidRPr="00B073D1">
        <w:rPr>
          <w:rFonts w:ascii="Times New Roman" w:eastAsia="SimSun" w:hAnsi="Times New Roman" w:cs="Times New Roman"/>
          <w:kern w:val="3"/>
          <w:sz w:val="24"/>
          <w:szCs w:val="24"/>
          <w:lang w:eastAsia="zh-CN" w:bidi="hi-IN"/>
        </w:rPr>
        <w:t xml:space="preserve"> сроки и условия производства работ.</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8.19.13.1. Сроки производства работ устанавливаются в соответствии с действующими нормами продолжительности строительства согласно СНиП.</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8.19.13.2. Сроки производства работ, указанные в разрешении, являются обязательными, а в случае, если организация имеет объекты с просроченными сроками работ, разрешения на выполнение новых работ не выдаются.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8.19.13.3.  Проведение работ по просроченным разрешениям расценивается как самовольное разрытие и предусматривает привлечение к ответственности должностных лиц и организации.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8.19.13.4.  Для ускорения работ, связанных с разрытием проездов, улиц, площадей, тротуаров, скверов разрешение выдается при условии, что работы будут вестись в три смены, а на участках с интенсивным движением - только в ночное время.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8.19.14.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xml:space="preserve">8.19.15. В случае неявки представителя или отказа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B073D1">
        <w:rPr>
          <w:rFonts w:ascii="Times New Roman" w:eastAsia="SimSun" w:hAnsi="Times New Roman" w:cs="Times New Roman"/>
          <w:kern w:val="3"/>
          <w:sz w:val="24"/>
          <w:szCs w:val="24"/>
          <w:lang w:eastAsia="zh-CN" w:bidi="hi-IN"/>
        </w:rPr>
        <w:t>топооснове</w:t>
      </w:r>
      <w:proofErr w:type="spellEnd"/>
      <w:r w:rsidRPr="00B073D1">
        <w:rPr>
          <w:rFonts w:ascii="Times New Roman" w:eastAsia="SimSun" w:hAnsi="Times New Roman" w:cs="Times New Roman"/>
          <w:kern w:val="3"/>
          <w:sz w:val="24"/>
          <w:szCs w:val="24"/>
          <w:lang w:eastAsia="zh-CN" w:bidi="hi-IN"/>
        </w:rPr>
        <w:t>.</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8.19.16.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необходимо немедленно вывозить по согласованию с администрацией. Обязательным условием для строительных организаций является содержание земельного участка для временного складирования </w:t>
      </w:r>
      <w:r w:rsidR="00FE3121" w:rsidRPr="00B073D1">
        <w:rPr>
          <w:rFonts w:ascii="Times New Roman" w:eastAsia="SimSun" w:hAnsi="Times New Roman" w:cs="Times New Roman"/>
          <w:kern w:val="3"/>
          <w:sz w:val="24"/>
          <w:szCs w:val="24"/>
          <w:lang w:eastAsia="zh-CN" w:bidi="hi-IN"/>
        </w:rPr>
        <w:t>грунта в</w:t>
      </w:r>
      <w:r w:rsidRPr="00B073D1">
        <w:rPr>
          <w:rFonts w:ascii="Times New Roman" w:eastAsia="SimSun" w:hAnsi="Times New Roman" w:cs="Times New Roman"/>
          <w:kern w:val="3"/>
          <w:sz w:val="24"/>
          <w:szCs w:val="24"/>
          <w:lang w:eastAsia="zh-CN" w:bidi="hi-IN"/>
        </w:rPr>
        <w:t xml:space="preserve"> надлежащем виде и приведение его в состояние, соответствующее требованиям, после вывоза грунта. При необходимости строительная организация должна обеспечивать планировку грунта на отвале.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8.19.17. При производстве работ на необустроенных территориях допускается складирование разработанного грунта с одной стороны траншеи для последующей засыпки.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8.19.18. При производстве аварийных, ремонтных, строительно-монтажных работ на подземных коммуникациях запрещен вынос грязи на прилегающую к зоне работ территорию. Старые и оставшиеся строительные конструкции, опоры и другие материалы при производстве работ на подземных коммуникациях после обратной засыпки вывозятся с места производства работ в течение суток.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8.19.19.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метра, тщательного заполнения всех пустот сооружений грунтом. Концы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кабельных линий при ликвидации должны быть закупорены, газопроводы - продуты и заглушены, </w:t>
      </w:r>
      <w:proofErr w:type="spellStart"/>
      <w:r w:rsidRPr="00B073D1">
        <w:rPr>
          <w:rFonts w:ascii="Times New Roman" w:eastAsia="SimSun" w:hAnsi="Times New Roman" w:cs="Times New Roman"/>
          <w:kern w:val="3"/>
          <w:sz w:val="24"/>
          <w:szCs w:val="24"/>
          <w:lang w:eastAsia="zh-CN" w:bidi="hi-IN"/>
        </w:rPr>
        <w:t>водонесущие</w:t>
      </w:r>
      <w:proofErr w:type="spellEnd"/>
      <w:r w:rsidRPr="00B073D1">
        <w:rPr>
          <w:rFonts w:ascii="Times New Roman" w:eastAsia="SimSun" w:hAnsi="Times New Roman" w:cs="Times New Roman"/>
          <w:kern w:val="3"/>
          <w:sz w:val="24"/>
          <w:szCs w:val="24"/>
          <w:lang w:eastAsia="zh-CN" w:bidi="hi-IN"/>
        </w:rPr>
        <w:t xml:space="preserve"> трубопроводы - заглушены. Все выполненные работы должны быть отражены на исполнительных чертежах, подтверждены эксплуатационной организацией, заказчиком, после чего чертежи передаются эксплуатационной организации и в администрацию поселения.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8.19.20. Траншеи под проезжей частью и тротуарами засыпаются </w:t>
      </w:r>
      <w:proofErr w:type="spellStart"/>
      <w:r w:rsidRPr="00B073D1">
        <w:rPr>
          <w:rFonts w:ascii="Times New Roman" w:eastAsia="SimSun" w:hAnsi="Times New Roman" w:cs="Times New Roman"/>
          <w:kern w:val="3"/>
          <w:sz w:val="24"/>
          <w:szCs w:val="24"/>
          <w:lang w:eastAsia="zh-CN" w:bidi="hi-IN"/>
        </w:rPr>
        <w:t>непросадочным</w:t>
      </w:r>
      <w:proofErr w:type="spellEnd"/>
      <w:r w:rsidRPr="00B073D1">
        <w:rPr>
          <w:rFonts w:ascii="Times New Roman" w:eastAsia="SimSun" w:hAnsi="Times New Roman" w:cs="Times New Roman"/>
          <w:kern w:val="3"/>
          <w:sz w:val="24"/>
          <w:szCs w:val="24"/>
          <w:lang w:eastAsia="zh-CN" w:bidi="hi-IN"/>
        </w:rPr>
        <w:t xml:space="preserve"> грунтом (гравийно-песчаная смесь, песок, щебень и так далее) </w:t>
      </w:r>
      <w:r w:rsidR="00FE3121" w:rsidRPr="00B073D1">
        <w:rPr>
          <w:rFonts w:ascii="Times New Roman" w:eastAsia="SimSun" w:hAnsi="Times New Roman" w:cs="Times New Roman"/>
          <w:kern w:val="3"/>
          <w:sz w:val="24"/>
          <w:szCs w:val="24"/>
          <w:lang w:eastAsia="zh-CN" w:bidi="hi-IN"/>
        </w:rPr>
        <w:t>с постоянным</w:t>
      </w:r>
      <w:r w:rsidRPr="00B073D1">
        <w:rPr>
          <w:rFonts w:ascii="Times New Roman" w:eastAsia="SimSun" w:hAnsi="Times New Roman" w:cs="Times New Roman"/>
          <w:kern w:val="3"/>
          <w:sz w:val="24"/>
          <w:szCs w:val="24"/>
          <w:lang w:eastAsia="zh-CN" w:bidi="hi-IN"/>
        </w:rPr>
        <w:t xml:space="preserve"> уплотнением и поливкой </w:t>
      </w:r>
      <w:r w:rsidR="00FE3121" w:rsidRPr="00B073D1">
        <w:rPr>
          <w:rFonts w:ascii="Times New Roman" w:eastAsia="SimSun" w:hAnsi="Times New Roman" w:cs="Times New Roman"/>
          <w:kern w:val="3"/>
          <w:sz w:val="24"/>
          <w:szCs w:val="24"/>
          <w:lang w:eastAsia="zh-CN" w:bidi="hi-IN"/>
        </w:rPr>
        <w:t>водой до</w:t>
      </w:r>
      <w:r w:rsidRPr="00B073D1">
        <w:rPr>
          <w:rFonts w:ascii="Times New Roman" w:eastAsia="SimSun" w:hAnsi="Times New Roman" w:cs="Times New Roman"/>
          <w:kern w:val="3"/>
          <w:sz w:val="24"/>
          <w:szCs w:val="24"/>
          <w:lang w:eastAsia="zh-CN" w:bidi="hi-IN"/>
        </w:rPr>
        <w:t xml:space="preserve"> естественного состояния. Траншеи на газонах рекомендуется засыпать местным грунтом с уплотнением, восстановлением плодородного слоя и посевом травы.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8.19.21. Организации, получившей разрешение на проведение земляных работ, до окончания работ следует произвести геодезическую съемку. Засыпка траншеи до выполнения геодезической съемки не допускается.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8.19.22.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имеют право составить протокол для привлечения виновных лиц к административной ответственности.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8.19.23. При производстве земляных работ </w:t>
      </w:r>
      <w:r w:rsidR="00FE3121" w:rsidRPr="00B073D1">
        <w:rPr>
          <w:rFonts w:ascii="Times New Roman" w:eastAsia="SimSun" w:hAnsi="Times New Roman" w:cs="Times New Roman"/>
          <w:kern w:val="3"/>
          <w:sz w:val="24"/>
          <w:szCs w:val="24"/>
          <w:lang w:eastAsia="zh-CN" w:bidi="hi-IN"/>
        </w:rPr>
        <w:t>запрещается: -</w:t>
      </w:r>
      <w:r w:rsidRPr="00B073D1">
        <w:rPr>
          <w:rFonts w:ascii="Times New Roman" w:eastAsia="SimSun" w:hAnsi="Times New Roman" w:cs="Times New Roman"/>
          <w:kern w:val="3"/>
          <w:sz w:val="24"/>
          <w:szCs w:val="24"/>
          <w:lang w:eastAsia="zh-CN" w:bidi="hi-IN"/>
        </w:rPr>
        <w:t xml:space="preserve">  сносить зеленые насаждения и обнажать корневую систему без оформления разрешения на снос в установленном </w:t>
      </w:r>
      <w:r w:rsidR="00FE3121" w:rsidRPr="00B073D1">
        <w:rPr>
          <w:rFonts w:ascii="Times New Roman" w:eastAsia="SimSun" w:hAnsi="Times New Roman" w:cs="Times New Roman"/>
          <w:kern w:val="3"/>
          <w:sz w:val="24"/>
          <w:szCs w:val="24"/>
          <w:lang w:eastAsia="zh-CN" w:bidi="hi-IN"/>
        </w:rPr>
        <w:t>порядке; -</w:t>
      </w:r>
      <w:r w:rsidRPr="00B073D1">
        <w:rPr>
          <w:rFonts w:ascii="Times New Roman" w:eastAsia="SimSun" w:hAnsi="Times New Roman" w:cs="Times New Roman"/>
          <w:kern w:val="3"/>
          <w:sz w:val="24"/>
          <w:szCs w:val="24"/>
          <w:lang w:eastAsia="zh-CN" w:bidi="hi-IN"/>
        </w:rPr>
        <w:t xml:space="preserve">  загрязнять прилегающие участки </w:t>
      </w:r>
      <w:r w:rsidR="00FE3121" w:rsidRPr="00B073D1">
        <w:rPr>
          <w:rFonts w:ascii="Times New Roman" w:eastAsia="SimSun" w:hAnsi="Times New Roman" w:cs="Times New Roman"/>
          <w:kern w:val="3"/>
          <w:sz w:val="24"/>
          <w:szCs w:val="24"/>
          <w:lang w:eastAsia="zh-CN" w:bidi="hi-IN"/>
        </w:rPr>
        <w:t>улиц; -</w:t>
      </w:r>
      <w:r w:rsidRPr="00B073D1">
        <w:rPr>
          <w:rFonts w:ascii="Times New Roman" w:eastAsia="SimSun" w:hAnsi="Times New Roman" w:cs="Times New Roman"/>
          <w:kern w:val="3"/>
          <w:sz w:val="24"/>
          <w:szCs w:val="24"/>
          <w:lang w:eastAsia="zh-CN" w:bidi="hi-IN"/>
        </w:rPr>
        <w:t xml:space="preserve">  засорять ливневую </w:t>
      </w:r>
      <w:r w:rsidR="00FE3121" w:rsidRPr="00B073D1">
        <w:rPr>
          <w:rFonts w:ascii="Times New Roman" w:eastAsia="SimSun" w:hAnsi="Times New Roman" w:cs="Times New Roman"/>
          <w:kern w:val="3"/>
          <w:sz w:val="24"/>
          <w:szCs w:val="24"/>
          <w:lang w:eastAsia="zh-CN" w:bidi="hi-IN"/>
        </w:rPr>
        <w:t>канализацию; -</w:t>
      </w:r>
      <w:r w:rsidRPr="00B073D1">
        <w:rPr>
          <w:rFonts w:ascii="Times New Roman" w:eastAsia="SimSun" w:hAnsi="Times New Roman" w:cs="Times New Roman"/>
          <w:kern w:val="3"/>
          <w:sz w:val="24"/>
          <w:szCs w:val="24"/>
          <w:lang w:eastAsia="zh-CN" w:bidi="hi-IN"/>
        </w:rPr>
        <w:t xml:space="preserve">  заваливать строительными материалами зеленые насаждения, крышки люков, колодцев, водосточных решеток.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8.19.24.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2 лет после проведения ремонтно-восстановительных работ должны устранять организации, получавшие разрешение на производство работ, в течение суток.</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8.19.25. 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00FE3121" w:rsidRPr="00B073D1">
        <w:rPr>
          <w:rFonts w:ascii="Times New Roman" w:eastAsia="SimSun" w:hAnsi="Times New Roman" w:cs="Times New Roman"/>
          <w:kern w:val="3"/>
          <w:sz w:val="24"/>
          <w:szCs w:val="24"/>
          <w:lang w:eastAsia="zh-CN" w:bidi="hi-IN"/>
        </w:rPr>
        <w:t>со специализированными организациями за</w:t>
      </w:r>
      <w:r w:rsidRPr="00B073D1">
        <w:rPr>
          <w:rFonts w:ascii="Times New Roman" w:eastAsia="SimSun" w:hAnsi="Times New Roman" w:cs="Times New Roman"/>
          <w:kern w:val="3"/>
          <w:sz w:val="24"/>
          <w:szCs w:val="24"/>
          <w:lang w:eastAsia="zh-CN" w:bidi="hi-IN"/>
        </w:rPr>
        <w:t xml:space="preserve"> счет владельцев коммуникаций.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8.19.26. Организация, получившая разрешение на разрытие или выполняющая ликвидацию аварии, </w:t>
      </w:r>
      <w:r w:rsidRPr="00B073D1">
        <w:rPr>
          <w:rFonts w:ascii="Times New Roman" w:eastAsia="SimSun" w:hAnsi="Times New Roman" w:cs="Times New Roman"/>
          <w:kern w:val="3"/>
          <w:sz w:val="24"/>
          <w:szCs w:val="24"/>
          <w:lang w:eastAsia="zh-CN" w:bidi="hi-IN"/>
        </w:rPr>
        <w:lastRenderedPageBreak/>
        <w:t xml:space="preserve">после окончания работ обязана сдать место разрытия по акту службам администрации. Датой окончания работ считается дата подписания акта. В случае, если при производстве работ на подземных коммуникациях </w:t>
      </w:r>
      <w:proofErr w:type="spellStart"/>
      <w:r w:rsidRPr="00B073D1">
        <w:rPr>
          <w:rFonts w:ascii="Times New Roman" w:eastAsia="SimSun" w:hAnsi="Times New Roman" w:cs="Times New Roman"/>
          <w:kern w:val="3"/>
          <w:sz w:val="24"/>
          <w:szCs w:val="24"/>
          <w:lang w:eastAsia="zh-CN" w:bidi="hi-IN"/>
        </w:rPr>
        <w:t>строительномонтажные</w:t>
      </w:r>
      <w:proofErr w:type="spellEnd"/>
      <w:r w:rsidRPr="00B073D1">
        <w:rPr>
          <w:rFonts w:ascii="Times New Roman" w:eastAsia="SimSun" w:hAnsi="Times New Roman" w:cs="Times New Roman"/>
          <w:kern w:val="3"/>
          <w:sz w:val="24"/>
          <w:szCs w:val="24"/>
          <w:lang w:eastAsia="zh-CN" w:bidi="hi-IN"/>
        </w:rPr>
        <w:t xml:space="preserve"> работы ведет одна организация, а благоустройство выполняет другая, каждая из них несет ответственность за срыв установленных гарантийным обязательством сроков согласно представленному графику производства работ. Передача объекта под благоустройство оформляется актом. После завершения строительно-монтажных работ организация обязана восстановить благоустройство с учетом территорий, нарушенных при складировании материалов, установке механизмов и техники, бытовок, а </w:t>
      </w:r>
      <w:r w:rsidR="00FE3121" w:rsidRPr="00B073D1">
        <w:rPr>
          <w:rFonts w:ascii="Times New Roman" w:eastAsia="SimSun" w:hAnsi="Times New Roman" w:cs="Times New Roman"/>
          <w:kern w:val="3"/>
          <w:sz w:val="24"/>
          <w:szCs w:val="24"/>
          <w:lang w:eastAsia="zh-CN" w:bidi="hi-IN"/>
        </w:rPr>
        <w:t>также</w:t>
      </w:r>
      <w:r w:rsidRPr="00B073D1">
        <w:rPr>
          <w:rFonts w:ascii="Times New Roman" w:eastAsia="SimSun" w:hAnsi="Times New Roman" w:cs="Times New Roman"/>
          <w:kern w:val="3"/>
          <w:sz w:val="24"/>
          <w:szCs w:val="24"/>
          <w:lang w:eastAsia="zh-CN" w:bidi="hi-IN"/>
        </w:rPr>
        <w:t xml:space="preserve"> восстановить подъездные пути в течение 3-х дней. Контроль за производством земляных работ и качественным восстановлением благоустройства при работах на магистральных улицах осуществляет администрация. После приемки засыпанной траншеи под восстановление и до завершения дорожных работ за состоянием места разрытия и его ограждения ответственность несет организация, ведущая строительные работы.</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8.19.27. Восстановление дорожных покрытий после прокладки подземных сооружений производится за счет организаций, производящих земляные </w:t>
      </w:r>
      <w:r w:rsidR="00FE3121" w:rsidRPr="00B073D1">
        <w:rPr>
          <w:rFonts w:ascii="Times New Roman" w:eastAsia="SimSun" w:hAnsi="Times New Roman" w:cs="Times New Roman"/>
          <w:kern w:val="3"/>
          <w:sz w:val="24"/>
          <w:szCs w:val="24"/>
          <w:lang w:eastAsia="zh-CN" w:bidi="hi-IN"/>
        </w:rPr>
        <w:t>работы: в</w:t>
      </w:r>
      <w:r w:rsidRPr="00B073D1">
        <w:rPr>
          <w:rFonts w:ascii="Times New Roman" w:eastAsia="SimSun" w:hAnsi="Times New Roman" w:cs="Times New Roman"/>
          <w:kern w:val="3"/>
          <w:sz w:val="24"/>
          <w:szCs w:val="24"/>
          <w:lang w:eastAsia="zh-CN" w:bidi="hi-IN"/>
        </w:rPr>
        <w:t xml:space="preserve"> течение 3-х суток – на дорогах; в течение 2-х недель – на остальных территориях.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В случае невозможности восстановления асфальтобетонных покрытий (из-за погодных условий) допускается их временная замена на сборные покрытия из железобетонных плит с последующим восстановлением асфальтобетонного покрытия. Восстановление асфальтового покрытия из-за низких температур наружного воздуха переносится на начало следующего сезона, но не позднее 15 мая.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8.20.        Сбор, хранение и вывоз отходов на территории поселения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8.20.1. Сбор и хранение отходов до их вывоза на специальные полигоны обеспечивают владельцы этих отходов: собственники жилья, руководители предприятий, организаций, учреждений, предприниматели и т.д.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8.20.2. Все отход производители, осуществляющие производственную, торговую и иную деятельность, должны иметь проект нормативов образования отходов и лимитов на их размещение, разработанный и утвержденный в установленном порядке.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8.20.3. Сбор отходов на территории поселения производится: - в контейнеры для отходов, установленные на оборудованных контейнерных площадках, бункеры в местах массовой индивидуальной застройки;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в специальный автотранспорт, работающий по установленному графику;</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в урны для мусора.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8.20.4. Сбор крупногабаритных отходов производится на оборудованных площадках, отведенных для этих целей, либо специальных отсеках площадок ТБО. Вывоз производится по мере заполнения, но не реже двух раз в неделю.</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8.20.5. Размещение контейнеров для отходов и содержание контейнерных площадок осуществляется </w:t>
      </w:r>
      <w:r w:rsidR="00FE3121" w:rsidRPr="00B073D1">
        <w:rPr>
          <w:rFonts w:ascii="Times New Roman" w:eastAsia="SimSun" w:hAnsi="Times New Roman" w:cs="Times New Roman"/>
          <w:kern w:val="3"/>
          <w:sz w:val="24"/>
          <w:szCs w:val="24"/>
          <w:lang w:eastAsia="zh-CN" w:bidi="hi-IN"/>
        </w:rPr>
        <w:t>в соответствии с СанПиНом</w:t>
      </w:r>
      <w:r w:rsidRPr="00B073D1">
        <w:rPr>
          <w:rFonts w:ascii="Times New Roman" w:eastAsia="SimSun" w:hAnsi="Times New Roman" w:cs="Times New Roman"/>
          <w:kern w:val="3"/>
          <w:sz w:val="24"/>
          <w:szCs w:val="24"/>
          <w:lang w:eastAsia="zh-CN" w:bidi="hi-IN"/>
        </w:rPr>
        <w:t xml:space="preserve"> 42-128-4690-88 «Санитарные правила содержания территорий населенных мест».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8.20.6. Площадки для установки контейнеров для сбора ТБО и бункеров-накопителей должны быть с асфальтовым или бетонным покрытием, уклоном в сторону проезжей части и удобным подъездом </w:t>
      </w:r>
      <w:proofErr w:type="spellStart"/>
      <w:r w:rsidRPr="00B073D1">
        <w:rPr>
          <w:rFonts w:ascii="Times New Roman" w:eastAsia="SimSun" w:hAnsi="Times New Roman" w:cs="Times New Roman"/>
          <w:kern w:val="3"/>
          <w:sz w:val="24"/>
          <w:szCs w:val="24"/>
          <w:lang w:eastAsia="zh-CN" w:bidi="hi-IN"/>
        </w:rPr>
        <w:t>спецавтотранспорта</w:t>
      </w:r>
      <w:proofErr w:type="spellEnd"/>
      <w:r w:rsidRPr="00B073D1">
        <w:rPr>
          <w:rFonts w:ascii="Times New Roman" w:eastAsia="SimSun" w:hAnsi="Times New Roman" w:cs="Times New Roman"/>
          <w:kern w:val="3"/>
          <w:sz w:val="24"/>
          <w:szCs w:val="24"/>
          <w:lang w:eastAsia="zh-CN" w:bidi="hi-IN"/>
        </w:rPr>
        <w:t>.  Площадка должна иметь с трех сторон ограждение высотой 1,0 - 1,2 м, чтобы не допускать попадания мусора на прилегающую территорию.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8.20.7. Контейнерные площадки и места установки бункеров-накопителей должны быть постоянно очищены от бытового и крупногабаритного мусора, содержаться в чистоте и порядке </w:t>
      </w:r>
      <w:r w:rsidRPr="00B073D1">
        <w:rPr>
          <w:rFonts w:ascii="Times New Roman" w:eastAsia="SimSun" w:hAnsi="Times New Roman" w:cs="Times New Roman"/>
          <w:kern w:val="3"/>
          <w:sz w:val="24"/>
          <w:szCs w:val="24"/>
          <w:lang w:eastAsia="zh-CN" w:bidi="hi-IN"/>
        </w:rPr>
        <w:lastRenderedPageBreak/>
        <w:t>балансодержателями домовладений и территорий.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8.20.8. Специализированная организация по сбору и вывозу отходов обязана обеспечить чистоту после перегрузки ТБО из контейнеров в мусоровоз или загрузке бункера, зачистку площадок производят работники организации, осуществляющей вывоз ТБО, КГМ.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8.20.9.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ТБО. Контейнеры для сбора ТБО должны быть оборудованы плотно закрывающейся крышкой, а на автозаправочных станциях (АЗС) запираться на замки.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8.20.10. Контейнеры, бункеры-накопители и площадки под ними, в соответствии с требованиями </w:t>
      </w:r>
      <w:proofErr w:type="spellStart"/>
      <w:r w:rsidRPr="00B073D1">
        <w:rPr>
          <w:rFonts w:ascii="Times New Roman" w:eastAsia="SimSun" w:hAnsi="Times New Roman" w:cs="Times New Roman"/>
          <w:kern w:val="3"/>
          <w:sz w:val="24"/>
          <w:szCs w:val="24"/>
          <w:lang w:eastAsia="zh-CN" w:bidi="hi-IN"/>
        </w:rPr>
        <w:t>Роспотребнадзора</w:t>
      </w:r>
      <w:proofErr w:type="spellEnd"/>
      <w:r w:rsidRPr="00B073D1">
        <w:rPr>
          <w:rFonts w:ascii="Times New Roman" w:eastAsia="SimSun" w:hAnsi="Times New Roman" w:cs="Times New Roman"/>
          <w:kern w:val="3"/>
          <w:sz w:val="24"/>
          <w:szCs w:val="24"/>
          <w:lang w:eastAsia="zh-CN" w:bidi="hi-IN"/>
        </w:rPr>
        <w:t>, должны не реже 1 раза в 10 дней (кроме зимнего периода) промываться и обрабатываться дезинфицирующими составами.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8.20.11. Опасные отходы обезвреживаются исключительно организациями, имеющими лицензию на данный вид деятельности, на основании заключенного договора с </w:t>
      </w:r>
      <w:proofErr w:type="spellStart"/>
      <w:r w:rsidRPr="00B073D1">
        <w:rPr>
          <w:rFonts w:ascii="Times New Roman" w:eastAsia="SimSun" w:hAnsi="Times New Roman" w:cs="Times New Roman"/>
          <w:kern w:val="3"/>
          <w:sz w:val="24"/>
          <w:szCs w:val="24"/>
          <w:lang w:eastAsia="zh-CN" w:bidi="hi-IN"/>
        </w:rPr>
        <w:t>отходопроизводителем</w:t>
      </w:r>
      <w:proofErr w:type="spellEnd"/>
      <w:r w:rsidRPr="00B073D1">
        <w:rPr>
          <w:rFonts w:ascii="Times New Roman" w:eastAsia="SimSun" w:hAnsi="Times New Roman" w:cs="Times New Roman"/>
          <w:kern w:val="3"/>
          <w:sz w:val="24"/>
          <w:szCs w:val="24"/>
          <w:lang w:eastAsia="zh-CN" w:bidi="hi-IN"/>
        </w:rPr>
        <w:t>. Запрещается сбор опасных отходов в места, предусмотренные в п. 8.20.3. настоящих Правил.</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8.20.12.  Сбор отходов на территории некоммерческих организаций (садоводческих, огороднических, дачных объединений граждан, гаражно-строительных кооперативов) осуществляется в контейнеры для отходов и на площадки для КГМ на основании заключенных договоров на размещение и вывоз ТБО. Уполномоченные представители организаций обязаны предоставлять при контрольных проверках специалистам администрации документ, подтверждающий оплату работ по вывозу и утилизации отходов специализированным предприятием или справку с отметкой о сданных на полигон отходах за истекший период.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8.20.13. Ответственность за размещение отходов в местах, не предназначенных для хранения или захоронения, несет собственник отходов, либо лицо, которому эти отходы были переданы на основании заключенного договора.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8.20.14. </w:t>
      </w:r>
      <w:r w:rsidR="00FE3121" w:rsidRPr="00B073D1">
        <w:rPr>
          <w:rFonts w:ascii="Times New Roman" w:eastAsia="SimSun" w:hAnsi="Times New Roman" w:cs="Times New Roman"/>
          <w:kern w:val="3"/>
          <w:sz w:val="24"/>
          <w:szCs w:val="24"/>
          <w:lang w:eastAsia="zh-CN" w:bidi="hi-IN"/>
        </w:rPr>
        <w:t>Количество вывозимых</w:t>
      </w:r>
      <w:r w:rsidRPr="00B073D1">
        <w:rPr>
          <w:rFonts w:ascii="Times New Roman" w:eastAsia="SimSun" w:hAnsi="Times New Roman" w:cs="Times New Roman"/>
          <w:kern w:val="3"/>
          <w:sz w:val="24"/>
          <w:szCs w:val="24"/>
          <w:lang w:eastAsia="zh-CN" w:bidi="hi-IN"/>
        </w:rPr>
        <w:t xml:space="preserve"> отходов может определяться расчетным путем с помощью хронометража, либо в соответствии с рекомендуемыми нормами </w:t>
      </w:r>
      <w:r w:rsidR="00FE3121" w:rsidRPr="00B073D1">
        <w:rPr>
          <w:rFonts w:ascii="Times New Roman" w:eastAsia="SimSun" w:hAnsi="Times New Roman" w:cs="Times New Roman"/>
          <w:kern w:val="3"/>
          <w:sz w:val="24"/>
          <w:szCs w:val="24"/>
          <w:lang w:eastAsia="zh-CN" w:bidi="hi-IN"/>
        </w:rPr>
        <w:t>образования твердых</w:t>
      </w:r>
      <w:r w:rsidRPr="00B073D1">
        <w:rPr>
          <w:rFonts w:ascii="Times New Roman" w:eastAsia="SimSun" w:hAnsi="Times New Roman" w:cs="Times New Roman"/>
          <w:kern w:val="3"/>
          <w:sz w:val="24"/>
          <w:szCs w:val="24"/>
          <w:lang w:eastAsia="zh-CN" w:bidi="hi-IN"/>
        </w:rPr>
        <w:t xml:space="preserve"> бытовых отходов в соответствии с таблицей: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Рекомендуемые нормы образования твердых бытовых отходов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tbl>
      <w:tblPr>
        <w:tblW w:w="9630" w:type="dxa"/>
        <w:tblLayout w:type="fixed"/>
        <w:tblCellMar>
          <w:left w:w="10" w:type="dxa"/>
          <w:right w:w="10" w:type="dxa"/>
        </w:tblCellMar>
        <w:tblLook w:val="04A0" w:firstRow="1" w:lastRow="0" w:firstColumn="1" w:lastColumn="0" w:noHBand="0" w:noVBand="1"/>
      </w:tblPr>
      <w:tblGrid>
        <w:gridCol w:w="2409"/>
        <w:gridCol w:w="2410"/>
        <w:gridCol w:w="2409"/>
        <w:gridCol w:w="2402"/>
      </w:tblGrid>
      <w:tr w:rsidR="00892BB4" w:rsidRPr="00B073D1" w:rsidTr="00892BB4">
        <w:tc>
          <w:tcPr>
            <w:tcW w:w="2409"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Наименование объекта</w:t>
            </w:r>
          </w:p>
        </w:tc>
        <w:tc>
          <w:tcPr>
            <w:tcW w:w="241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Единица      измерения</w:t>
            </w:r>
          </w:p>
        </w:tc>
        <w:tc>
          <w:tcPr>
            <w:tcW w:w="481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Норма      накопления    в год  </w:t>
            </w:r>
          </w:p>
        </w:tc>
      </w:tr>
      <w:tr w:rsidR="00892BB4" w:rsidRPr="00B073D1" w:rsidTr="00892BB4">
        <w:tc>
          <w:tcPr>
            <w:tcW w:w="9630" w:type="dxa"/>
            <w:vMerge/>
            <w:tcBorders>
              <w:top w:val="single" w:sz="2" w:space="0" w:color="000000"/>
              <w:left w:val="single" w:sz="2" w:space="0" w:color="000000"/>
              <w:bottom w:val="single" w:sz="2" w:space="0" w:color="000000"/>
              <w:right w:val="nil"/>
            </w:tcBorders>
            <w:vAlign w:val="center"/>
            <w:hideMark/>
          </w:tcPr>
          <w:p w:rsidR="00892BB4" w:rsidRPr="00B073D1" w:rsidRDefault="00892BB4" w:rsidP="00B073D1">
            <w:pPr>
              <w:spacing w:after="0" w:line="276" w:lineRule="auto"/>
              <w:rPr>
                <w:rFonts w:ascii="Times New Roman" w:eastAsia="SimSun" w:hAnsi="Times New Roman" w:cs="Times New Roman"/>
                <w:kern w:val="3"/>
                <w:sz w:val="24"/>
                <w:szCs w:val="24"/>
                <w:lang w:eastAsia="zh-CN" w:bidi="hi-IN"/>
              </w:rPr>
            </w:pPr>
          </w:p>
        </w:tc>
        <w:tc>
          <w:tcPr>
            <w:tcW w:w="2410" w:type="dxa"/>
            <w:vMerge/>
            <w:tcBorders>
              <w:top w:val="single" w:sz="2" w:space="0" w:color="000000"/>
              <w:left w:val="single" w:sz="2" w:space="0" w:color="000000"/>
              <w:bottom w:val="single" w:sz="2" w:space="0" w:color="000000"/>
              <w:right w:val="nil"/>
            </w:tcBorders>
            <w:vAlign w:val="center"/>
            <w:hideMark/>
          </w:tcPr>
          <w:p w:rsidR="00892BB4" w:rsidRPr="00B073D1" w:rsidRDefault="00892BB4" w:rsidP="00B073D1">
            <w:pPr>
              <w:spacing w:after="0" w:line="276" w:lineRule="auto"/>
              <w:rPr>
                <w:rFonts w:ascii="Times New Roman" w:eastAsia="SimSun" w:hAnsi="Times New Roman" w:cs="Times New Roman"/>
                <w:kern w:val="3"/>
                <w:sz w:val="24"/>
                <w:szCs w:val="24"/>
                <w:lang w:eastAsia="zh-CN" w:bidi="hi-IN"/>
              </w:rPr>
            </w:pP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метр куб.</w:t>
            </w:r>
          </w:p>
        </w:tc>
        <w:tc>
          <w:tcPr>
            <w:tcW w:w="2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кг</w:t>
            </w:r>
          </w:p>
        </w:tc>
      </w:tr>
      <w:tr w:rsidR="00892BB4" w:rsidRPr="00B073D1" w:rsidTr="00892BB4">
        <w:tc>
          <w:tcPr>
            <w:tcW w:w="9630"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Предприятие торговли</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Продовольственный магазин</w:t>
            </w:r>
          </w:p>
        </w:tc>
        <w:tc>
          <w:tcPr>
            <w:tcW w:w="24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1м2 торговой площади</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1,2</w:t>
            </w:r>
          </w:p>
        </w:tc>
        <w:tc>
          <w:tcPr>
            <w:tcW w:w="2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240</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Рынок продовольственный</w:t>
            </w:r>
          </w:p>
        </w:tc>
        <w:tc>
          <w:tcPr>
            <w:tcW w:w="24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1м2 торговой площади</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1,2</w:t>
            </w:r>
          </w:p>
        </w:tc>
        <w:tc>
          <w:tcPr>
            <w:tcW w:w="2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363</w:t>
            </w:r>
          </w:p>
        </w:tc>
      </w:tr>
    </w:tbl>
    <w:p w:rsidR="00892BB4" w:rsidRPr="00B073D1" w:rsidRDefault="00892BB4" w:rsidP="00B073D1">
      <w:pPr>
        <w:widowControl w:val="0"/>
        <w:suppressAutoHyphens/>
        <w:autoSpaceDN w:val="0"/>
        <w:spacing w:after="0"/>
        <w:textAlignment w:val="baseline"/>
        <w:rPr>
          <w:rFonts w:ascii="Times New Roman" w:eastAsia="SimSun" w:hAnsi="Times New Roman" w:cs="Times New Roman"/>
          <w:vanish/>
          <w:kern w:val="3"/>
          <w:sz w:val="24"/>
          <w:szCs w:val="24"/>
          <w:lang w:eastAsia="zh-CN" w:bidi="hi-IN"/>
        </w:rPr>
      </w:pPr>
    </w:p>
    <w:tbl>
      <w:tblPr>
        <w:tblW w:w="9645" w:type="dxa"/>
        <w:tblInd w:w="45" w:type="dxa"/>
        <w:tblLayout w:type="fixed"/>
        <w:tblCellMar>
          <w:left w:w="10" w:type="dxa"/>
          <w:right w:w="10" w:type="dxa"/>
        </w:tblCellMar>
        <w:tblLook w:val="04A0" w:firstRow="1" w:lastRow="0" w:firstColumn="1" w:lastColumn="0" w:noHBand="0" w:noVBand="1"/>
      </w:tblPr>
      <w:tblGrid>
        <w:gridCol w:w="2411"/>
        <w:gridCol w:w="2411"/>
        <w:gridCol w:w="2411"/>
        <w:gridCol w:w="2412"/>
      </w:tblGrid>
      <w:tr w:rsidR="00892BB4" w:rsidRPr="00B073D1" w:rsidTr="00892BB4">
        <w:tc>
          <w:tcPr>
            <w:tcW w:w="9637"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Предприятия общественного питания</w:t>
            </w:r>
          </w:p>
        </w:tc>
      </w:tr>
      <w:tr w:rsidR="00892BB4" w:rsidRPr="00B073D1" w:rsidTr="00892BB4">
        <w:tc>
          <w:tcPr>
            <w:tcW w:w="9637"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Медицинские учреждения   </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Аптека     </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1м2 торговой площади</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0,43</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48</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Врачебная амбулатория</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 посещение</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0,01</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2,52</w:t>
            </w:r>
          </w:p>
        </w:tc>
      </w:tr>
      <w:tr w:rsidR="00892BB4" w:rsidRPr="00B073D1" w:rsidTr="00892BB4">
        <w:tc>
          <w:tcPr>
            <w:tcW w:w="9637"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Образовательные учреждения</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Дошкольное </w:t>
            </w:r>
            <w:r w:rsidRPr="00B073D1">
              <w:rPr>
                <w:rFonts w:ascii="Times New Roman" w:eastAsia="SimSun" w:hAnsi="Times New Roman" w:cs="Times New Roman"/>
                <w:kern w:val="3"/>
                <w:sz w:val="24"/>
                <w:szCs w:val="24"/>
                <w:lang w:eastAsia="zh-CN" w:bidi="hi-IN"/>
              </w:rPr>
              <w:lastRenderedPageBreak/>
              <w:t>образовательное       учреждение</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1 ребенок</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0,8</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136</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Общеобразовательное учреждение</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 учащийся</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0,1</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24</w:t>
            </w:r>
          </w:p>
        </w:tc>
      </w:tr>
      <w:tr w:rsidR="00892BB4" w:rsidRPr="00B073D1" w:rsidTr="00892BB4">
        <w:tc>
          <w:tcPr>
            <w:tcW w:w="9637"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Культурно-спортивные учреждения   </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Библиотека</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1место</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0,2</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30</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Клуб, дискотека</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1место</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0,18</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27</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Учреждение, административное     здание</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 сотрудник</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0,3</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70</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квартирные жилые дома</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 человек</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650</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Индивидуальные жилые дома с печным отоплением</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 человек</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650</w:t>
            </w:r>
          </w:p>
        </w:tc>
      </w:tr>
    </w:tbl>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8.21. Содержание животных на территории городского и сельских поселений</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8.21.2. Не допускается содержание домашних животных на балконах, лоджиях, в местах общего пользования многоквартирных жилых домов.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8.21.3. Запрещается передвижение сельскохозяйственных животных на территории муниципального образования без сопровождающих лиц.</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8.21.4. Выпас сельскохозяйственных животных осуществляется на специально отведенных администрацией города местах выпаса (при наличии таких мест) под наблюдением владельца или уполномоченного им лица.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8.21.5. Собаки и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8.21.6. Отлов бродячих животных рекомендуется осуществлять специализированной организацией по договорам с администрацией в пределах средств, предусмотренных в бюджете на эти цели.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8.21.7. Порядок содержания домашних животных на территории города устанавливается Правилами содержания животных на территории города.</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b/>
          <w:bCs/>
          <w:kern w:val="3"/>
          <w:sz w:val="24"/>
          <w:szCs w:val="24"/>
          <w:lang w:eastAsia="zh-CN" w:bidi="hi-IN"/>
        </w:rPr>
      </w:pPr>
      <w:r w:rsidRPr="00B073D1">
        <w:rPr>
          <w:rFonts w:ascii="Times New Roman" w:eastAsia="SimSun" w:hAnsi="Times New Roman" w:cs="Times New Roman"/>
          <w:b/>
          <w:bCs/>
          <w:kern w:val="3"/>
          <w:sz w:val="24"/>
          <w:szCs w:val="24"/>
          <w:lang w:eastAsia="zh-CN" w:bidi="hi-IN"/>
        </w:rPr>
        <w:t>Раздел 9. КОНТРОЛЬ СОБЛЮДЕНИЯ НОРМ И ПРАВИЛ БЛАГОУСТРОЙСТВА</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9.1. Должностные лица администрации поселения проводят плановые и внеплановые проверки соблюдения настоящих Норм и Правил, выдают обязательные для исполнения предписания об устранении выявленных нарушений, составляют протоколы об административных правонарушениях.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9.2. За нарушение Норм и Правил </w:t>
      </w:r>
      <w:r w:rsidR="00FE3121" w:rsidRPr="00B073D1">
        <w:rPr>
          <w:rFonts w:ascii="Times New Roman" w:eastAsia="SimSun" w:hAnsi="Times New Roman" w:cs="Times New Roman"/>
          <w:kern w:val="3"/>
          <w:sz w:val="24"/>
          <w:szCs w:val="24"/>
          <w:lang w:eastAsia="zh-CN" w:bidi="hi-IN"/>
        </w:rPr>
        <w:t>благоустройства территории</w:t>
      </w:r>
      <w:r w:rsidRPr="00B073D1">
        <w:rPr>
          <w:rFonts w:ascii="Times New Roman" w:eastAsia="SimSun" w:hAnsi="Times New Roman" w:cs="Times New Roman"/>
          <w:kern w:val="3"/>
          <w:sz w:val="24"/>
          <w:szCs w:val="24"/>
          <w:lang w:eastAsia="zh-CN" w:bidi="hi-IN"/>
        </w:rPr>
        <w:t xml:space="preserve"> поселения   предприятия, учреждения, организации, граждане несут ответственность в соответствии с Законом Республики </w:t>
      </w:r>
      <w:r w:rsidR="00FE3121" w:rsidRPr="00B073D1">
        <w:rPr>
          <w:rFonts w:ascii="Times New Roman" w:eastAsia="SimSun" w:hAnsi="Times New Roman" w:cs="Times New Roman"/>
          <w:kern w:val="3"/>
          <w:sz w:val="24"/>
          <w:szCs w:val="24"/>
          <w:lang w:eastAsia="zh-CN" w:bidi="hi-IN"/>
        </w:rPr>
        <w:t>Тыва «</w:t>
      </w:r>
      <w:r w:rsidRPr="00B073D1">
        <w:rPr>
          <w:rFonts w:ascii="Times New Roman" w:eastAsia="SimSun" w:hAnsi="Times New Roman" w:cs="Times New Roman"/>
          <w:kern w:val="3"/>
          <w:sz w:val="24"/>
          <w:szCs w:val="24"/>
          <w:lang w:eastAsia="zh-CN" w:bidi="hi-IN"/>
        </w:rPr>
        <w:t>Об административных правонарушениях».</w:t>
      </w:r>
    </w:p>
    <w:p w:rsidR="00FE3121" w:rsidRDefault="00FE3121" w:rsidP="00FE312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FE312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Приложение № 1</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Рекомендуемые параметры</w:t>
      </w:r>
    </w:p>
    <w:p w:rsidR="00892BB4" w:rsidRPr="00B073D1" w:rsidRDefault="00892BB4" w:rsidP="00FE312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Таблица 1. Зависимость у</w:t>
      </w:r>
      <w:r w:rsidR="00FE3121">
        <w:rPr>
          <w:rFonts w:ascii="Times New Roman" w:eastAsia="SimSun" w:hAnsi="Times New Roman" w:cs="Times New Roman"/>
          <w:kern w:val="3"/>
          <w:sz w:val="24"/>
          <w:szCs w:val="24"/>
          <w:lang w:eastAsia="zh-CN" w:bidi="hi-IN"/>
        </w:rPr>
        <w:t>клона пандуса от высоты подъема</w:t>
      </w:r>
    </w:p>
    <w:p w:rsidR="00892BB4" w:rsidRPr="00B073D1" w:rsidRDefault="00892BB4" w:rsidP="00B073D1">
      <w:pPr>
        <w:widowControl w:val="0"/>
        <w:suppressAutoHyphens/>
        <w:autoSpaceDN w:val="0"/>
        <w:spacing w:after="0"/>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В миллиметрах</w:t>
      </w:r>
    </w:p>
    <w:tbl>
      <w:tblPr>
        <w:tblW w:w="9645" w:type="dxa"/>
        <w:tblInd w:w="45" w:type="dxa"/>
        <w:tblLayout w:type="fixed"/>
        <w:tblCellMar>
          <w:left w:w="10" w:type="dxa"/>
          <w:right w:w="10" w:type="dxa"/>
        </w:tblCellMar>
        <w:tblLook w:val="04A0" w:firstRow="1" w:lastRow="0" w:firstColumn="1" w:lastColumn="0" w:noHBand="0" w:noVBand="1"/>
      </w:tblPr>
      <w:tblGrid>
        <w:gridCol w:w="4822"/>
        <w:gridCol w:w="4823"/>
      </w:tblGrid>
      <w:tr w:rsidR="00892BB4" w:rsidRPr="00B073D1" w:rsidTr="00892BB4">
        <w:tc>
          <w:tcPr>
            <w:tcW w:w="48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Уклон пандуса (соотношение)</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Высота подъема</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От 1:8 до 1:10</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75</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От 1:10,1 до 1:12</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150</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От 1:12,1 до 1:15</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600</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От 1:15,1 до 1:20</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760</w:t>
            </w:r>
          </w:p>
        </w:tc>
      </w:tr>
    </w:tbl>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Таблица 2. Минимальные расстояния безопасности при размещении игрового оборудования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tbl>
      <w:tblPr>
        <w:tblW w:w="9645" w:type="dxa"/>
        <w:tblLayout w:type="fixed"/>
        <w:tblCellMar>
          <w:left w:w="10" w:type="dxa"/>
          <w:right w:w="10" w:type="dxa"/>
        </w:tblCellMar>
        <w:tblLook w:val="04A0" w:firstRow="1" w:lastRow="0" w:firstColumn="1" w:lastColumn="0" w:noHBand="0" w:noVBand="1"/>
      </w:tblPr>
      <w:tblGrid>
        <w:gridCol w:w="2835"/>
        <w:gridCol w:w="6810"/>
      </w:tblGrid>
      <w:tr w:rsidR="00892BB4" w:rsidRPr="00B073D1" w:rsidTr="00892BB4">
        <w:tc>
          <w:tcPr>
            <w:tcW w:w="28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Игровое оборудование</w:t>
            </w:r>
          </w:p>
        </w:tc>
        <w:tc>
          <w:tcPr>
            <w:tcW w:w="68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Минимальные расстояния</w:t>
            </w:r>
          </w:p>
        </w:tc>
      </w:tr>
      <w:tr w:rsidR="00892BB4" w:rsidRPr="00B073D1" w:rsidTr="00892BB4">
        <w:tc>
          <w:tcPr>
            <w:tcW w:w="28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Качели</w:t>
            </w:r>
          </w:p>
        </w:tc>
        <w:tc>
          <w:tcPr>
            <w:tcW w:w="68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не менее 1,5 м в стороны от боковых конструкций и не менее 2,0 м вперед (назад) от крайних точек качели в состоянии наклона</w:t>
            </w:r>
          </w:p>
        </w:tc>
      </w:tr>
      <w:tr w:rsidR="00892BB4" w:rsidRPr="00B073D1" w:rsidTr="00892BB4">
        <w:tc>
          <w:tcPr>
            <w:tcW w:w="28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Качели</w:t>
            </w:r>
          </w:p>
        </w:tc>
        <w:tc>
          <w:tcPr>
            <w:tcW w:w="68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не менее 1,0 м в стороны от боковых конструкций и не менее 1,5 м вперед от крайних точек качалки в состоянии наклона</w:t>
            </w:r>
          </w:p>
        </w:tc>
      </w:tr>
      <w:tr w:rsidR="00892BB4" w:rsidRPr="00B073D1" w:rsidTr="00892BB4">
        <w:tc>
          <w:tcPr>
            <w:tcW w:w="28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Карусели</w:t>
            </w:r>
          </w:p>
        </w:tc>
        <w:tc>
          <w:tcPr>
            <w:tcW w:w="68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не менее 2 м в стороны от боковых конструкций и не менее 3 м вверх от нижней вращающейся поверхности карусели</w:t>
            </w:r>
          </w:p>
        </w:tc>
      </w:tr>
      <w:tr w:rsidR="00892BB4" w:rsidRPr="00B073D1" w:rsidTr="00892BB4">
        <w:tc>
          <w:tcPr>
            <w:tcW w:w="28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Горки</w:t>
            </w:r>
          </w:p>
        </w:tc>
        <w:tc>
          <w:tcPr>
            <w:tcW w:w="68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не менее 1 м от боковых сторон и 2 м вперед от нижнего края ската горки</w:t>
            </w:r>
          </w:p>
        </w:tc>
      </w:tr>
    </w:tbl>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Таблица 3. Требования к игровому оборудованию</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tbl>
      <w:tblPr>
        <w:tblW w:w="9645" w:type="dxa"/>
        <w:tblLayout w:type="fixed"/>
        <w:tblCellMar>
          <w:left w:w="10" w:type="dxa"/>
          <w:right w:w="10" w:type="dxa"/>
        </w:tblCellMar>
        <w:tblLook w:val="04A0" w:firstRow="1" w:lastRow="0" w:firstColumn="1" w:lastColumn="0" w:noHBand="0" w:noVBand="1"/>
      </w:tblPr>
      <w:tblGrid>
        <w:gridCol w:w="2835"/>
        <w:gridCol w:w="6810"/>
      </w:tblGrid>
      <w:tr w:rsidR="00892BB4" w:rsidRPr="00B073D1" w:rsidTr="00892BB4">
        <w:tc>
          <w:tcPr>
            <w:tcW w:w="28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Игровое оборудование</w:t>
            </w:r>
          </w:p>
        </w:tc>
        <w:tc>
          <w:tcPr>
            <w:tcW w:w="68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Требования</w:t>
            </w:r>
          </w:p>
        </w:tc>
      </w:tr>
      <w:tr w:rsidR="00892BB4" w:rsidRPr="00B073D1" w:rsidTr="00892BB4">
        <w:tc>
          <w:tcPr>
            <w:tcW w:w="28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Качели</w:t>
            </w:r>
          </w:p>
        </w:tc>
        <w:tc>
          <w:tcPr>
            <w:tcW w:w="68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892BB4" w:rsidRPr="00B073D1" w:rsidTr="00892BB4">
        <w:tc>
          <w:tcPr>
            <w:tcW w:w="28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Качели</w:t>
            </w:r>
          </w:p>
        </w:tc>
        <w:tc>
          <w:tcPr>
            <w:tcW w:w="68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54 не менее 20 мм.</w:t>
            </w:r>
          </w:p>
        </w:tc>
      </w:tr>
      <w:tr w:rsidR="00892BB4" w:rsidRPr="00B073D1" w:rsidTr="00892BB4">
        <w:tc>
          <w:tcPr>
            <w:tcW w:w="28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Карусели</w:t>
            </w:r>
          </w:p>
        </w:tc>
        <w:tc>
          <w:tcPr>
            <w:tcW w:w="68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892BB4" w:rsidRPr="00B073D1" w:rsidTr="00892BB4">
        <w:tc>
          <w:tcPr>
            <w:tcW w:w="28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Горки</w:t>
            </w:r>
          </w:p>
        </w:tc>
        <w:tc>
          <w:tcPr>
            <w:tcW w:w="68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Доступ к горке осуществляется через лестницу, лазательную </w:t>
            </w:r>
            <w:r w:rsidRPr="00B073D1">
              <w:rPr>
                <w:rFonts w:ascii="Times New Roman" w:eastAsia="SimSun" w:hAnsi="Times New Roman" w:cs="Times New Roman"/>
                <w:kern w:val="3"/>
                <w:sz w:val="24"/>
                <w:szCs w:val="24"/>
                <w:lang w:eastAsia="zh-CN" w:bidi="hi-IN"/>
              </w:rPr>
              <w:lastRenderedPageBreak/>
              <w:t>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tc>
      </w:tr>
    </w:tbl>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Таблица 4. Комплексное благоустройство территории в зависимости от рекреационной нагрузки</w:t>
      </w:r>
    </w:p>
    <w:tbl>
      <w:tblPr>
        <w:tblW w:w="9645" w:type="dxa"/>
        <w:tblLayout w:type="fixed"/>
        <w:tblCellMar>
          <w:left w:w="10" w:type="dxa"/>
          <w:right w:w="10" w:type="dxa"/>
        </w:tblCellMar>
        <w:tblLook w:val="04A0" w:firstRow="1" w:lastRow="0" w:firstColumn="1" w:lastColumn="0" w:noHBand="0" w:noVBand="1"/>
      </w:tblPr>
      <w:tblGrid>
        <w:gridCol w:w="1470"/>
        <w:gridCol w:w="2115"/>
        <w:gridCol w:w="2490"/>
        <w:gridCol w:w="3570"/>
      </w:tblGrid>
      <w:tr w:rsidR="00892BB4" w:rsidRPr="00B073D1" w:rsidTr="00892BB4">
        <w:tc>
          <w:tcPr>
            <w:tcW w:w="14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Рекреационная нагрузка, чел./га</w:t>
            </w:r>
          </w:p>
        </w:tc>
        <w:tc>
          <w:tcPr>
            <w:tcW w:w="460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Режим пользования территорией посетителями</w:t>
            </w:r>
          </w:p>
        </w:tc>
        <w:tc>
          <w:tcPr>
            <w:tcW w:w="3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Мероприятия благоустройства и озеленения</w:t>
            </w:r>
          </w:p>
        </w:tc>
      </w:tr>
      <w:tr w:rsidR="00892BB4" w:rsidRPr="00B073D1" w:rsidTr="00892BB4">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До 5</w:t>
            </w:r>
          </w:p>
        </w:tc>
        <w:tc>
          <w:tcPr>
            <w:tcW w:w="211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свободный</w:t>
            </w:r>
          </w:p>
        </w:tc>
        <w:tc>
          <w:tcPr>
            <w:tcW w:w="249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пользование всей территорией</w:t>
            </w:r>
          </w:p>
        </w:tc>
        <w:tc>
          <w:tcPr>
            <w:tcW w:w="35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tc>
      </w:tr>
      <w:tr w:rsidR="00892BB4" w:rsidRPr="00B073D1" w:rsidTr="00892BB4">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01.05.25</w:t>
            </w:r>
          </w:p>
        </w:tc>
        <w:tc>
          <w:tcPr>
            <w:tcW w:w="4605" w:type="dxa"/>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roofErr w:type="spellStart"/>
            <w:r w:rsidRPr="00B073D1">
              <w:rPr>
                <w:rFonts w:ascii="Times New Roman" w:eastAsia="SimSun" w:hAnsi="Times New Roman" w:cs="Times New Roman"/>
                <w:kern w:val="3"/>
                <w:sz w:val="24"/>
                <w:szCs w:val="24"/>
                <w:lang w:eastAsia="zh-CN" w:bidi="hi-IN"/>
              </w:rPr>
              <w:t>Среднерегулируемый</w:t>
            </w:r>
            <w:proofErr w:type="spellEnd"/>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Движение преимущественно по дорожно-</w:t>
            </w:r>
            <w:proofErr w:type="spellStart"/>
            <w:r w:rsidRPr="00B073D1">
              <w:rPr>
                <w:rFonts w:ascii="Times New Roman" w:eastAsia="SimSun" w:hAnsi="Times New Roman" w:cs="Times New Roman"/>
                <w:kern w:val="3"/>
                <w:sz w:val="24"/>
                <w:szCs w:val="24"/>
                <w:lang w:eastAsia="zh-CN" w:bidi="hi-IN"/>
              </w:rPr>
              <w:t>тропиночной</w:t>
            </w:r>
            <w:proofErr w:type="spellEnd"/>
            <w:r w:rsidRPr="00B073D1">
              <w:rPr>
                <w:rFonts w:ascii="Times New Roman" w:eastAsia="SimSun" w:hAnsi="Times New Roman" w:cs="Times New Roman"/>
                <w:kern w:val="3"/>
                <w:sz w:val="24"/>
                <w:szCs w:val="24"/>
                <w:lang w:eastAsia="zh-CN" w:bidi="hi-IN"/>
              </w:rPr>
              <w:t xml:space="preserve"> сети. Возможно пользование полянами и лужайками при условии специального систематического ухода за ними</w:t>
            </w:r>
          </w:p>
        </w:tc>
        <w:tc>
          <w:tcPr>
            <w:tcW w:w="357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Организация </w:t>
            </w:r>
            <w:proofErr w:type="spellStart"/>
            <w:r w:rsidRPr="00B073D1">
              <w:rPr>
                <w:rFonts w:ascii="Times New Roman" w:eastAsia="SimSun" w:hAnsi="Times New Roman" w:cs="Times New Roman"/>
                <w:kern w:val="3"/>
                <w:sz w:val="24"/>
                <w:szCs w:val="24"/>
                <w:lang w:eastAsia="zh-CN" w:bidi="hi-IN"/>
              </w:rPr>
              <w:t>дорожнотропиночной</w:t>
            </w:r>
            <w:proofErr w:type="spellEnd"/>
            <w:r w:rsidRPr="00B073D1">
              <w:rPr>
                <w:rFonts w:ascii="Times New Roman" w:eastAsia="SimSun" w:hAnsi="Times New Roman" w:cs="Times New Roman"/>
                <w:kern w:val="3"/>
                <w:sz w:val="24"/>
                <w:szCs w:val="24"/>
                <w:lang w:eastAsia="zh-CN" w:bidi="hi-IN"/>
              </w:rPr>
              <w:t xml:space="preserve"> сети плотностью 5 - 8 %, прокладка экологических троп</w:t>
            </w:r>
          </w:p>
        </w:tc>
      </w:tr>
      <w:tr w:rsidR="00892BB4" w:rsidRPr="00B073D1" w:rsidTr="00892BB4">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26-50</w:t>
            </w:r>
          </w:p>
        </w:tc>
        <w:tc>
          <w:tcPr>
            <w:tcW w:w="7095" w:type="dxa"/>
            <w:gridSpan w:val="2"/>
            <w:vMerge/>
            <w:tcBorders>
              <w:top w:val="nil"/>
              <w:left w:val="single" w:sz="2" w:space="0" w:color="000000"/>
              <w:bottom w:val="single" w:sz="2" w:space="0" w:color="000000"/>
              <w:right w:val="nil"/>
            </w:tcBorders>
            <w:vAlign w:val="center"/>
            <w:hideMark/>
          </w:tcPr>
          <w:p w:rsidR="00892BB4" w:rsidRPr="00B073D1" w:rsidRDefault="00892BB4" w:rsidP="00B073D1">
            <w:pPr>
              <w:spacing w:after="0" w:line="276" w:lineRule="auto"/>
              <w:rPr>
                <w:rFonts w:ascii="Times New Roman" w:eastAsia="SimSun" w:hAnsi="Times New Roman" w:cs="Times New Roman"/>
                <w:kern w:val="3"/>
                <w:sz w:val="24"/>
                <w:szCs w:val="24"/>
                <w:lang w:eastAsia="zh-CN" w:bidi="hi-IN"/>
              </w:rPr>
            </w:pPr>
          </w:p>
        </w:tc>
        <w:tc>
          <w:tcPr>
            <w:tcW w:w="357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Организация </w:t>
            </w:r>
            <w:proofErr w:type="spellStart"/>
            <w:r w:rsidRPr="00B073D1">
              <w:rPr>
                <w:rFonts w:ascii="Times New Roman" w:eastAsia="SimSun" w:hAnsi="Times New Roman" w:cs="Times New Roman"/>
                <w:kern w:val="3"/>
                <w:sz w:val="24"/>
                <w:szCs w:val="24"/>
                <w:lang w:eastAsia="zh-CN" w:bidi="hi-IN"/>
              </w:rPr>
              <w:t>дорожнотропиночной</w:t>
            </w:r>
            <w:proofErr w:type="spellEnd"/>
            <w:r w:rsidRPr="00B073D1">
              <w:rPr>
                <w:rFonts w:ascii="Times New Roman" w:eastAsia="SimSun" w:hAnsi="Times New Roman" w:cs="Times New Roman"/>
                <w:kern w:val="3"/>
                <w:sz w:val="24"/>
                <w:szCs w:val="24"/>
                <w:lang w:eastAsia="zh-CN" w:bidi="hi-IN"/>
              </w:rPr>
              <w:t xml:space="preserve"> сети плотностью 12 - 15%, прокладка экологических троп, создание на опушках полян буферных и почвозащитных посадок,</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применение устойчивых к </w:t>
            </w:r>
            <w:proofErr w:type="spellStart"/>
            <w:r w:rsidRPr="00B073D1">
              <w:rPr>
                <w:rFonts w:ascii="Times New Roman" w:eastAsia="SimSun" w:hAnsi="Times New Roman" w:cs="Times New Roman"/>
                <w:kern w:val="3"/>
                <w:sz w:val="24"/>
                <w:szCs w:val="24"/>
                <w:lang w:eastAsia="zh-CN" w:bidi="hi-IN"/>
              </w:rPr>
              <w:t>вытаптыванию</w:t>
            </w:r>
            <w:proofErr w:type="spellEnd"/>
            <w:r w:rsidRPr="00B073D1">
              <w:rPr>
                <w:rFonts w:ascii="Times New Roman" w:eastAsia="SimSun" w:hAnsi="Times New Roman" w:cs="Times New Roman"/>
                <w:kern w:val="3"/>
                <w:sz w:val="24"/>
                <w:szCs w:val="24"/>
                <w:lang w:eastAsia="zh-CN" w:bidi="hi-IN"/>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892BB4" w:rsidRPr="00B073D1" w:rsidTr="00892BB4">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51-100</w:t>
            </w:r>
          </w:p>
        </w:tc>
        <w:tc>
          <w:tcPr>
            <w:tcW w:w="211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Строго </w:t>
            </w:r>
            <w:r w:rsidRPr="00B073D1">
              <w:rPr>
                <w:rFonts w:ascii="Times New Roman" w:eastAsia="SimSun" w:hAnsi="Times New Roman" w:cs="Times New Roman"/>
                <w:kern w:val="3"/>
                <w:sz w:val="24"/>
                <w:szCs w:val="24"/>
                <w:lang w:eastAsia="zh-CN" w:bidi="hi-IN"/>
              </w:rPr>
              <w:lastRenderedPageBreak/>
              <w:t>регулируемый</w:t>
            </w:r>
          </w:p>
        </w:tc>
        <w:tc>
          <w:tcPr>
            <w:tcW w:w="249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xml:space="preserve">Движение только по </w:t>
            </w:r>
            <w:r w:rsidRPr="00B073D1">
              <w:rPr>
                <w:rFonts w:ascii="Times New Roman" w:eastAsia="SimSun" w:hAnsi="Times New Roman" w:cs="Times New Roman"/>
                <w:kern w:val="3"/>
                <w:sz w:val="24"/>
                <w:szCs w:val="24"/>
                <w:lang w:eastAsia="zh-CN" w:bidi="hi-IN"/>
              </w:rPr>
              <w:lastRenderedPageBreak/>
              <w:t>дорожкам и аллеям. Отдых на специально оборудованных площадках, интенсивный уход за насаждениями, в т. ч. их активная защита, вплоть до огораживания</w:t>
            </w:r>
          </w:p>
        </w:tc>
        <w:tc>
          <w:tcPr>
            <w:tcW w:w="357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xml:space="preserve">Функциональное зонирование </w:t>
            </w:r>
            <w:r w:rsidRPr="00B073D1">
              <w:rPr>
                <w:rFonts w:ascii="Times New Roman" w:eastAsia="SimSun" w:hAnsi="Times New Roman" w:cs="Times New Roman"/>
                <w:kern w:val="3"/>
                <w:sz w:val="24"/>
                <w:szCs w:val="24"/>
                <w:lang w:eastAsia="zh-CN" w:bidi="hi-IN"/>
              </w:rPr>
              <w:lastRenderedPageBreak/>
              <w:t xml:space="preserve">территории и организация дорожно- </w:t>
            </w:r>
            <w:proofErr w:type="spellStart"/>
            <w:r w:rsidRPr="00B073D1">
              <w:rPr>
                <w:rFonts w:ascii="Times New Roman" w:eastAsia="SimSun" w:hAnsi="Times New Roman" w:cs="Times New Roman"/>
                <w:kern w:val="3"/>
                <w:sz w:val="24"/>
                <w:szCs w:val="24"/>
                <w:lang w:eastAsia="zh-CN" w:bidi="hi-IN"/>
              </w:rPr>
              <w:t>тропиночной</w:t>
            </w:r>
            <w:proofErr w:type="spellEnd"/>
            <w:r w:rsidRPr="00B073D1">
              <w:rPr>
                <w:rFonts w:ascii="Times New Roman" w:eastAsia="SimSun" w:hAnsi="Times New Roman" w:cs="Times New Roman"/>
                <w:kern w:val="3"/>
                <w:sz w:val="24"/>
                <w:szCs w:val="24"/>
                <w:lang w:eastAsia="zh-CN" w:bidi="hi-IN"/>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B073D1">
              <w:rPr>
                <w:rFonts w:ascii="Times New Roman" w:eastAsia="SimSun" w:hAnsi="Times New Roman" w:cs="Times New Roman"/>
                <w:kern w:val="3"/>
                <w:sz w:val="24"/>
                <w:szCs w:val="24"/>
                <w:lang w:eastAsia="zh-CN" w:bidi="hi-IN"/>
              </w:rPr>
              <w:t>т.ч</w:t>
            </w:r>
            <w:proofErr w:type="spellEnd"/>
            <w:r w:rsidRPr="00B073D1">
              <w:rPr>
                <w:rFonts w:ascii="Times New Roman" w:eastAsia="SimSun" w:hAnsi="Times New Roman" w:cs="Times New Roman"/>
                <w:kern w:val="3"/>
                <w:sz w:val="24"/>
                <w:szCs w:val="24"/>
                <w:lang w:eastAsia="zh-CN" w:bidi="hi-IN"/>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892BB4" w:rsidRPr="00B073D1" w:rsidTr="00892BB4">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Более 100</w:t>
            </w:r>
          </w:p>
        </w:tc>
        <w:tc>
          <w:tcPr>
            <w:tcW w:w="2115"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tc>
        <w:tc>
          <w:tcPr>
            <w:tcW w:w="357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Организация </w:t>
            </w:r>
            <w:proofErr w:type="spellStart"/>
            <w:r w:rsidRPr="00B073D1">
              <w:rPr>
                <w:rFonts w:ascii="Times New Roman" w:eastAsia="SimSun" w:hAnsi="Times New Roman" w:cs="Times New Roman"/>
                <w:kern w:val="3"/>
                <w:sz w:val="24"/>
                <w:szCs w:val="24"/>
                <w:lang w:eastAsia="zh-CN" w:bidi="hi-IN"/>
              </w:rPr>
              <w:t>дорожнотропиночной</w:t>
            </w:r>
            <w:proofErr w:type="spellEnd"/>
            <w:r w:rsidRPr="00B073D1">
              <w:rPr>
                <w:rFonts w:ascii="Times New Roman" w:eastAsia="SimSun" w:hAnsi="Times New Roman" w:cs="Times New Roman"/>
                <w:kern w:val="3"/>
                <w:sz w:val="24"/>
                <w:szCs w:val="24"/>
                <w:lang w:eastAsia="zh-CN" w:bidi="hi-IN"/>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bl>
    <w:p w:rsidR="00892BB4" w:rsidRPr="00B073D1" w:rsidRDefault="00892BB4" w:rsidP="00B073D1">
      <w:pPr>
        <w:widowControl w:val="0"/>
        <w:suppressAutoHyphens/>
        <w:autoSpaceDN w:val="0"/>
        <w:spacing w:after="0"/>
        <w:textAlignment w:val="baseline"/>
        <w:rPr>
          <w:rFonts w:ascii="Times New Roman" w:eastAsia="SimSun" w:hAnsi="Times New Roman" w:cs="Times New Roman"/>
          <w:vanish/>
          <w:kern w:val="3"/>
          <w:sz w:val="24"/>
          <w:szCs w:val="24"/>
          <w:lang w:eastAsia="zh-CN" w:bidi="hi-IN"/>
        </w:rPr>
      </w:pPr>
    </w:p>
    <w:tbl>
      <w:tblPr>
        <w:tblW w:w="9645" w:type="dxa"/>
        <w:tblInd w:w="45" w:type="dxa"/>
        <w:tblLayout w:type="fixed"/>
        <w:tblCellMar>
          <w:left w:w="10" w:type="dxa"/>
          <w:right w:w="10" w:type="dxa"/>
        </w:tblCellMar>
        <w:tblLook w:val="04A0" w:firstRow="1" w:lastRow="0" w:firstColumn="1" w:lastColumn="0" w:noHBand="0" w:noVBand="1"/>
      </w:tblPr>
      <w:tblGrid>
        <w:gridCol w:w="9645"/>
      </w:tblGrid>
      <w:tr w:rsidR="00892BB4" w:rsidRPr="00B073D1" w:rsidTr="00892BB4">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Примечание. В случае невозможности </w:t>
            </w:r>
            <w:proofErr w:type="spellStart"/>
            <w:r w:rsidRPr="00B073D1">
              <w:rPr>
                <w:rFonts w:ascii="Times New Roman" w:eastAsia="SimSun" w:hAnsi="Times New Roman" w:cs="Times New Roman"/>
                <w:kern w:val="3"/>
                <w:sz w:val="24"/>
                <w:szCs w:val="24"/>
                <w:lang w:eastAsia="zh-CN" w:bidi="hi-IN"/>
              </w:rPr>
              <w:t>предотвращенияя</w:t>
            </w:r>
            <w:proofErr w:type="spellEnd"/>
            <w:r w:rsidRPr="00B073D1">
              <w:rPr>
                <w:rFonts w:ascii="Times New Roman" w:eastAsia="SimSun" w:hAnsi="Times New Roman" w:cs="Times New Roman"/>
                <w:kern w:val="3"/>
                <w:sz w:val="24"/>
                <w:szCs w:val="24"/>
                <w:lang w:eastAsia="zh-CN" w:bidi="hi-IN"/>
              </w:rPr>
              <w:t xml:space="preserve"> превышения нагрузок следует предусматривать формирование нового объекта рекреации в зонах доступности (таблица 11).</w:t>
            </w:r>
          </w:p>
        </w:tc>
      </w:tr>
    </w:tbl>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Таблица 5. Ориентировочный уровень предельной рекреационной нагрузки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tbl>
      <w:tblPr>
        <w:tblW w:w="9645" w:type="dxa"/>
        <w:tblInd w:w="45" w:type="dxa"/>
        <w:tblLayout w:type="fixed"/>
        <w:tblCellMar>
          <w:left w:w="10" w:type="dxa"/>
          <w:right w:w="10" w:type="dxa"/>
        </w:tblCellMar>
        <w:tblLook w:val="04A0" w:firstRow="1" w:lastRow="0" w:firstColumn="1" w:lastColumn="0" w:noHBand="0" w:noVBand="1"/>
      </w:tblPr>
      <w:tblGrid>
        <w:gridCol w:w="3215"/>
        <w:gridCol w:w="3215"/>
        <w:gridCol w:w="3215"/>
      </w:tblGrid>
      <w:tr w:rsidR="00892BB4" w:rsidRPr="00B073D1" w:rsidTr="00892BB4">
        <w:tc>
          <w:tcPr>
            <w:tcW w:w="32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Тип рекреационного    объекта населенного пункта</w:t>
            </w:r>
          </w:p>
        </w:tc>
        <w:tc>
          <w:tcPr>
            <w:tcW w:w="32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Предельная рекреационная нагрузка — число единовременных посетителей в среднем по объекту, чел/га</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Радиус обслуживания населения (зона доступности)</w:t>
            </w:r>
          </w:p>
        </w:tc>
      </w:tr>
      <w:tr w:rsidR="00892BB4" w:rsidRPr="00B073D1" w:rsidTr="00892BB4">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Лес</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Не более 5</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w:t>
            </w:r>
          </w:p>
        </w:tc>
      </w:tr>
      <w:tr w:rsidR="00892BB4" w:rsidRPr="00B073D1" w:rsidTr="00892BB4">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Лесопарк</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Не более 50</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15 - 20 мин. трансп. </w:t>
            </w:r>
            <w:proofErr w:type="spellStart"/>
            <w:r w:rsidRPr="00B073D1">
              <w:rPr>
                <w:rFonts w:ascii="Times New Roman" w:eastAsia="SimSun" w:hAnsi="Times New Roman" w:cs="Times New Roman"/>
                <w:kern w:val="3"/>
                <w:sz w:val="24"/>
                <w:szCs w:val="24"/>
                <w:lang w:eastAsia="zh-CN" w:bidi="hi-IN"/>
              </w:rPr>
              <w:t>дступн</w:t>
            </w:r>
            <w:proofErr w:type="spellEnd"/>
            <w:r w:rsidRPr="00B073D1">
              <w:rPr>
                <w:rFonts w:ascii="Times New Roman" w:eastAsia="SimSun" w:hAnsi="Times New Roman" w:cs="Times New Roman"/>
                <w:kern w:val="3"/>
                <w:sz w:val="24"/>
                <w:szCs w:val="24"/>
                <w:lang w:eastAsia="zh-CN" w:bidi="hi-IN"/>
              </w:rPr>
              <w:t>.</w:t>
            </w:r>
          </w:p>
        </w:tc>
      </w:tr>
      <w:tr w:rsidR="00892BB4" w:rsidRPr="00B073D1" w:rsidTr="00892BB4">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Сад</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Не более 100</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400 - 600 м</w:t>
            </w:r>
          </w:p>
        </w:tc>
      </w:tr>
      <w:tr w:rsidR="00892BB4" w:rsidRPr="00B073D1" w:rsidTr="00892BB4">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Парк (</w:t>
            </w:r>
            <w:proofErr w:type="spellStart"/>
            <w:r w:rsidRPr="00B073D1">
              <w:rPr>
                <w:rFonts w:ascii="Times New Roman" w:eastAsia="SimSun" w:hAnsi="Times New Roman" w:cs="Times New Roman"/>
                <w:kern w:val="3"/>
                <w:sz w:val="24"/>
                <w:szCs w:val="24"/>
                <w:lang w:eastAsia="zh-CN" w:bidi="hi-IN"/>
              </w:rPr>
              <w:t>многофункцион</w:t>
            </w:r>
            <w:proofErr w:type="spellEnd"/>
            <w:r w:rsidRPr="00B073D1">
              <w:rPr>
                <w:rFonts w:ascii="Times New Roman" w:eastAsia="SimSun" w:hAnsi="Times New Roman" w:cs="Times New Roman"/>
                <w:kern w:val="3"/>
                <w:sz w:val="24"/>
                <w:szCs w:val="24"/>
                <w:lang w:eastAsia="zh-CN" w:bidi="hi-IN"/>
              </w:rPr>
              <w:t>.)</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Не более 300</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1,2 - 1,5 км</w:t>
            </w:r>
          </w:p>
        </w:tc>
      </w:tr>
      <w:tr w:rsidR="00892BB4" w:rsidRPr="00B073D1" w:rsidTr="00892BB4">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xml:space="preserve"> Сквер, бульвар</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100 и более</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300 - 400 м</w:t>
            </w:r>
          </w:p>
        </w:tc>
      </w:tr>
      <w:tr w:rsidR="00892BB4" w:rsidRPr="00B073D1" w:rsidTr="00892BB4">
        <w:tc>
          <w:tcPr>
            <w:tcW w:w="9639"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Примечания:</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1. На территории </w:t>
            </w:r>
            <w:proofErr w:type="gramStart"/>
            <w:r w:rsidRPr="00B073D1">
              <w:rPr>
                <w:rFonts w:ascii="Times New Roman" w:eastAsia="SimSun" w:hAnsi="Times New Roman" w:cs="Times New Roman"/>
                <w:kern w:val="3"/>
                <w:sz w:val="24"/>
                <w:szCs w:val="24"/>
                <w:lang w:eastAsia="zh-CN" w:bidi="hi-IN"/>
              </w:rPr>
              <w:t>объекта  рекреации</w:t>
            </w:r>
            <w:proofErr w:type="gramEnd"/>
            <w:r w:rsidRPr="00B073D1">
              <w:rPr>
                <w:rFonts w:ascii="Times New Roman" w:eastAsia="SimSun" w:hAnsi="Times New Roman" w:cs="Times New Roman"/>
                <w:kern w:val="3"/>
                <w:sz w:val="24"/>
                <w:szCs w:val="24"/>
                <w:lang w:eastAsia="zh-CN" w:bidi="hi-IN"/>
              </w:rPr>
              <w:t xml:space="preserve">  могут  быть   выделены   зоны   с различным уровнем предельной рекреационной нагрузки.  </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2. Фактическая   рекреационная    нагрузка    определяется   </w:t>
            </w:r>
            <w:proofErr w:type="spellStart"/>
            <w:proofErr w:type="gramStart"/>
            <w:r w:rsidRPr="00B073D1">
              <w:rPr>
                <w:rFonts w:ascii="Times New Roman" w:eastAsia="SimSun" w:hAnsi="Times New Roman" w:cs="Times New Roman"/>
                <w:kern w:val="3"/>
                <w:sz w:val="24"/>
                <w:szCs w:val="24"/>
                <w:lang w:eastAsia="zh-CN" w:bidi="hi-IN"/>
              </w:rPr>
              <w:t>замерами,ожидаемая</w:t>
            </w:r>
            <w:proofErr w:type="spellEnd"/>
            <w:proofErr w:type="gramEnd"/>
            <w:r w:rsidRPr="00B073D1">
              <w:rPr>
                <w:rFonts w:ascii="Times New Roman" w:eastAsia="SimSun" w:hAnsi="Times New Roman" w:cs="Times New Roman"/>
                <w:kern w:val="3"/>
                <w:sz w:val="24"/>
                <w:szCs w:val="24"/>
                <w:lang w:eastAsia="zh-CN" w:bidi="hi-IN"/>
              </w:rPr>
              <w:t xml:space="preserve"> - рассчитывается по формуле: R = </w:t>
            </w:r>
            <w:proofErr w:type="spellStart"/>
            <w:r w:rsidRPr="00B073D1">
              <w:rPr>
                <w:rFonts w:ascii="Times New Roman" w:eastAsia="SimSun" w:hAnsi="Times New Roman" w:cs="Times New Roman"/>
                <w:kern w:val="3"/>
                <w:sz w:val="24"/>
                <w:szCs w:val="24"/>
                <w:lang w:eastAsia="zh-CN" w:bidi="hi-IN"/>
              </w:rPr>
              <w:t>Ni</w:t>
            </w:r>
            <w:proofErr w:type="spellEnd"/>
            <w:r w:rsidRPr="00B073D1">
              <w:rPr>
                <w:rFonts w:ascii="Times New Roman" w:eastAsia="SimSun" w:hAnsi="Times New Roman" w:cs="Times New Roman"/>
                <w:kern w:val="3"/>
                <w:sz w:val="24"/>
                <w:szCs w:val="24"/>
                <w:lang w:eastAsia="zh-CN" w:bidi="hi-IN"/>
              </w:rPr>
              <w:t>/</w:t>
            </w:r>
            <w:proofErr w:type="spellStart"/>
            <w:r w:rsidRPr="00B073D1">
              <w:rPr>
                <w:rFonts w:ascii="Times New Roman" w:eastAsia="SimSun" w:hAnsi="Times New Roman" w:cs="Times New Roman"/>
                <w:kern w:val="3"/>
                <w:sz w:val="24"/>
                <w:szCs w:val="24"/>
                <w:lang w:eastAsia="zh-CN" w:bidi="hi-IN"/>
              </w:rPr>
              <w:t>Si</w:t>
            </w:r>
            <w:proofErr w:type="spellEnd"/>
            <w:r w:rsidRPr="00B073D1">
              <w:rPr>
                <w:rFonts w:ascii="Times New Roman" w:eastAsia="SimSun" w:hAnsi="Times New Roman" w:cs="Times New Roman"/>
                <w:kern w:val="3"/>
                <w:sz w:val="24"/>
                <w:szCs w:val="24"/>
                <w:lang w:eastAsia="zh-CN" w:bidi="hi-IN"/>
              </w:rPr>
              <w:t xml:space="preserve">, где R  -  рекреационная нагрузка, </w:t>
            </w:r>
            <w:proofErr w:type="spellStart"/>
            <w:r w:rsidRPr="00B073D1">
              <w:rPr>
                <w:rFonts w:ascii="Times New Roman" w:eastAsia="SimSun" w:hAnsi="Times New Roman" w:cs="Times New Roman"/>
                <w:kern w:val="3"/>
                <w:sz w:val="24"/>
                <w:szCs w:val="24"/>
                <w:lang w:eastAsia="zh-CN" w:bidi="hi-IN"/>
              </w:rPr>
              <w:t>Ni</w:t>
            </w:r>
            <w:proofErr w:type="spellEnd"/>
            <w:r w:rsidRPr="00B073D1">
              <w:rPr>
                <w:rFonts w:ascii="Times New Roman" w:eastAsia="SimSun" w:hAnsi="Times New Roman" w:cs="Times New Roman"/>
                <w:kern w:val="3"/>
                <w:sz w:val="24"/>
                <w:szCs w:val="24"/>
                <w:lang w:eastAsia="zh-CN" w:bidi="hi-IN"/>
              </w:rPr>
              <w:t xml:space="preserve"> - количество посетителей объектов рекреации,  </w:t>
            </w:r>
            <w:proofErr w:type="spellStart"/>
            <w:r w:rsidRPr="00B073D1">
              <w:rPr>
                <w:rFonts w:ascii="Times New Roman" w:eastAsia="SimSun" w:hAnsi="Times New Roman" w:cs="Times New Roman"/>
                <w:kern w:val="3"/>
                <w:sz w:val="24"/>
                <w:szCs w:val="24"/>
                <w:lang w:eastAsia="zh-CN" w:bidi="hi-IN"/>
              </w:rPr>
              <w:t>Si</w:t>
            </w:r>
            <w:proofErr w:type="spellEnd"/>
            <w:r w:rsidRPr="00B073D1">
              <w:rPr>
                <w:rFonts w:ascii="Times New Roman" w:eastAsia="SimSun" w:hAnsi="Times New Roman" w:cs="Times New Roman"/>
                <w:kern w:val="3"/>
                <w:sz w:val="24"/>
                <w:szCs w:val="24"/>
                <w:lang w:eastAsia="zh-CN" w:bidi="hi-IN"/>
              </w:rPr>
              <w:t xml:space="preserve">  -  площадь рекреационной   территории.    Количество    посетителей,    одновременно находящихся на территории  рекреации, рекомендуется  принимать 10  -  15от  численности  населения,  проживающего  в  зоне  доступности   объекта рекреации.</w:t>
            </w:r>
          </w:p>
        </w:tc>
      </w:tr>
    </w:tbl>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ПОСАДКА ДЕРЕВЬЕВ</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Таблица 6. Рекомендуемые расстояния посадки деревьев в зависимости от категории улицы</w:t>
      </w: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В метрах</w:t>
      </w:r>
    </w:p>
    <w:tbl>
      <w:tblPr>
        <w:tblW w:w="9645" w:type="dxa"/>
        <w:tblInd w:w="45" w:type="dxa"/>
        <w:tblLayout w:type="fixed"/>
        <w:tblCellMar>
          <w:left w:w="10" w:type="dxa"/>
          <w:right w:w="10" w:type="dxa"/>
        </w:tblCellMar>
        <w:tblLook w:val="04A0" w:firstRow="1" w:lastRow="0" w:firstColumn="1" w:lastColumn="0" w:noHBand="0" w:noVBand="1"/>
      </w:tblPr>
      <w:tblGrid>
        <w:gridCol w:w="4822"/>
        <w:gridCol w:w="4823"/>
      </w:tblGrid>
      <w:tr w:rsidR="00892BB4" w:rsidRPr="00B073D1" w:rsidTr="00892BB4">
        <w:tc>
          <w:tcPr>
            <w:tcW w:w="48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Категория улиц и дорог</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Расстояние от проезжей части до ствола</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Магистральные улицы общегородского значения</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05.07.17</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Магистральные улицы районного значения</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03.04.17</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Улицы и дороги местного значения</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02.03.17</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Проезды</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01.05.02</w:t>
            </w:r>
          </w:p>
        </w:tc>
      </w:tr>
      <w:tr w:rsidR="00892BB4" w:rsidRPr="00B073D1" w:rsidTr="00892BB4">
        <w:tc>
          <w:tcPr>
            <w:tcW w:w="9638"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B073D1">
              <w:rPr>
                <w:rFonts w:ascii="Times New Roman" w:eastAsia="SimSun" w:hAnsi="Times New Roman" w:cs="Times New Roman"/>
                <w:kern w:val="3"/>
                <w:sz w:val="24"/>
                <w:szCs w:val="24"/>
                <w:lang w:eastAsia="zh-CN" w:bidi="hi-IN"/>
              </w:rPr>
              <w:t>ясенелистый</w:t>
            </w:r>
            <w:proofErr w:type="spellEnd"/>
            <w:r w:rsidRPr="00B073D1">
              <w:rPr>
                <w:rFonts w:ascii="Times New Roman" w:eastAsia="SimSun" w:hAnsi="Times New Roman" w:cs="Times New Roman"/>
                <w:kern w:val="3"/>
                <w:sz w:val="24"/>
                <w:szCs w:val="24"/>
                <w:lang w:eastAsia="zh-CN" w:bidi="hi-IN"/>
              </w:rPr>
              <w:t xml:space="preserve">, ясень </w:t>
            </w:r>
            <w:proofErr w:type="spellStart"/>
            <w:r w:rsidRPr="00B073D1">
              <w:rPr>
                <w:rFonts w:ascii="Times New Roman" w:eastAsia="SimSun" w:hAnsi="Times New Roman" w:cs="Times New Roman"/>
                <w:kern w:val="3"/>
                <w:sz w:val="24"/>
                <w:szCs w:val="24"/>
                <w:lang w:eastAsia="zh-CN" w:bidi="hi-IN"/>
              </w:rPr>
              <w:t>пенсильванский</w:t>
            </w:r>
            <w:proofErr w:type="spellEnd"/>
            <w:r w:rsidRPr="00B073D1">
              <w:rPr>
                <w:rFonts w:ascii="Times New Roman" w:eastAsia="SimSun" w:hAnsi="Times New Roman" w:cs="Times New Roman"/>
                <w:kern w:val="3"/>
                <w:sz w:val="24"/>
                <w:szCs w:val="24"/>
                <w:lang w:eastAsia="zh-CN" w:bidi="hi-IN"/>
              </w:rPr>
              <w:t>, ива ломкая шаровидная, вяз гладкий, боярышники, акация желтая.</w:t>
            </w:r>
          </w:p>
        </w:tc>
      </w:tr>
    </w:tbl>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FE3121" w:rsidRDefault="00FE312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FE3121" w:rsidRDefault="00FE312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FE3121" w:rsidRDefault="00FE312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FE3121" w:rsidRDefault="00FE312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FE3121" w:rsidRDefault="00FE312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FE3121" w:rsidRDefault="00FE312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FE3121" w:rsidRDefault="00FE312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FE3121" w:rsidRDefault="00FE312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FE3121" w:rsidRDefault="00FE312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FE3121" w:rsidRDefault="00FE312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FE3121" w:rsidRDefault="00FE312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FE3121" w:rsidRDefault="00FE312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FE3121" w:rsidRPr="00B073D1" w:rsidRDefault="00FE3121"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Приложение N 2</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РЕКОМЕНДУЕМЫЙ РАСЧЕТ ШИРИНЫ ПЕШЕХОДНЫХ КОММУНИКАЦИЙ</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Расчет ширины тротуаров и других пешеходных коммуникаций рекомендуется производить по формуле:</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B=b*N*k/</w:t>
      </w:r>
      <w:proofErr w:type="gramStart"/>
      <w:r w:rsidRPr="00B073D1">
        <w:rPr>
          <w:rFonts w:ascii="Times New Roman" w:eastAsia="SimSun" w:hAnsi="Times New Roman" w:cs="Times New Roman"/>
          <w:kern w:val="3"/>
          <w:sz w:val="24"/>
          <w:szCs w:val="24"/>
          <w:lang w:eastAsia="zh-CN" w:bidi="hi-IN"/>
        </w:rPr>
        <w:t>р ,</w:t>
      </w:r>
      <w:proofErr w:type="gramEnd"/>
      <w:r w:rsidRPr="00B073D1">
        <w:rPr>
          <w:rFonts w:ascii="Times New Roman" w:eastAsia="SimSun" w:hAnsi="Times New Roman" w:cs="Times New Roman"/>
          <w:kern w:val="3"/>
          <w:sz w:val="24"/>
          <w:szCs w:val="24"/>
          <w:lang w:eastAsia="zh-CN" w:bidi="hi-IN"/>
        </w:rPr>
        <w:t xml:space="preserve"> где</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B - расчетная ширина пешеходной </w:t>
      </w:r>
      <w:proofErr w:type="spellStart"/>
      <w:r w:rsidRPr="00B073D1">
        <w:rPr>
          <w:rFonts w:ascii="Times New Roman" w:eastAsia="SimSun" w:hAnsi="Times New Roman" w:cs="Times New Roman"/>
          <w:kern w:val="3"/>
          <w:sz w:val="24"/>
          <w:szCs w:val="24"/>
          <w:lang w:eastAsia="zh-CN" w:bidi="hi-IN"/>
        </w:rPr>
        <w:t>коммуникац</w:t>
      </w:r>
      <w:proofErr w:type="spellEnd"/>
      <w:r w:rsidRPr="00B073D1">
        <w:rPr>
          <w:rFonts w:ascii="Times New Roman" w:eastAsia="SimSun" w:hAnsi="Times New Roman" w:cs="Times New Roman"/>
          <w:kern w:val="3"/>
          <w:sz w:val="24"/>
          <w:szCs w:val="24"/>
          <w:lang w:eastAsia="zh-CN" w:bidi="hi-IN"/>
        </w:rPr>
        <w:t xml:space="preserve">-и, м; </w:t>
      </w:r>
      <w:proofErr w:type="spellStart"/>
      <w:r w:rsidRPr="00B073D1">
        <w:rPr>
          <w:rFonts w:ascii="Times New Roman" w:eastAsia="SimSun" w:hAnsi="Times New Roman" w:cs="Times New Roman"/>
          <w:kern w:val="3"/>
          <w:sz w:val="24"/>
          <w:szCs w:val="24"/>
          <w:lang w:eastAsia="zh-CN" w:bidi="hi-IN"/>
        </w:rPr>
        <w:t>lb</w:t>
      </w:r>
      <w:proofErr w:type="spellEnd"/>
      <w:r w:rsidRPr="00B073D1">
        <w:rPr>
          <w:rFonts w:ascii="Times New Roman" w:eastAsia="SimSun" w:hAnsi="Times New Roman" w:cs="Times New Roman"/>
          <w:kern w:val="3"/>
          <w:sz w:val="24"/>
          <w:szCs w:val="24"/>
          <w:lang w:eastAsia="zh-CN" w:bidi="hi-IN"/>
        </w:rPr>
        <w:t xml:space="preserve"> - стандартная ширина одной полосы пешеходного движения, равная 0,75</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м;</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Пропускная способность пешеходных коммуникаций</w:t>
      </w: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Человек в час</w:t>
      </w:r>
    </w:p>
    <w:tbl>
      <w:tblPr>
        <w:tblW w:w="9645" w:type="dxa"/>
        <w:tblInd w:w="45" w:type="dxa"/>
        <w:tblLayout w:type="fixed"/>
        <w:tblCellMar>
          <w:left w:w="10" w:type="dxa"/>
          <w:right w:w="10" w:type="dxa"/>
        </w:tblCellMar>
        <w:tblLook w:val="04A0" w:firstRow="1" w:lastRow="0" w:firstColumn="1" w:lastColumn="0" w:noHBand="0" w:noVBand="1"/>
      </w:tblPr>
      <w:tblGrid>
        <w:gridCol w:w="4822"/>
        <w:gridCol w:w="4823"/>
      </w:tblGrid>
      <w:tr w:rsidR="00892BB4" w:rsidRPr="00B073D1" w:rsidTr="00892BB4">
        <w:tc>
          <w:tcPr>
            <w:tcW w:w="48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Элементы пешеходных коммуникаций</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Пропускная способность одной полосы движения</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Тротуары, расположенные вдоль красной линии улиц с развитой торговой сетью</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700</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Тротуары, расположенные вдоль красной линии улиц с незначительной торговой сетью</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800</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Тротуары в пределах зеленых насаждений улиц и дорог (бульвары)       </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800-1000</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Пешеходные дороги (прогулочные)</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600-700</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Пешеходные переходы через проезжую часть (наземные)</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1200-1500</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Лестница</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500-600</w:t>
            </w:r>
          </w:p>
        </w:tc>
      </w:tr>
      <w:tr w:rsidR="00892BB4" w:rsidRPr="00B073D1" w:rsidTr="00892BB4">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Пандус (уклон 1:10)</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700</w:t>
            </w:r>
          </w:p>
        </w:tc>
      </w:tr>
      <w:tr w:rsidR="00892BB4" w:rsidRPr="00B073D1" w:rsidTr="00892BB4">
        <w:tc>
          <w:tcPr>
            <w:tcW w:w="9638"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&lt;*&gt; Предельная пропускная </w:t>
            </w:r>
            <w:proofErr w:type="gramStart"/>
            <w:r w:rsidRPr="00B073D1">
              <w:rPr>
                <w:rFonts w:ascii="Times New Roman" w:eastAsia="SimSun" w:hAnsi="Times New Roman" w:cs="Times New Roman"/>
                <w:kern w:val="3"/>
                <w:sz w:val="24"/>
                <w:szCs w:val="24"/>
                <w:lang w:eastAsia="zh-CN" w:bidi="hi-IN"/>
              </w:rPr>
              <w:t>способность,  принимаемая</w:t>
            </w:r>
            <w:proofErr w:type="gramEnd"/>
            <w:r w:rsidRPr="00B073D1">
              <w:rPr>
                <w:rFonts w:ascii="Times New Roman" w:eastAsia="SimSun" w:hAnsi="Times New Roman" w:cs="Times New Roman"/>
                <w:kern w:val="3"/>
                <w:sz w:val="24"/>
                <w:szCs w:val="24"/>
                <w:lang w:eastAsia="zh-CN" w:bidi="hi-IN"/>
              </w:rPr>
              <w:t xml:space="preserve">  при  определении│ максимальных нагрузок,-1500чел./час.                                                                                                      Примечание. Ширина одной полосы пешеходного движения - 0,75 м.   </w:t>
            </w:r>
          </w:p>
        </w:tc>
      </w:tr>
    </w:tbl>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Приложение N 3</w:t>
      </w: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ПРИЕМЫ БЛАГОУСТРОЙСТВА НА ТЕРРИТОРИЯХ РЕКРЕАЦИОННОГО НАЗНАЧЕНИЯ</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Таблица 1. Организация аллей и дорог парка, лесопарка и других крупных объектов рекреации</w:t>
      </w:r>
    </w:p>
    <w:tbl>
      <w:tblPr>
        <w:tblW w:w="9630" w:type="dxa"/>
        <w:tblLayout w:type="fixed"/>
        <w:tblCellMar>
          <w:left w:w="10" w:type="dxa"/>
          <w:right w:w="10" w:type="dxa"/>
        </w:tblCellMar>
        <w:tblLook w:val="04A0" w:firstRow="1" w:lastRow="0" w:firstColumn="1" w:lastColumn="0" w:noHBand="0" w:noVBand="1"/>
      </w:tblPr>
      <w:tblGrid>
        <w:gridCol w:w="2409"/>
        <w:gridCol w:w="1401"/>
        <w:gridCol w:w="2760"/>
        <w:gridCol w:w="3060"/>
      </w:tblGrid>
      <w:tr w:rsidR="00892BB4" w:rsidRPr="00B073D1" w:rsidTr="00892BB4">
        <w:tc>
          <w:tcPr>
            <w:tcW w:w="240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Типы аллей и дорог</w:t>
            </w:r>
          </w:p>
        </w:tc>
        <w:tc>
          <w:tcPr>
            <w:tcW w:w="140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Ширина (м)</w:t>
            </w:r>
          </w:p>
        </w:tc>
        <w:tc>
          <w:tcPr>
            <w:tcW w:w="276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Назначение</w:t>
            </w:r>
          </w:p>
        </w:tc>
        <w:tc>
          <w:tcPr>
            <w:tcW w:w="30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Рекомендации по благоустройству</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Основные пешеходные аллеи и дороги</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6,0-9,0</w:t>
            </w:r>
          </w:p>
        </w:tc>
        <w:tc>
          <w:tcPr>
            <w:tcW w:w="276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Интенсивное пешеходное движение (более 300 ч/час). Допускается проезд внутри паркового транспорта. Соединяет функциональные зоны и участки между собой</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Допускаются     </w:t>
            </w:r>
            <w:proofErr w:type="gramStart"/>
            <w:r w:rsidRPr="00B073D1">
              <w:rPr>
                <w:rFonts w:ascii="Times New Roman" w:eastAsia="SimSun" w:hAnsi="Times New Roman" w:cs="Times New Roman"/>
                <w:kern w:val="3"/>
                <w:sz w:val="24"/>
                <w:szCs w:val="24"/>
                <w:lang w:eastAsia="zh-CN" w:bidi="hi-IN"/>
              </w:rPr>
              <w:t>зеленые  разделительные</w:t>
            </w:r>
            <w:proofErr w:type="gramEnd"/>
            <w:r w:rsidRPr="00B073D1">
              <w:rPr>
                <w:rFonts w:ascii="Times New Roman" w:eastAsia="SimSun" w:hAnsi="Times New Roman" w:cs="Times New Roman"/>
                <w:kern w:val="3"/>
                <w:sz w:val="24"/>
                <w:szCs w:val="24"/>
                <w:lang w:eastAsia="zh-CN" w:bidi="hi-IN"/>
              </w:rPr>
              <w:t xml:space="preserve">        полосы шириной порядка 2  м,  через каждые 25 - 30 м -  проходы.  Если   аллея    на    берегу водоема, ее    поперечный профиль может </w:t>
            </w:r>
            <w:proofErr w:type="gramStart"/>
            <w:r w:rsidRPr="00B073D1">
              <w:rPr>
                <w:rFonts w:ascii="Times New Roman" w:eastAsia="SimSun" w:hAnsi="Times New Roman" w:cs="Times New Roman"/>
                <w:kern w:val="3"/>
                <w:sz w:val="24"/>
                <w:szCs w:val="24"/>
                <w:lang w:eastAsia="zh-CN" w:bidi="hi-IN"/>
              </w:rPr>
              <w:t>быть  решен</w:t>
            </w:r>
            <w:proofErr w:type="gramEnd"/>
            <w:r w:rsidRPr="00B073D1">
              <w:rPr>
                <w:rFonts w:ascii="Times New Roman" w:eastAsia="SimSun" w:hAnsi="Times New Roman" w:cs="Times New Roman"/>
                <w:kern w:val="3"/>
                <w:sz w:val="24"/>
                <w:szCs w:val="24"/>
                <w:lang w:eastAsia="zh-CN" w:bidi="hi-IN"/>
              </w:rPr>
              <w:t xml:space="preserve">  в разных   уровнях,    которые связаны  откосами,  стенками   лестницами. </w:t>
            </w:r>
            <w:proofErr w:type="spellStart"/>
            <w:proofErr w:type="gramStart"/>
            <w:r w:rsidRPr="00B073D1">
              <w:rPr>
                <w:rFonts w:ascii="Times New Roman" w:eastAsia="SimSun" w:hAnsi="Times New Roman" w:cs="Times New Roman"/>
                <w:kern w:val="3"/>
                <w:sz w:val="24"/>
                <w:szCs w:val="24"/>
                <w:lang w:eastAsia="zh-CN" w:bidi="hi-IN"/>
              </w:rPr>
              <w:t>Покрытие:твердое</w:t>
            </w:r>
            <w:proofErr w:type="spellEnd"/>
            <w:proofErr w:type="gramEnd"/>
            <w:r w:rsidRPr="00B073D1">
              <w:rPr>
                <w:rFonts w:ascii="Times New Roman" w:eastAsia="SimSun" w:hAnsi="Times New Roman" w:cs="Times New Roman"/>
                <w:kern w:val="3"/>
                <w:sz w:val="24"/>
                <w:szCs w:val="24"/>
                <w:lang w:eastAsia="zh-CN" w:bidi="hi-IN"/>
              </w:rPr>
              <w:t xml:space="preserve">             (</w:t>
            </w:r>
            <w:proofErr w:type="spellStart"/>
            <w:r w:rsidRPr="00B073D1">
              <w:rPr>
                <w:rFonts w:ascii="Times New Roman" w:eastAsia="SimSun" w:hAnsi="Times New Roman" w:cs="Times New Roman"/>
                <w:kern w:val="3"/>
                <w:sz w:val="24"/>
                <w:szCs w:val="24"/>
                <w:lang w:eastAsia="zh-CN" w:bidi="hi-IN"/>
              </w:rPr>
              <w:t>плитка,асфальтобетон</w:t>
            </w:r>
            <w:proofErr w:type="spellEnd"/>
            <w:r w:rsidRPr="00B073D1">
              <w:rPr>
                <w:rFonts w:ascii="Times New Roman" w:eastAsia="SimSun" w:hAnsi="Times New Roman" w:cs="Times New Roman"/>
                <w:kern w:val="3"/>
                <w:sz w:val="24"/>
                <w:szCs w:val="24"/>
                <w:lang w:eastAsia="zh-CN" w:bidi="hi-IN"/>
              </w:rPr>
              <w:t>) с обрамлением         бортовым камнем.  Обрезка  ветвей  на высоту 2,5 м.</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Второстепенные аллеи и дороги</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3,0-4,5</w:t>
            </w:r>
          </w:p>
        </w:tc>
        <w:tc>
          <w:tcPr>
            <w:tcW w:w="276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Интенсивное </w:t>
            </w:r>
            <w:proofErr w:type="gramStart"/>
            <w:r w:rsidRPr="00B073D1">
              <w:rPr>
                <w:rFonts w:ascii="Times New Roman" w:eastAsia="SimSun" w:hAnsi="Times New Roman" w:cs="Times New Roman"/>
                <w:kern w:val="3"/>
                <w:sz w:val="24"/>
                <w:szCs w:val="24"/>
                <w:lang w:eastAsia="zh-CN" w:bidi="hi-IN"/>
              </w:rPr>
              <w:t>пешеходное  движение</w:t>
            </w:r>
            <w:proofErr w:type="gramEnd"/>
            <w:r w:rsidRPr="00B073D1">
              <w:rPr>
                <w:rFonts w:ascii="Times New Roman" w:eastAsia="SimSun" w:hAnsi="Times New Roman" w:cs="Times New Roman"/>
                <w:kern w:val="3"/>
                <w:sz w:val="24"/>
                <w:szCs w:val="24"/>
                <w:lang w:eastAsia="zh-CN" w:bidi="hi-IN"/>
              </w:rPr>
              <w:t xml:space="preserve"> (до   300    ч/час). Допускается   проезд эксплуатационного транспорта. Соединяют второстепенные входы и  парковые  объекты между собой.</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Трассируются         по живописным   </w:t>
            </w:r>
            <w:proofErr w:type="gramStart"/>
            <w:r w:rsidRPr="00B073D1">
              <w:rPr>
                <w:rFonts w:ascii="Times New Roman" w:eastAsia="SimSun" w:hAnsi="Times New Roman" w:cs="Times New Roman"/>
                <w:kern w:val="3"/>
                <w:sz w:val="24"/>
                <w:szCs w:val="24"/>
                <w:lang w:eastAsia="zh-CN" w:bidi="hi-IN"/>
              </w:rPr>
              <w:t xml:space="preserve">местам,   </w:t>
            </w:r>
            <w:proofErr w:type="gramEnd"/>
            <w:r w:rsidRPr="00B073D1">
              <w:rPr>
                <w:rFonts w:ascii="Times New Roman" w:eastAsia="SimSun" w:hAnsi="Times New Roman" w:cs="Times New Roman"/>
                <w:kern w:val="3"/>
                <w:sz w:val="24"/>
                <w:szCs w:val="24"/>
                <w:lang w:eastAsia="zh-CN" w:bidi="hi-IN"/>
              </w:rPr>
              <w:t>могут иметь          криволинейные очертания. Покрытие: твердое (</w:t>
            </w:r>
            <w:proofErr w:type="gramStart"/>
            <w:r w:rsidRPr="00B073D1">
              <w:rPr>
                <w:rFonts w:ascii="Times New Roman" w:eastAsia="SimSun" w:hAnsi="Times New Roman" w:cs="Times New Roman"/>
                <w:kern w:val="3"/>
                <w:sz w:val="24"/>
                <w:szCs w:val="24"/>
                <w:lang w:eastAsia="zh-CN" w:bidi="hi-IN"/>
              </w:rPr>
              <w:t xml:space="preserve">плитка,   </w:t>
            </w:r>
            <w:proofErr w:type="gramEnd"/>
            <w:r w:rsidRPr="00B073D1">
              <w:rPr>
                <w:rFonts w:ascii="Times New Roman" w:eastAsia="SimSun" w:hAnsi="Times New Roman" w:cs="Times New Roman"/>
                <w:kern w:val="3"/>
                <w:sz w:val="24"/>
                <w:szCs w:val="24"/>
                <w:lang w:eastAsia="zh-CN" w:bidi="hi-IN"/>
              </w:rPr>
              <w:t xml:space="preserve">  асфальтобетон), щебеночное,     обработанное вяжущими. Обрезка </w:t>
            </w:r>
            <w:proofErr w:type="gramStart"/>
            <w:r w:rsidRPr="00B073D1">
              <w:rPr>
                <w:rFonts w:ascii="Times New Roman" w:eastAsia="SimSun" w:hAnsi="Times New Roman" w:cs="Times New Roman"/>
                <w:kern w:val="3"/>
                <w:sz w:val="24"/>
                <w:szCs w:val="24"/>
                <w:lang w:eastAsia="zh-CN" w:bidi="hi-IN"/>
              </w:rPr>
              <w:t>ветвей  на</w:t>
            </w:r>
            <w:proofErr w:type="gramEnd"/>
            <w:r w:rsidRPr="00B073D1">
              <w:rPr>
                <w:rFonts w:ascii="Times New Roman" w:eastAsia="SimSun" w:hAnsi="Times New Roman" w:cs="Times New Roman"/>
                <w:kern w:val="3"/>
                <w:sz w:val="24"/>
                <w:szCs w:val="24"/>
                <w:lang w:eastAsia="zh-CN" w:bidi="hi-IN"/>
              </w:rPr>
              <w:t xml:space="preserve"> высоту 2,0 - 2,5 м.  Садовый высоту 2,0 - 2,5 м.  Садовый трав,   водоотводные   лотки или др.</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Дополнительные пешеходные дороги</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1,5-2,5</w:t>
            </w:r>
          </w:p>
        </w:tc>
        <w:tc>
          <w:tcPr>
            <w:tcW w:w="276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Пешеходное движение       малой интенсивности. Проезд транспорта не допускается. Подводят к отдельным парковым сооружениям.</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Свободная трассировка, </w:t>
            </w:r>
            <w:proofErr w:type="gramStart"/>
            <w:r w:rsidRPr="00B073D1">
              <w:rPr>
                <w:rFonts w:ascii="Times New Roman" w:eastAsia="SimSun" w:hAnsi="Times New Roman" w:cs="Times New Roman"/>
                <w:kern w:val="3"/>
                <w:sz w:val="24"/>
                <w:szCs w:val="24"/>
                <w:lang w:eastAsia="zh-CN" w:bidi="hi-IN"/>
              </w:rPr>
              <w:t>каждый  поворот</w:t>
            </w:r>
            <w:proofErr w:type="gramEnd"/>
            <w:r w:rsidRPr="00B073D1">
              <w:rPr>
                <w:rFonts w:ascii="Times New Roman" w:eastAsia="SimSun" w:hAnsi="Times New Roman" w:cs="Times New Roman"/>
                <w:kern w:val="3"/>
                <w:sz w:val="24"/>
                <w:szCs w:val="24"/>
                <w:lang w:eastAsia="zh-CN" w:bidi="hi-IN"/>
              </w:rPr>
              <w:t xml:space="preserve"> оправдан   и    зафиксирован объектом,       </w:t>
            </w:r>
            <w:proofErr w:type="spellStart"/>
            <w:r w:rsidRPr="00B073D1">
              <w:rPr>
                <w:rFonts w:ascii="Times New Roman" w:eastAsia="SimSun" w:hAnsi="Times New Roman" w:cs="Times New Roman"/>
                <w:kern w:val="3"/>
                <w:sz w:val="24"/>
                <w:szCs w:val="24"/>
                <w:lang w:eastAsia="zh-CN" w:bidi="hi-IN"/>
              </w:rPr>
              <w:t>сооружением,группой</w:t>
            </w:r>
            <w:proofErr w:type="spellEnd"/>
            <w:r w:rsidRPr="00B073D1">
              <w:rPr>
                <w:rFonts w:ascii="Times New Roman" w:eastAsia="SimSun" w:hAnsi="Times New Roman" w:cs="Times New Roman"/>
                <w:kern w:val="3"/>
                <w:sz w:val="24"/>
                <w:szCs w:val="24"/>
                <w:lang w:eastAsia="zh-CN" w:bidi="hi-IN"/>
              </w:rPr>
              <w:t xml:space="preserve">    или    одиночными насаждениями. Продольный уклон     допускается     80 промилле.  Покрытие: плитка грунтовое улучшенное.</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Тропы</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0,75-1,0</w:t>
            </w:r>
          </w:p>
        </w:tc>
        <w:tc>
          <w:tcPr>
            <w:tcW w:w="276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Дополнительная прогулочная  сеть  с естественным характером </w:t>
            </w:r>
            <w:r w:rsidRPr="00B073D1">
              <w:rPr>
                <w:rFonts w:ascii="Times New Roman" w:eastAsia="SimSun" w:hAnsi="Times New Roman" w:cs="Times New Roman"/>
                <w:kern w:val="3"/>
                <w:sz w:val="24"/>
                <w:szCs w:val="24"/>
                <w:lang w:eastAsia="zh-CN" w:bidi="hi-IN"/>
              </w:rPr>
              <w:lastRenderedPageBreak/>
              <w:t>ландшафта.</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xml:space="preserve"> Трассируется         по крутым склонам, </w:t>
            </w:r>
            <w:proofErr w:type="gramStart"/>
            <w:r w:rsidRPr="00B073D1">
              <w:rPr>
                <w:rFonts w:ascii="Times New Roman" w:eastAsia="SimSun" w:hAnsi="Times New Roman" w:cs="Times New Roman"/>
                <w:kern w:val="3"/>
                <w:sz w:val="24"/>
                <w:szCs w:val="24"/>
                <w:lang w:eastAsia="zh-CN" w:bidi="hi-IN"/>
              </w:rPr>
              <w:t>через  чаши</w:t>
            </w:r>
            <w:proofErr w:type="gramEnd"/>
            <w:r w:rsidRPr="00B073D1">
              <w:rPr>
                <w:rFonts w:ascii="Times New Roman" w:eastAsia="SimSun" w:hAnsi="Times New Roman" w:cs="Times New Roman"/>
                <w:kern w:val="3"/>
                <w:sz w:val="24"/>
                <w:szCs w:val="24"/>
                <w:lang w:eastAsia="zh-CN" w:bidi="hi-IN"/>
              </w:rPr>
              <w:t xml:space="preserve">, овраги, ручьи.  Покрытие: </w:t>
            </w:r>
            <w:r w:rsidRPr="00B073D1">
              <w:rPr>
                <w:rFonts w:ascii="Times New Roman" w:eastAsia="SimSun" w:hAnsi="Times New Roman" w:cs="Times New Roman"/>
                <w:kern w:val="3"/>
                <w:sz w:val="24"/>
                <w:szCs w:val="24"/>
                <w:lang w:eastAsia="zh-CN" w:bidi="hi-IN"/>
              </w:rPr>
              <w:lastRenderedPageBreak/>
              <w:t>грунтовое естественное.</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Велосипедные дорожки</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1,5-2,25</w:t>
            </w:r>
          </w:p>
        </w:tc>
        <w:tc>
          <w:tcPr>
            <w:tcW w:w="276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Велосипедные прогулки</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Трассирование замкнутое     </w:t>
            </w:r>
            <w:proofErr w:type="gramStart"/>
            <w:r w:rsidRPr="00B073D1">
              <w:rPr>
                <w:rFonts w:ascii="Times New Roman" w:eastAsia="SimSun" w:hAnsi="Times New Roman" w:cs="Times New Roman"/>
                <w:kern w:val="3"/>
                <w:sz w:val="24"/>
                <w:szCs w:val="24"/>
                <w:lang w:eastAsia="zh-CN" w:bidi="hi-IN"/>
              </w:rPr>
              <w:t xml:space="preserve">   (</w:t>
            </w:r>
            <w:proofErr w:type="gramEnd"/>
            <w:r w:rsidRPr="00B073D1">
              <w:rPr>
                <w:rFonts w:ascii="Times New Roman" w:eastAsia="SimSun" w:hAnsi="Times New Roman" w:cs="Times New Roman"/>
                <w:kern w:val="3"/>
                <w:sz w:val="24"/>
                <w:szCs w:val="24"/>
                <w:lang w:eastAsia="zh-CN" w:bidi="hi-IN"/>
              </w:rPr>
              <w:t>кольцевое, петельное,    восьмеричное). Рекомендуется          пункт техобслуживания.    Покрытие твердое. Обрезка  ветвей  на высоту 2,5 м.</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Дороги для конной езды</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4,0-6,0</w:t>
            </w:r>
          </w:p>
        </w:tc>
        <w:tc>
          <w:tcPr>
            <w:tcW w:w="276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Прогулки верхом, </w:t>
            </w:r>
            <w:proofErr w:type="gramStart"/>
            <w:r w:rsidRPr="00B073D1">
              <w:rPr>
                <w:rFonts w:ascii="Times New Roman" w:eastAsia="SimSun" w:hAnsi="Times New Roman" w:cs="Times New Roman"/>
                <w:kern w:val="3"/>
                <w:sz w:val="24"/>
                <w:szCs w:val="24"/>
                <w:lang w:eastAsia="zh-CN" w:bidi="hi-IN"/>
              </w:rPr>
              <w:t>в  экипажах</w:t>
            </w:r>
            <w:proofErr w:type="gramEnd"/>
            <w:r w:rsidRPr="00B073D1">
              <w:rPr>
                <w:rFonts w:ascii="Times New Roman" w:eastAsia="SimSun" w:hAnsi="Times New Roman" w:cs="Times New Roman"/>
                <w:kern w:val="3"/>
                <w:sz w:val="24"/>
                <w:szCs w:val="24"/>
                <w:lang w:eastAsia="zh-CN" w:bidi="hi-IN"/>
              </w:rPr>
              <w:t>, санях.   Допускается проезд эксплуатационного транспорта.</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Наибольшие   продольные уклоны до 60 промилле.  Обрезка    ветвей    на высоту 4 м. Покрытие:     грунтовое улучшенное.</w:t>
            </w:r>
          </w:p>
        </w:tc>
      </w:tr>
      <w:tr w:rsidR="00892BB4" w:rsidRPr="00B073D1" w:rsidTr="00892BB4">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Автомобильная дорога (</w:t>
            </w:r>
            <w:proofErr w:type="spellStart"/>
            <w:r w:rsidRPr="00B073D1">
              <w:rPr>
                <w:rFonts w:ascii="Times New Roman" w:eastAsia="SimSun" w:hAnsi="Times New Roman" w:cs="Times New Roman"/>
                <w:kern w:val="3"/>
                <w:sz w:val="24"/>
                <w:szCs w:val="24"/>
                <w:lang w:eastAsia="zh-CN" w:bidi="hi-IN"/>
              </w:rPr>
              <w:t>парквей</w:t>
            </w:r>
            <w:proofErr w:type="spellEnd"/>
            <w:r w:rsidRPr="00B073D1">
              <w:rPr>
                <w:rFonts w:ascii="Times New Roman" w:eastAsia="SimSun" w:hAnsi="Times New Roman" w:cs="Times New Roman"/>
                <w:kern w:val="3"/>
                <w:sz w:val="24"/>
                <w:szCs w:val="24"/>
                <w:lang w:eastAsia="zh-CN" w:bidi="hi-IN"/>
              </w:rPr>
              <w:t>)</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4,5-7,0</w:t>
            </w:r>
          </w:p>
        </w:tc>
        <w:tc>
          <w:tcPr>
            <w:tcW w:w="276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Автомобильные </w:t>
            </w:r>
            <w:proofErr w:type="gramStart"/>
            <w:r w:rsidRPr="00B073D1">
              <w:rPr>
                <w:rFonts w:ascii="Times New Roman" w:eastAsia="SimSun" w:hAnsi="Times New Roman" w:cs="Times New Roman"/>
                <w:kern w:val="3"/>
                <w:sz w:val="24"/>
                <w:szCs w:val="24"/>
                <w:lang w:eastAsia="zh-CN" w:bidi="hi-IN"/>
              </w:rPr>
              <w:t>прогулки  и</w:t>
            </w:r>
            <w:proofErr w:type="gramEnd"/>
            <w:r w:rsidRPr="00B073D1">
              <w:rPr>
                <w:rFonts w:ascii="Times New Roman" w:eastAsia="SimSun" w:hAnsi="Times New Roman" w:cs="Times New Roman"/>
                <w:kern w:val="3"/>
                <w:sz w:val="24"/>
                <w:szCs w:val="24"/>
                <w:lang w:eastAsia="zh-CN" w:bidi="hi-IN"/>
              </w:rPr>
              <w:t xml:space="preserve">   проезд </w:t>
            </w:r>
            <w:proofErr w:type="spellStart"/>
            <w:r w:rsidRPr="00B073D1">
              <w:rPr>
                <w:rFonts w:ascii="Times New Roman" w:eastAsia="SimSun" w:hAnsi="Times New Roman" w:cs="Times New Roman"/>
                <w:kern w:val="3"/>
                <w:sz w:val="24"/>
                <w:szCs w:val="24"/>
                <w:lang w:eastAsia="zh-CN" w:bidi="hi-IN"/>
              </w:rPr>
              <w:t>внутрипаркового</w:t>
            </w:r>
            <w:proofErr w:type="spellEnd"/>
            <w:r w:rsidRPr="00B073D1">
              <w:rPr>
                <w:rFonts w:ascii="Times New Roman" w:eastAsia="SimSun" w:hAnsi="Times New Roman" w:cs="Times New Roman"/>
                <w:kern w:val="3"/>
                <w:sz w:val="24"/>
                <w:szCs w:val="24"/>
                <w:lang w:eastAsia="zh-CN" w:bidi="hi-IN"/>
              </w:rPr>
              <w:t xml:space="preserve"> транспорта. Допускается проезд эксплуатационного транспорта.</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Трассируется         по периферии    лесопарка     в стороне    от     пешеходных коммуникаций.     Наибольший продольный      уклон     70 </w:t>
            </w:r>
            <w:proofErr w:type="gramStart"/>
            <w:r w:rsidRPr="00B073D1">
              <w:rPr>
                <w:rFonts w:ascii="Times New Roman" w:eastAsia="SimSun" w:hAnsi="Times New Roman" w:cs="Times New Roman"/>
                <w:kern w:val="3"/>
                <w:sz w:val="24"/>
                <w:szCs w:val="24"/>
                <w:lang w:eastAsia="zh-CN" w:bidi="hi-IN"/>
              </w:rPr>
              <w:t>промилле,  макс.</w:t>
            </w:r>
            <w:proofErr w:type="gramEnd"/>
            <w:r w:rsidRPr="00B073D1">
              <w:rPr>
                <w:rFonts w:ascii="Times New Roman" w:eastAsia="SimSun" w:hAnsi="Times New Roman" w:cs="Times New Roman"/>
                <w:kern w:val="3"/>
                <w:sz w:val="24"/>
                <w:szCs w:val="24"/>
                <w:lang w:eastAsia="zh-CN" w:bidi="hi-IN"/>
              </w:rPr>
              <w:t xml:space="preserve">  скорость - 40      км/час.      Радиусы закруглений - не менее 15 м. Покрытие:     асфальтобетон, щебеночное,       гравийное, обработка          вяжущими, бордюрный камень.</w:t>
            </w:r>
          </w:p>
        </w:tc>
      </w:tr>
      <w:tr w:rsidR="00892BB4" w:rsidRPr="00B073D1" w:rsidTr="00892BB4">
        <w:tc>
          <w:tcPr>
            <w:tcW w:w="9630"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roofErr w:type="gramStart"/>
            <w:r w:rsidRPr="00B073D1">
              <w:rPr>
                <w:rFonts w:ascii="Times New Roman" w:eastAsia="SimSun" w:hAnsi="Times New Roman" w:cs="Times New Roman"/>
                <w:kern w:val="3"/>
                <w:sz w:val="24"/>
                <w:szCs w:val="24"/>
                <w:lang w:eastAsia="zh-CN" w:bidi="hi-IN"/>
              </w:rPr>
              <w:t>Примечания:  1</w:t>
            </w:r>
            <w:proofErr w:type="gramEnd"/>
            <w:r w:rsidRPr="00B073D1">
              <w:rPr>
                <w:rFonts w:ascii="Times New Roman" w:eastAsia="SimSun" w:hAnsi="Times New Roman" w:cs="Times New Roman"/>
                <w:kern w:val="3"/>
                <w:sz w:val="24"/>
                <w:szCs w:val="24"/>
                <w:lang w:eastAsia="zh-CN" w:bidi="hi-IN"/>
              </w:rPr>
              <w:t xml:space="preserve">.  </w:t>
            </w:r>
            <w:proofErr w:type="gramStart"/>
            <w:r w:rsidRPr="00B073D1">
              <w:rPr>
                <w:rFonts w:ascii="Times New Roman" w:eastAsia="SimSun" w:hAnsi="Times New Roman" w:cs="Times New Roman"/>
                <w:kern w:val="3"/>
                <w:sz w:val="24"/>
                <w:szCs w:val="24"/>
                <w:lang w:eastAsia="zh-CN" w:bidi="hi-IN"/>
              </w:rPr>
              <w:t>В  ширину</w:t>
            </w:r>
            <w:proofErr w:type="gramEnd"/>
            <w:r w:rsidRPr="00B073D1">
              <w:rPr>
                <w:rFonts w:ascii="Times New Roman" w:eastAsia="SimSun" w:hAnsi="Times New Roman" w:cs="Times New Roman"/>
                <w:kern w:val="3"/>
                <w:sz w:val="24"/>
                <w:szCs w:val="24"/>
                <w:lang w:eastAsia="zh-CN" w:bidi="hi-IN"/>
              </w:rPr>
              <w:t xml:space="preserve">   пешеходных    аллей    включаются    зоны пешеходного движения,  разграничительные  зеленые  полосы,  водоотводные лотки и площадки  для установки  скамеек.  </w:t>
            </w:r>
            <w:proofErr w:type="gramStart"/>
            <w:r w:rsidRPr="00B073D1">
              <w:rPr>
                <w:rFonts w:ascii="Times New Roman" w:eastAsia="SimSun" w:hAnsi="Times New Roman" w:cs="Times New Roman"/>
                <w:kern w:val="3"/>
                <w:sz w:val="24"/>
                <w:szCs w:val="24"/>
                <w:lang w:eastAsia="zh-CN" w:bidi="hi-IN"/>
              </w:rPr>
              <w:t>Устройство  разграничительных</w:t>
            </w:r>
            <w:proofErr w:type="gramEnd"/>
            <w:r w:rsidRPr="00B073D1">
              <w:rPr>
                <w:rFonts w:ascii="Times New Roman" w:eastAsia="SimSun" w:hAnsi="Times New Roman" w:cs="Times New Roman"/>
                <w:kern w:val="3"/>
                <w:sz w:val="24"/>
                <w:szCs w:val="24"/>
                <w:lang w:eastAsia="zh-CN" w:bidi="hi-IN"/>
              </w:rPr>
              <w:t xml:space="preserve"> зеленых полос необходимо при ширине более 6 м.                         </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2. На </w:t>
            </w:r>
            <w:proofErr w:type="gramStart"/>
            <w:r w:rsidRPr="00B073D1">
              <w:rPr>
                <w:rFonts w:ascii="Times New Roman" w:eastAsia="SimSun" w:hAnsi="Times New Roman" w:cs="Times New Roman"/>
                <w:kern w:val="3"/>
                <w:sz w:val="24"/>
                <w:szCs w:val="24"/>
                <w:lang w:eastAsia="zh-CN" w:bidi="hi-IN"/>
              </w:rPr>
              <w:t>типах  аллей</w:t>
            </w:r>
            <w:proofErr w:type="gramEnd"/>
            <w:r w:rsidRPr="00B073D1">
              <w:rPr>
                <w:rFonts w:ascii="Times New Roman" w:eastAsia="SimSun" w:hAnsi="Times New Roman" w:cs="Times New Roman"/>
                <w:kern w:val="3"/>
                <w:sz w:val="24"/>
                <w:szCs w:val="24"/>
                <w:lang w:eastAsia="zh-CN" w:bidi="hi-IN"/>
              </w:rPr>
              <w:t xml:space="preserve">  и  дорог,  помеченных   знаком  "*",   допускается катание  на  роликовых  досках,  коньках,  самокатах,  помимо  специально оборудованных территорий.                                                 3. Автомобильные   дороги   </w:t>
            </w:r>
            <w:proofErr w:type="gramStart"/>
            <w:r w:rsidRPr="00B073D1">
              <w:rPr>
                <w:rFonts w:ascii="Times New Roman" w:eastAsia="SimSun" w:hAnsi="Times New Roman" w:cs="Times New Roman"/>
                <w:kern w:val="3"/>
                <w:sz w:val="24"/>
                <w:szCs w:val="24"/>
                <w:lang w:eastAsia="zh-CN" w:bidi="hi-IN"/>
              </w:rPr>
              <w:t>следует  предусматривать</w:t>
            </w:r>
            <w:proofErr w:type="gramEnd"/>
            <w:r w:rsidRPr="00B073D1">
              <w:rPr>
                <w:rFonts w:ascii="Times New Roman" w:eastAsia="SimSun" w:hAnsi="Times New Roman" w:cs="Times New Roman"/>
                <w:kern w:val="3"/>
                <w:sz w:val="24"/>
                <w:szCs w:val="24"/>
                <w:lang w:eastAsia="zh-CN" w:bidi="hi-IN"/>
              </w:rPr>
              <w:t xml:space="preserve">  в  лесопарках  с размером территории более 100 га.       </w:t>
            </w:r>
          </w:p>
        </w:tc>
      </w:tr>
    </w:tbl>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Таблица 2. Организация площадок городского парка</w:t>
      </w:r>
    </w:p>
    <w:p w:rsidR="00892BB4" w:rsidRPr="00B073D1" w:rsidRDefault="00892BB4" w:rsidP="00FE3121">
      <w:pPr>
        <w:widowControl w:val="0"/>
        <w:suppressAutoHyphens/>
        <w:autoSpaceDN w:val="0"/>
        <w:spacing w:after="0"/>
        <w:ind w:left="7788" w:firstLine="708"/>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В кв. метрах</w:t>
      </w:r>
    </w:p>
    <w:tbl>
      <w:tblPr>
        <w:tblW w:w="9645" w:type="dxa"/>
        <w:tblLayout w:type="fixed"/>
        <w:tblCellMar>
          <w:left w:w="10" w:type="dxa"/>
          <w:right w:w="10" w:type="dxa"/>
        </w:tblCellMar>
        <w:tblLook w:val="04A0" w:firstRow="1" w:lastRow="0" w:firstColumn="1" w:lastColumn="0" w:noHBand="0" w:noVBand="1"/>
      </w:tblPr>
      <w:tblGrid>
        <w:gridCol w:w="1927"/>
        <w:gridCol w:w="2063"/>
        <w:gridCol w:w="2340"/>
        <w:gridCol w:w="1635"/>
        <w:gridCol w:w="1680"/>
      </w:tblGrid>
      <w:tr w:rsidR="00892BB4" w:rsidRPr="00B073D1" w:rsidTr="00892BB4">
        <w:tc>
          <w:tcPr>
            <w:tcW w:w="192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Парковые площади и площадки</w:t>
            </w:r>
          </w:p>
        </w:tc>
        <w:tc>
          <w:tcPr>
            <w:tcW w:w="20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Назначение</w:t>
            </w:r>
          </w:p>
        </w:tc>
        <w:tc>
          <w:tcPr>
            <w:tcW w:w="234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Элементы благоустройства</w:t>
            </w:r>
          </w:p>
        </w:tc>
        <w:tc>
          <w:tcPr>
            <w:tcW w:w="16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Размеры</w:t>
            </w:r>
          </w:p>
        </w:tc>
        <w:tc>
          <w:tcPr>
            <w:tcW w:w="16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Мин. норма на посетителя</w:t>
            </w: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Основные площадки</w:t>
            </w:r>
          </w:p>
        </w:tc>
        <w:tc>
          <w:tcPr>
            <w:tcW w:w="206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Центры парковой планировки размещаются на перечислении аллей, у входной </w:t>
            </w:r>
            <w:r w:rsidRPr="00B073D1">
              <w:rPr>
                <w:rFonts w:ascii="Times New Roman" w:eastAsia="SimSun" w:hAnsi="Times New Roman" w:cs="Times New Roman"/>
                <w:kern w:val="3"/>
                <w:sz w:val="24"/>
                <w:szCs w:val="24"/>
                <w:lang w:eastAsia="zh-CN" w:bidi="hi-IN"/>
              </w:rPr>
              <w:lastRenderedPageBreak/>
              <w:t>части парка, перед сооружениями.</w:t>
            </w:r>
          </w:p>
        </w:tc>
        <w:tc>
          <w:tcPr>
            <w:tcW w:w="234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xml:space="preserve">Бассейны, фонтаны, скульптура, партерная зелень, цветники, парадное и декоративное </w:t>
            </w:r>
            <w:r w:rsidRPr="00B073D1">
              <w:rPr>
                <w:rFonts w:ascii="Times New Roman" w:eastAsia="SimSun" w:hAnsi="Times New Roman" w:cs="Times New Roman"/>
                <w:kern w:val="3"/>
                <w:sz w:val="24"/>
                <w:szCs w:val="24"/>
                <w:lang w:eastAsia="zh-CN" w:bidi="hi-IN"/>
              </w:rPr>
              <w:lastRenderedPageBreak/>
              <w:t>освещение. Покрытие: плиточное мощение, бортовой камень.</w:t>
            </w:r>
          </w:p>
        </w:tc>
        <w:tc>
          <w:tcPr>
            <w:tcW w:w="16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С учетом пропускной способности отходящих от входа аллей.</w:t>
            </w:r>
          </w:p>
        </w:tc>
        <w:tc>
          <w:tcPr>
            <w:tcW w:w="168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1,5</w:t>
            </w: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Площади массовых мероприятий</w:t>
            </w:r>
          </w:p>
        </w:tc>
        <w:tc>
          <w:tcPr>
            <w:tcW w:w="206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34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Осветительное оборудование (фонари, прожекторы). Посадки — по </w:t>
            </w:r>
            <w:proofErr w:type="gramStart"/>
            <w:r w:rsidRPr="00B073D1">
              <w:rPr>
                <w:rFonts w:ascii="Times New Roman" w:eastAsia="SimSun" w:hAnsi="Times New Roman" w:cs="Times New Roman"/>
                <w:kern w:val="3"/>
                <w:sz w:val="24"/>
                <w:szCs w:val="24"/>
                <w:lang w:eastAsia="zh-CN" w:bidi="hi-IN"/>
              </w:rPr>
              <w:t>периметру .</w:t>
            </w:r>
            <w:proofErr w:type="gramEnd"/>
            <w:r w:rsidRPr="00B073D1">
              <w:rPr>
                <w:rFonts w:ascii="Times New Roman" w:eastAsia="SimSun" w:hAnsi="Times New Roman" w:cs="Times New Roman"/>
                <w:kern w:val="3"/>
                <w:sz w:val="24"/>
                <w:szCs w:val="24"/>
                <w:lang w:eastAsia="zh-CN" w:bidi="hi-IN"/>
              </w:rPr>
              <w:t xml:space="preserve"> Покрытие: газонное, твердое (плитка), комбинированное</w:t>
            </w:r>
          </w:p>
        </w:tc>
        <w:tc>
          <w:tcPr>
            <w:tcW w:w="16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val="en-US" w:eastAsia="zh-CN" w:bidi="hi-IN"/>
              </w:rPr>
            </w:pPr>
            <w:r w:rsidRPr="00B073D1">
              <w:rPr>
                <w:rFonts w:ascii="Times New Roman" w:eastAsia="SimSun" w:hAnsi="Times New Roman" w:cs="Times New Roman"/>
                <w:kern w:val="3"/>
                <w:sz w:val="24"/>
                <w:szCs w:val="24"/>
                <w:lang w:val="en-US" w:eastAsia="zh-CN" w:bidi="hi-IN"/>
              </w:rPr>
              <w:t>1200-5000</w:t>
            </w:r>
          </w:p>
        </w:tc>
        <w:tc>
          <w:tcPr>
            <w:tcW w:w="168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val="en-US" w:eastAsia="zh-CN" w:bidi="hi-IN"/>
              </w:rPr>
            </w:pPr>
            <w:r w:rsidRPr="00B073D1">
              <w:rPr>
                <w:rFonts w:ascii="Times New Roman" w:eastAsia="SimSun" w:hAnsi="Times New Roman" w:cs="Times New Roman"/>
                <w:kern w:val="3"/>
                <w:sz w:val="24"/>
                <w:szCs w:val="24"/>
                <w:lang w:val="en-US" w:eastAsia="zh-CN" w:bidi="hi-IN"/>
              </w:rPr>
              <w:t>1,</w:t>
            </w:r>
            <w:r w:rsidRPr="00B073D1">
              <w:rPr>
                <w:rFonts w:ascii="Times New Roman" w:eastAsia="SimSun" w:hAnsi="Times New Roman" w:cs="Times New Roman"/>
                <w:kern w:val="3"/>
                <w:sz w:val="24"/>
                <w:szCs w:val="24"/>
                <w:lang w:eastAsia="zh-CN" w:bidi="hi-IN"/>
              </w:rPr>
              <w:t>0-2,5</w:t>
            </w: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Площадки отдыха, лужайки</w:t>
            </w:r>
          </w:p>
        </w:tc>
        <w:tc>
          <w:tcPr>
            <w:tcW w:w="206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В различных частях парка.</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Виды площадок:</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-регулярной планировки с регулярным </w:t>
            </w:r>
            <w:proofErr w:type="gramStart"/>
            <w:r w:rsidRPr="00B073D1">
              <w:rPr>
                <w:rFonts w:ascii="Times New Roman" w:eastAsia="SimSun" w:hAnsi="Times New Roman" w:cs="Times New Roman"/>
                <w:color w:val="000000"/>
                <w:kern w:val="3"/>
                <w:sz w:val="24"/>
                <w:szCs w:val="24"/>
                <w:lang w:eastAsia="zh-CN" w:bidi="hi-IN"/>
              </w:rPr>
              <w:t>озеленением;-</w:t>
            </w:r>
            <w:proofErr w:type="gramEnd"/>
            <w:r w:rsidRPr="00B073D1">
              <w:rPr>
                <w:rFonts w:ascii="Times New Roman" w:eastAsia="SimSun" w:hAnsi="Times New Roman" w:cs="Times New Roman"/>
                <w:color w:val="000000"/>
                <w:kern w:val="3"/>
                <w:sz w:val="24"/>
                <w:szCs w:val="24"/>
                <w:lang w:eastAsia="zh-CN" w:bidi="hi-IN"/>
              </w:rPr>
              <w:t xml:space="preserve"> </w:t>
            </w:r>
            <w:proofErr w:type="spellStart"/>
            <w:r w:rsidRPr="00B073D1">
              <w:rPr>
                <w:rFonts w:ascii="Times New Roman" w:eastAsia="SimSun" w:hAnsi="Times New Roman" w:cs="Times New Roman"/>
                <w:color w:val="000000"/>
                <w:kern w:val="3"/>
                <w:sz w:val="24"/>
                <w:szCs w:val="24"/>
                <w:lang w:eastAsia="zh-CN" w:bidi="hi-IN"/>
              </w:rPr>
              <w:t>регулярн</w:t>
            </w:r>
            <w:proofErr w:type="spellEnd"/>
            <w:r w:rsidRPr="00B073D1">
              <w:rPr>
                <w:rFonts w:ascii="Times New Roman" w:eastAsia="SimSun" w:hAnsi="Times New Roman" w:cs="Times New Roman"/>
                <w:color w:val="000000"/>
                <w:kern w:val="3"/>
                <w:sz w:val="24"/>
                <w:szCs w:val="24"/>
                <w:lang w:eastAsia="zh-CN" w:bidi="hi-IN"/>
              </w:rPr>
              <w:t>. планировки с обрамлением свободными группами растений;</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 свободной планировки с обрамлением свободными группами растений.                 </w:t>
            </w:r>
            <w:r w:rsidRPr="00B073D1">
              <w:rPr>
                <w:rFonts w:ascii="Times New Roman" w:eastAsia="SimSun" w:hAnsi="Times New Roman" w:cs="Times New Roman"/>
                <w:kern w:val="3"/>
                <w:sz w:val="24"/>
                <w:szCs w:val="24"/>
                <w:lang w:eastAsia="zh-CN" w:bidi="hi-IN"/>
              </w:rPr>
              <w:t xml:space="preserve"> </w:t>
            </w:r>
          </w:p>
        </w:tc>
        <w:tc>
          <w:tcPr>
            <w:tcW w:w="234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Везде: освещение, беседки, </w:t>
            </w:r>
            <w:proofErr w:type="spellStart"/>
            <w:r w:rsidRPr="00B073D1">
              <w:rPr>
                <w:rFonts w:ascii="Times New Roman" w:eastAsia="SimSun" w:hAnsi="Times New Roman" w:cs="Times New Roman"/>
                <w:color w:val="000000"/>
                <w:kern w:val="3"/>
                <w:sz w:val="24"/>
                <w:szCs w:val="24"/>
                <w:lang w:eastAsia="zh-CN" w:bidi="hi-IN"/>
              </w:rPr>
              <w:t>перголы</w:t>
            </w:r>
            <w:proofErr w:type="spellEnd"/>
            <w:r w:rsidRPr="00B073D1">
              <w:rPr>
                <w:rFonts w:ascii="Times New Roman" w:eastAsia="SimSun" w:hAnsi="Times New Roman" w:cs="Times New Roman"/>
                <w:color w:val="000000"/>
                <w:kern w:val="3"/>
                <w:sz w:val="24"/>
                <w:szCs w:val="24"/>
                <w:lang w:eastAsia="zh-CN" w:bidi="hi-IN"/>
              </w:rPr>
              <w:t>, трельяжи,</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скамьи, урны. Декоративное оформление в центре (цветник, фонтан, скульптура, вазон). Покрытие: мощение плиткой, бортовой камень, бордюры из цветов и трав.</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На площадках-лужайках - газон                </w:t>
            </w:r>
          </w:p>
        </w:tc>
        <w:tc>
          <w:tcPr>
            <w:tcW w:w="16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20-200</w:t>
            </w:r>
          </w:p>
        </w:tc>
        <w:tc>
          <w:tcPr>
            <w:tcW w:w="168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01.05.20</w:t>
            </w: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Танцевальные площадки, сооружения.</w:t>
            </w:r>
          </w:p>
        </w:tc>
        <w:tc>
          <w:tcPr>
            <w:tcW w:w="206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Размещаются </w:t>
            </w:r>
            <w:r w:rsidRPr="00B073D1">
              <w:rPr>
                <w:rFonts w:ascii="Times New Roman" w:eastAsia="SimSun" w:hAnsi="Times New Roman" w:cs="Times New Roman"/>
                <w:color w:val="000000"/>
                <w:kern w:val="3"/>
                <w:sz w:val="24"/>
                <w:szCs w:val="24"/>
                <w:lang w:eastAsia="zh-CN" w:bidi="hi-IN"/>
              </w:rPr>
              <w:t>рядом с главными или второстепенными аллеями</w:t>
            </w:r>
          </w:p>
        </w:tc>
        <w:tc>
          <w:tcPr>
            <w:tcW w:w="234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Освещение, </w:t>
            </w:r>
            <w:r w:rsidRPr="00B073D1">
              <w:rPr>
                <w:rFonts w:ascii="Times New Roman" w:eastAsia="SimSun" w:hAnsi="Times New Roman" w:cs="Times New Roman"/>
                <w:color w:val="000000"/>
                <w:kern w:val="3"/>
                <w:sz w:val="24"/>
                <w:szCs w:val="24"/>
                <w:lang w:eastAsia="zh-CN" w:bidi="hi-IN"/>
              </w:rPr>
              <w:t>ограждение, скамьи,</w:t>
            </w:r>
            <w:r w:rsidRPr="00B073D1">
              <w:rPr>
                <w:rFonts w:ascii="Times New Roman" w:eastAsia="SimSun" w:hAnsi="Times New Roman" w:cs="Times New Roman"/>
                <w:kern w:val="3"/>
                <w:sz w:val="24"/>
                <w:szCs w:val="24"/>
                <w:lang w:eastAsia="zh-CN" w:bidi="hi-IN"/>
              </w:rPr>
              <w:t xml:space="preserve"> урны.</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Покрытие: специальное.</w:t>
            </w:r>
          </w:p>
        </w:tc>
        <w:tc>
          <w:tcPr>
            <w:tcW w:w="16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150-500</w:t>
            </w:r>
          </w:p>
        </w:tc>
        <w:tc>
          <w:tcPr>
            <w:tcW w:w="168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w:t>
            </w: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Игровые площадки для детей</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до 3 лет</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-4-6 лет</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-7-14 лет</w:t>
            </w:r>
          </w:p>
        </w:tc>
        <w:tc>
          <w:tcPr>
            <w:tcW w:w="206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Малоподвижные индивидуальные, подвижные коллективные игры. Размещение вдоль </w:t>
            </w:r>
            <w:r w:rsidRPr="00B073D1">
              <w:rPr>
                <w:rFonts w:ascii="Times New Roman" w:eastAsia="SimSun" w:hAnsi="Times New Roman" w:cs="Times New Roman"/>
                <w:kern w:val="3"/>
                <w:sz w:val="24"/>
                <w:szCs w:val="24"/>
                <w:lang w:eastAsia="zh-CN" w:bidi="hi-IN"/>
              </w:rPr>
              <w:lastRenderedPageBreak/>
              <w:t>второстепенных аллей.</w:t>
            </w:r>
          </w:p>
        </w:tc>
        <w:tc>
          <w:tcPr>
            <w:tcW w:w="234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Игровое, физкультурно-оздоровительное оборудование, освещение, скамьи, урны.</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Покрытие:</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песчаное, фунтовое, улучшенное, газон.</w:t>
            </w:r>
          </w:p>
        </w:tc>
        <w:tc>
          <w:tcPr>
            <w:tcW w:w="1635"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10-100</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120-300</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500-2000</w:t>
            </w:r>
          </w:p>
        </w:tc>
        <w:tc>
          <w:tcPr>
            <w:tcW w:w="168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3,0</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5,0</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10,0</w:t>
            </w: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Игровые комплексы для детей до 14 лет</w:t>
            </w:r>
          </w:p>
        </w:tc>
        <w:tc>
          <w:tcPr>
            <w:tcW w:w="206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Подвижные коллективные игры</w:t>
            </w:r>
          </w:p>
        </w:tc>
        <w:tc>
          <w:tcPr>
            <w:tcW w:w="2340" w:type="dxa"/>
            <w:vMerge/>
            <w:tcBorders>
              <w:top w:val="nil"/>
              <w:left w:val="single" w:sz="2" w:space="0" w:color="000000"/>
              <w:bottom w:val="single" w:sz="2" w:space="0" w:color="000000"/>
              <w:right w:val="nil"/>
            </w:tcBorders>
            <w:vAlign w:val="center"/>
            <w:hideMark/>
          </w:tcPr>
          <w:p w:rsidR="00892BB4" w:rsidRPr="00B073D1" w:rsidRDefault="00892BB4" w:rsidP="00B073D1">
            <w:pPr>
              <w:spacing w:after="0" w:line="276" w:lineRule="auto"/>
              <w:rPr>
                <w:rFonts w:ascii="Times New Roman" w:eastAsia="SimSun" w:hAnsi="Times New Roman" w:cs="Times New Roman"/>
                <w:kern w:val="3"/>
                <w:sz w:val="24"/>
                <w:szCs w:val="24"/>
                <w:lang w:eastAsia="zh-CN" w:bidi="hi-IN"/>
              </w:rPr>
            </w:pPr>
          </w:p>
        </w:tc>
        <w:tc>
          <w:tcPr>
            <w:tcW w:w="16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1200-1700</w:t>
            </w:r>
          </w:p>
        </w:tc>
        <w:tc>
          <w:tcPr>
            <w:tcW w:w="168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15</w:t>
            </w: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Спортивно-игровые для детей и подростков 10-17 лет, для взрослых.</w:t>
            </w:r>
          </w:p>
        </w:tc>
        <w:tc>
          <w:tcPr>
            <w:tcW w:w="206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Различные подвижные игры и развлечения, в </w:t>
            </w:r>
            <w:proofErr w:type="spellStart"/>
            <w:r w:rsidRPr="00B073D1">
              <w:rPr>
                <w:rFonts w:ascii="Times New Roman" w:eastAsia="SimSun" w:hAnsi="Times New Roman" w:cs="Times New Roman"/>
                <w:kern w:val="3"/>
                <w:sz w:val="24"/>
                <w:szCs w:val="24"/>
                <w:lang w:eastAsia="zh-CN" w:bidi="hi-IN"/>
              </w:rPr>
              <w:t>т.ч</w:t>
            </w:r>
            <w:proofErr w:type="spellEnd"/>
            <w:r w:rsidRPr="00B073D1">
              <w:rPr>
                <w:rFonts w:ascii="Times New Roman" w:eastAsia="SimSun" w:hAnsi="Times New Roman" w:cs="Times New Roman"/>
                <w:kern w:val="3"/>
                <w:sz w:val="24"/>
                <w:szCs w:val="24"/>
                <w:lang w:eastAsia="zh-CN" w:bidi="hi-IN"/>
              </w:rPr>
              <w:t xml:space="preserve">. велодромы, </w:t>
            </w:r>
            <w:proofErr w:type="spellStart"/>
            <w:r w:rsidRPr="00B073D1">
              <w:rPr>
                <w:rFonts w:ascii="Times New Roman" w:eastAsia="SimSun" w:hAnsi="Times New Roman" w:cs="Times New Roman"/>
                <w:kern w:val="3"/>
                <w:sz w:val="24"/>
                <w:szCs w:val="24"/>
                <w:lang w:eastAsia="zh-CN" w:bidi="hi-IN"/>
              </w:rPr>
              <w:t>скалодромы</w:t>
            </w:r>
            <w:proofErr w:type="spellEnd"/>
            <w:r w:rsidRPr="00B073D1">
              <w:rPr>
                <w:rFonts w:ascii="Times New Roman" w:eastAsia="SimSun" w:hAnsi="Times New Roman" w:cs="Times New Roman"/>
                <w:kern w:val="3"/>
                <w:sz w:val="24"/>
                <w:szCs w:val="24"/>
                <w:lang w:eastAsia="zh-CN" w:bidi="hi-IN"/>
              </w:rPr>
              <w:t>, мини-рампы, катание на роликовых коньках и пр.</w:t>
            </w:r>
          </w:p>
        </w:tc>
        <w:tc>
          <w:tcPr>
            <w:tcW w:w="234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Специальное оборудование и благоустройство, рассчитанное на конкретное спортивно-игровое использование</w:t>
            </w:r>
          </w:p>
        </w:tc>
        <w:tc>
          <w:tcPr>
            <w:tcW w:w="163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150-7000</w:t>
            </w:r>
          </w:p>
        </w:tc>
        <w:tc>
          <w:tcPr>
            <w:tcW w:w="168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10</w:t>
            </w: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roofErr w:type="spellStart"/>
            <w:r w:rsidRPr="00B073D1">
              <w:rPr>
                <w:rFonts w:ascii="Times New Roman" w:eastAsia="SimSun" w:hAnsi="Times New Roman" w:cs="Times New Roman"/>
                <w:kern w:val="3"/>
                <w:sz w:val="24"/>
                <w:szCs w:val="24"/>
                <w:lang w:eastAsia="zh-CN" w:bidi="hi-IN"/>
              </w:rPr>
              <w:t>Предпарковые</w:t>
            </w:r>
            <w:proofErr w:type="spellEnd"/>
            <w:r w:rsidRPr="00B073D1">
              <w:rPr>
                <w:rFonts w:ascii="Times New Roman" w:eastAsia="SimSun" w:hAnsi="Times New Roman" w:cs="Times New Roman"/>
                <w:kern w:val="3"/>
                <w:sz w:val="24"/>
                <w:szCs w:val="24"/>
                <w:lang w:eastAsia="zh-CN" w:bidi="hi-IN"/>
              </w:rPr>
              <w:t xml:space="preserve"> площади с автостоянкой</w:t>
            </w:r>
          </w:p>
        </w:tc>
        <w:tc>
          <w:tcPr>
            <w:tcW w:w="206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У входов в парк, у мест пересечения подъездов к парку с городским транспортом</w:t>
            </w:r>
          </w:p>
        </w:tc>
        <w:tc>
          <w:tcPr>
            <w:tcW w:w="234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Покрытие: асфальтобетонное, плиточное, плитки и соты, утопленные в газон, оборудованы бортовым камнем</w:t>
            </w:r>
          </w:p>
        </w:tc>
        <w:tc>
          <w:tcPr>
            <w:tcW w:w="3315"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Определяются транспортными требованиями и графиком движения транспорта</w:t>
            </w:r>
          </w:p>
        </w:tc>
      </w:tr>
    </w:tbl>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Таблица 3. Площади и пропускная способность парковых сооружений и площадок</w:t>
      </w:r>
    </w:p>
    <w:tbl>
      <w:tblPr>
        <w:tblW w:w="9645" w:type="dxa"/>
        <w:tblLayout w:type="fixed"/>
        <w:tblCellMar>
          <w:left w:w="10" w:type="dxa"/>
          <w:right w:w="10" w:type="dxa"/>
        </w:tblCellMar>
        <w:tblLook w:val="04A0" w:firstRow="1" w:lastRow="0" w:firstColumn="1" w:lastColumn="0" w:noHBand="0" w:noVBand="1"/>
      </w:tblPr>
      <w:tblGrid>
        <w:gridCol w:w="4605"/>
        <w:gridCol w:w="2610"/>
        <w:gridCol w:w="2430"/>
      </w:tblGrid>
      <w:tr w:rsidR="00892BB4" w:rsidRPr="00B073D1" w:rsidTr="00892BB4">
        <w:tc>
          <w:tcPr>
            <w:tcW w:w="460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Наименование объектов и сооружений</w:t>
            </w:r>
          </w:p>
        </w:tc>
        <w:tc>
          <w:tcPr>
            <w:tcW w:w="26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Пропускная способность одного места или объекта (человек в день)</w:t>
            </w:r>
          </w:p>
        </w:tc>
        <w:tc>
          <w:tcPr>
            <w:tcW w:w="24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Норма площади в кв. м на одно место или один объект.</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Аттракцион крупный </w:t>
            </w:r>
            <w:r w:rsidRPr="00B073D1">
              <w:rPr>
                <w:rFonts w:ascii="Times New Roman" w:eastAsia="SimSun" w:hAnsi="Times New Roman" w:cs="Times New Roman"/>
                <w:color w:val="0000FF"/>
                <w:kern w:val="3"/>
                <w:sz w:val="24"/>
                <w:szCs w:val="24"/>
                <w:lang w:eastAsia="zh-CN" w:bidi="hi-IN"/>
              </w:rPr>
              <w:t>&lt;*&gt;</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Малый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250</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100</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800</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10</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Бассейн для плавания: открытый</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50 х 5</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25 х 10</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50 х 100</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Игротека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100</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20</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Площадка для хорового пения</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Площадка (терраса, зал) для</w:t>
            </w:r>
            <w:r w:rsidRPr="00B073D1">
              <w:rPr>
                <w:rFonts w:ascii="Times New Roman" w:eastAsia="SimSun" w:hAnsi="Times New Roman" w:cs="Times New Roman"/>
                <w:kern w:val="3"/>
                <w:sz w:val="24"/>
                <w:szCs w:val="24"/>
                <w:lang w:eastAsia="zh-CN" w:bidi="hi-IN"/>
              </w:rPr>
              <w:t xml:space="preserve"> танцев</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1,5</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Открытый театр</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Летний кинотеатр (без фойе)</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1,2</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Летний цирк</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1,5</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Выставочный павильон</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10</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Открытый лекторий</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0,5</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Павильон для чтения и тихих игр</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Кафе</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2,5</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lastRenderedPageBreak/>
              <w:t>Торговый киоск</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50</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Киоск-библиотека</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50</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60</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Касса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120 (в 1 час)</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Туалет</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20 (в 1 час)</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1,2</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Беседки для отдыха</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10</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Водно-лыжная станция</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Физкультурно-тренажерный зал</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10</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Летняя раздевалка</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20</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Зимняя раздевалка</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10</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Летний душ с раздевалками</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10</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1,5</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Стоянки для автомобилей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4,0 машины</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25</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Стоянки для велосипедов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12,0 машины</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Бильярдная (1 стол</w:t>
            </w:r>
            <w:r w:rsidRPr="00B073D1">
              <w:rPr>
                <w:rFonts w:ascii="Times New Roman" w:eastAsia="SimSun" w:hAnsi="Times New Roman" w:cs="Times New Roman"/>
                <w:kern w:val="3"/>
                <w:sz w:val="24"/>
                <w:szCs w:val="24"/>
                <w:lang w:eastAsia="zh-CN" w:bidi="hi-IN"/>
              </w:rPr>
              <w:t xml:space="preserve"> )</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20</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Детский автодром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100</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10</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Каток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100 x 4</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51 х 24</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Корт для тенниса (крытый)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 х 5</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30 х 18</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Площадка для бадминтона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 х 5</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6,1 x 13,4</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Площадка для баскетбола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15 х 4</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26 х 14</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Площадка для волейбола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18 х 4</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19 х 9</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Площадка для гимнастики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30 x 5</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40 х 26</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Площадка для городков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10 x 5</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30 х 15</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Площадка для дошкольников</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2</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Площадка для массовых игр</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3</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Площадка для наст. тенниса (1</w:t>
            </w:r>
            <w:r w:rsidRPr="00B073D1">
              <w:rPr>
                <w:rFonts w:ascii="Times New Roman" w:eastAsia="SimSun" w:hAnsi="Times New Roman" w:cs="Times New Roman"/>
                <w:kern w:val="3"/>
                <w:sz w:val="24"/>
                <w:szCs w:val="24"/>
                <w:lang w:eastAsia="zh-CN" w:bidi="hi-IN"/>
              </w:rPr>
              <w:t xml:space="preserve"> стол)</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 х 4</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2,7 x 1,52</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Площадка для тенниса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 х 5</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40 х 20</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Поле для футбола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24 x 2</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90 х 45</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96 х 94</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Поле для хоккея с шайбой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20 x 2</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60 х 30</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Спортивное ядро, стадион </w:t>
            </w:r>
            <w:r w:rsidRPr="00B073D1">
              <w:rPr>
                <w:rFonts w:ascii="Times New Roman" w:eastAsia="SimSun" w:hAnsi="Times New Roman" w:cs="Times New Roman"/>
                <w:color w:val="0000FF"/>
                <w:kern w:val="3"/>
                <w:sz w:val="24"/>
                <w:szCs w:val="24"/>
                <w:lang w:eastAsia="zh-CN" w:bidi="hi-IN"/>
              </w:rPr>
              <w:t>&lt;*&gt;</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20 x 2</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96 х 120</w:t>
            </w:r>
          </w:p>
        </w:tc>
      </w:tr>
      <w:tr w:rsidR="00892BB4" w:rsidRPr="00B073D1" w:rsidTr="00892BB4">
        <w:tc>
          <w:tcPr>
            <w:tcW w:w="4605"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Консультационный пункт</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5</w:t>
            </w:r>
          </w:p>
        </w:tc>
        <w:tc>
          <w:tcPr>
            <w:tcW w:w="2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0,4</w:t>
            </w:r>
          </w:p>
        </w:tc>
      </w:tr>
      <w:tr w:rsidR="00892BB4" w:rsidRPr="00B073D1" w:rsidTr="00892BB4">
        <w:tc>
          <w:tcPr>
            <w:tcW w:w="9645"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&lt;*&gt; Норма площади дана на объект.</w:t>
            </w:r>
          </w:p>
          <w:p w:rsidR="00892BB4" w:rsidRPr="00B073D1" w:rsidRDefault="00892BB4" w:rsidP="00B073D1">
            <w:pPr>
              <w:widowControl w:val="0"/>
              <w:suppressLineNumber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&lt;**&gt; Объект расположен за границами территории парка.</w:t>
            </w:r>
          </w:p>
        </w:tc>
      </w:tr>
    </w:tbl>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Default="00892BB4" w:rsidP="00DE4204">
      <w:pPr>
        <w:widowControl w:val="0"/>
        <w:suppressAutoHyphens/>
        <w:autoSpaceDN w:val="0"/>
        <w:spacing w:after="0"/>
        <w:textAlignment w:val="baseline"/>
        <w:rPr>
          <w:rFonts w:ascii="Times New Roman" w:eastAsia="SimSun" w:hAnsi="Times New Roman" w:cs="Times New Roman"/>
          <w:kern w:val="3"/>
          <w:sz w:val="24"/>
          <w:szCs w:val="24"/>
          <w:lang w:eastAsia="zh-CN" w:bidi="hi-IN"/>
        </w:rPr>
      </w:pPr>
    </w:p>
    <w:p w:rsidR="00DE4204" w:rsidRPr="00B073D1" w:rsidRDefault="00DE4204" w:rsidP="00DE4204">
      <w:pPr>
        <w:widowControl w:val="0"/>
        <w:suppressAutoHyphens/>
        <w:autoSpaceDN w:val="0"/>
        <w:spacing w:after="0"/>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Приложение N 4</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ПРИЕМЫ БЛАГОУСТРОЙСТВА НА ТЕРРИТОРИЯХ ПРОИЗВОДСТВЕННОГО НАЗНАЧЕНИЯ</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Благоустройство производственных объектов различных отраслей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tbl>
      <w:tblPr>
        <w:tblW w:w="9645" w:type="dxa"/>
        <w:tblLayout w:type="fixed"/>
        <w:tblCellMar>
          <w:left w:w="10" w:type="dxa"/>
          <w:right w:w="10" w:type="dxa"/>
        </w:tblCellMar>
        <w:tblLook w:val="04A0" w:firstRow="1" w:lastRow="0" w:firstColumn="1" w:lastColumn="0" w:noHBand="0" w:noVBand="1"/>
      </w:tblPr>
      <w:tblGrid>
        <w:gridCol w:w="2400"/>
        <w:gridCol w:w="2610"/>
        <w:gridCol w:w="4635"/>
      </w:tblGrid>
      <w:tr w:rsidR="00892BB4" w:rsidRPr="00B073D1" w:rsidTr="00892BB4">
        <w:tc>
          <w:tcPr>
            <w:tcW w:w="24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Отрасли предприятий</w:t>
            </w:r>
          </w:p>
        </w:tc>
        <w:tc>
          <w:tcPr>
            <w:tcW w:w="26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Мероприятия защиты окружающей среды</w:t>
            </w:r>
          </w:p>
        </w:tc>
        <w:tc>
          <w:tcPr>
            <w:tcW w:w="46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Рекомендуемые приемы благоустройства</w:t>
            </w:r>
          </w:p>
        </w:tc>
      </w:tr>
      <w:tr w:rsidR="00892BB4" w:rsidRPr="00B073D1" w:rsidTr="00892BB4">
        <w:tc>
          <w:tcPr>
            <w:tcW w:w="240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Приборостроительная и радиоэлектронная промышленность</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Изоляция цехов от</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подсобных, складских</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зон и улиц;</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защита территории от пыли и других вредностей, а также от перегрева солнцем.   </w:t>
            </w:r>
            <w:r w:rsidRPr="00B073D1">
              <w:rPr>
                <w:rFonts w:ascii="Times New Roman" w:eastAsia="SimSun" w:hAnsi="Times New Roman" w:cs="Times New Roman"/>
                <w:kern w:val="3"/>
                <w:sz w:val="24"/>
                <w:szCs w:val="24"/>
                <w:lang w:eastAsia="zh-CN" w:bidi="hi-IN"/>
              </w:rPr>
              <w:t xml:space="preserve"> </w:t>
            </w:r>
          </w:p>
        </w:tc>
        <w:tc>
          <w:tcPr>
            <w:tcW w:w="4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Максимальное применение газонного</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покрытия, твердые покрытия только</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из твердых не пылящих материалов.</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Устройство водоемов, фонтанов и</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поливочного водопровода.</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Плотные посадки защитных полос из</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массивов и групп.</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Рядовые посадки вдоль основных</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подходов.</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Недопустимы растения, засоряющие</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 xml:space="preserve">среду </w:t>
            </w:r>
            <w:proofErr w:type="spellStart"/>
            <w:proofErr w:type="gramStart"/>
            <w:r w:rsidRPr="00B073D1">
              <w:rPr>
                <w:rFonts w:ascii="Times New Roman" w:eastAsia="SimSun" w:hAnsi="Times New Roman" w:cs="Times New Roman"/>
                <w:color w:val="000000"/>
                <w:kern w:val="3"/>
                <w:sz w:val="24"/>
                <w:szCs w:val="24"/>
                <w:lang w:eastAsia="zh-CN" w:bidi="hi-IN"/>
              </w:rPr>
              <w:t>пыльцой,семенами</w:t>
            </w:r>
            <w:proofErr w:type="spellEnd"/>
            <w:proofErr w:type="gramEnd"/>
            <w:r w:rsidRPr="00B073D1">
              <w:rPr>
                <w:rFonts w:ascii="Times New Roman" w:eastAsia="SimSun" w:hAnsi="Times New Roman" w:cs="Times New Roman"/>
                <w:color w:val="000000"/>
                <w:kern w:val="3"/>
                <w:sz w:val="24"/>
                <w:szCs w:val="24"/>
                <w:lang w:eastAsia="zh-CN" w:bidi="hi-IN"/>
              </w:rPr>
              <w:t>, волосками,</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пухом.</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Рекомендуемые: фруктовые деревья,</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цветники, розарии.</w:t>
            </w:r>
          </w:p>
        </w:tc>
      </w:tr>
      <w:tr w:rsidR="00892BB4" w:rsidRPr="00B073D1" w:rsidTr="00892BB4">
        <w:tc>
          <w:tcPr>
            <w:tcW w:w="240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Текстильная промышленность</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Изоляция отделочных</w:t>
            </w:r>
            <w:r w:rsidRPr="00B073D1">
              <w:rPr>
                <w:rFonts w:ascii="Times New Roman" w:eastAsia="SimSun" w:hAnsi="Times New Roman" w:cs="Times New Roman"/>
                <w:kern w:val="3"/>
                <w:sz w:val="24"/>
                <w:szCs w:val="24"/>
                <w:lang w:eastAsia="zh-CN" w:bidi="hi-IN"/>
              </w:rPr>
              <w:t xml:space="preserve"> </w:t>
            </w:r>
            <w:proofErr w:type="spellStart"/>
            <w:r w:rsidRPr="00B073D1">
              <w:rPr>
                <w:rFonts w:ascii="Times New Roman" w:eastAsia="SimSun" w:hAnsi="Times New Roman" w:cs="Times New Roman"/>
                <w:color w:val="000000"/>
                <w:kern w:val="3"/>
                <w:sz w:val="24"/>
                <w:szCs w:val="24"/>
                <w:lang w:eastAsia="zh-CN" w:bidi="hi-IN"/>
              </w:rPr>
              <w:t>цехов;создание</w:t>
            </w:r>
            <w:proofErr w:type="spellEnd"/>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комфортных условий</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отдыха и передвижения</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по территории;</w:t>
            </w:r>
            <w:r w:rsidRPr="00B073D1">
              <w:rPr>
                <w:rFonts w:ascii="Times New Roman" w:eastAsia="SimSun" w:hAnsi="Times New Roman" w:cs="Times New Roman"/>
                <w:kern w:val="3"/>
                <w:sz w:val="24"/>
                <w:szCs w:val="24"/>
                <w:lang w:eastAsia="zh-CN" w:bidi="hi-IN"/>
              </w:rPr>
              <w:t xml:space="preserve"> </w:t>
            </w:r>
            <w:proofErr w:type="spellStart"/>
            <w:r w:rsidRPr="00B073D1">
              <w:rPr>
                <w:rFonts w:ascii="Times New Roman" w:eastAsia="SimSun" w:hAnsi="Times New Roman" w:cs="Times New Roman"/>
                <w:color w:val="000000"/>
                <w:kern w:val="3"/>
                <w:sz w:val="24"/>
                <w:szCs w:val="24"/>
                <w:lang w:eastAsia="zh-CN" w:bidi="hi-IN"/>
              </w:rPr>
              <w:t>шумозащита</w:t>
            </w:r>
            <w:proofErr w:type="spellEnd"/>
          </w:p>
        </w:tc>
        <w:tc>
          <w:tcPr>
            <w:tcW w:w="4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  Размещение площадок отдыха вне</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зоны влияния отделочных цехов.</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 Озеленение вокруг отделочных</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цехов, обеспечивающее хорошую</w:t>
            </w:r>
            <w:r w:rsidRPr="00B073D1">
              <w:rPr>
                <w:rFonts w:ascii="Times New Roman" w:eastAsia="SimSun" w:hAnsi="Times New Roman" w:cs="Times New Roman"/>
                <w:kern w:val="3"/>
                <w:sz w:val="24"/>
                <w:szCs w:val="24"/>
                <w:lang w:eastAsia="zh-CN" w:bidi="hi-IN"/>
              </w:rPr>
              <w:t xml:space="preserve"> аэрацию.</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 Широкое применение цветников,</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 xml:space="preserve">фонтанов, декоративной скульптуры, игровых устройств, средств информации. </w:t>
            </w:r>
            <w:proofErr w:type="spellStart"/>
            <w:r w:rsidRPr="00B073D1">
              <w:rPr>
                <w:rFonts w:ascii="Times New Roman" w:eastAsia="SimSun" w:hAnsi="Times New Roman" w:cs="Times New Roman"/>
                <w:color w:val="000000"/>
                <w:kern w:val="3"/>
                <w:sz w:val="24"/>
                <w:szCs w:val="24"/>
                <w:lang w:eastAsia="zh-CN" w:bidi="hi-IN"/>
              </w:rPr>
              <w:t>Шумозащита</w:t>
            </w:r>
            <w:proofErr w:type="spellEnd"/>
            <w:r w:rsidRPr="00B073D1">
              <w:rPr>
                <w:rFonts w:ascii="Times New Roman" w:eastAsia="SimSun" w:hAnsi="Times New Roman" w:cs="Times New Roman"/>
                <w:color w:val="000000"/>
                <w:kern w:val="3"/>
                <w:sz w:val="24"/>
                <w:szCs w:val="24"/>
                <w:lang w:eastAsia="zh-CN" w:bidi="hi-IN"/>
              </w:rPr>
              <w:t xml:space="preserve"> площадок отдыха.</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  Сады на плоских крышах корпусов. </w:t>
            </w: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 Ограничений ассортимента нет:</w:t>
            </w:r>
            <w:r w:rsidRPr="00B073D1">
              <w:rPr>
                <w:rFonts w:ascii="Times New Roman" w:eastAsia="SimSun" w:hAnsi="Times New Roman" w:cs="Times New Roman"/>
                <w:kern w:val="3"/>
                <w:sz w:val="24"/>
                <w:szCs w:val="24"/>
                <w:lang w:eastAsia="zh-CN" w:bidi="hi-IN"/>
              </w:rPr>
              <w:t xml:space="preserve"> лиственные, хвойные, </w:t>
            </w:r>
            <w:r w:rsidRPr="00B073D1">
              <w:rPr>
                <w:rFonts w:ascii="Times New Roman" w:eastAsia="SimSun" w:hAnsi="Times New Roman" w:cs="Times New Roman"/>
                <w:color w:val="000000"/>
                <w:kern w:val="3"/>
                <w:sz w:val="24"/>
                <w:szCs w:val="24"/>
                <w:lang w:eastAsia="zh-CN" w:bidi="hi-IN"/>
              </w:rPr>
              <w:t>красивоцветущие кустарники, лианы и</w:t>
            </w:r>
            <w:r w:rsidRPr="00B073D1">
              <w:rPr>
                <w:rFonts w:ascii="Times New Roman" w:eastAsia="SimSun" w:hAnsi="Times New Roman" w:cs="Times New Roman"/>
                <w:kern w:val="3"/>
                <w:sz w:val="24"/>
                <w:szCs w:val="24"/>
                <w:lang w:eastAsia="zh-CN" w:bidi="hi-IN"/>
              </w:rPr>
              <w:t xml:space="preserve"> др.</w:t>
            </w:r>
          </w:p>
        </w:tc>
      </w:tr>
      <w:tr w:rsidR="00892BB4" w:rsidRPr="00B073D1" w:rsidTr="00892BB4">
        <w:tc>
          <w:tcPr>
            <w:tcW w:w="240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Маслосыродельная и молочная промышленность</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Изоляция производственных цехов от инженерно-транспортных коммуникаций;</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защита от пыли</w:t>
            </w:r>
          </w:p>
        </w:tc>
        <w:tc>
          <w:tcPr>
            <w:tcW w:w="4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Создание устойчивого газона.</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Плотные древесно-кустарниковые</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насаждения занимают до 50%</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озелененной территории.</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Укрупненные </w:t>
            </w:r>
            <w:proofErr w:type="spellStart"/>
            <w:r w:rsidRPr="00B073D1">
              <w:rPr>
                <w:rFonts w:ascii="Times New Roman" w:eastAsia="SimSun" w:hAnsi="Times New Roman" w:cs="Times New Roman"/>
                <w:color w:val="000000"/>
                <w:kern w:val="3"/>
                <w:sz w:val="24"/>
                <w:szCs w:val="24"/>
                <w:lang w:eastAsia="zh-CN" w:bidi="hi-IN"/>
              </w:rPr>
              <w:t>однопородные</w:t>
            </w:r>
            <w:proofErr w:type="spellEnd"/>
            <w:r w:rsidRPr="00B073D1">
              <w:rPr>
                <w:rFonts w:ascii="Times New Roman" w:eastAsia="SimSun" w:hAnsi="Times New Roman" w:cs="Times New Roman"/>
                <w:color w:val="000000"/>
                <w:kern w:val="3"/>
                <w:sz w:val="24"/>
                <w:szCs w:val="24"/>
                <w:lang w:eastAsia="zh-CN" w:bidi="hi-IN"/>
              </w:rPr>
              <w:t xml:space="preserve"> группы</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насаждений "опоясывают" территорию со всех сторон.</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roofErr w:type="spellStart"/>
            <w:proofErr w:type="gramStart"/>
            <w:r w:rsidRPr="00B073D1">
              <w:rPr>
                <w:rFonts w:ascii="Times New Roman" w:eastAsia="SimSun" w:hAnsi="Times New Roman" w:cs="Times New Roman"/>
                <w:color w:val="000000"/>
                <w:kern w:val="3"/>
                <w:sz w:val="24"/>
                <w:szCs w:val="24"/>
                <w:lang w:eastAsia="zh-CN" w:bidi="hi-IN"/>
              </w:rPr>
              <w:t>Ассортимент,обладающий</w:t>
            </w:r>
            <w:proofErr w:type="spellEnd"/>
            <w:proofErr w:type="gramEnd"/>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бактерицидными свойствами: дуб</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красный, рябина обыкновенная,</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лиственница европейская, ель белая,</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сербская и др.</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Покрытия проездов - монолитный</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бетон, тротуары из бетонных плит.</w:t>
            </w:r>
          </w:p>
        </w:tc>
      </w:tr>
      <w:tr w:rsidR="00892BB4" w:rsidRPr="00B073D1" w:rsidTr="00892BB4">
        <w:tc>
          <w:tcPr>
            <w:tcW w:w="240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Мясокомбинаты</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Защиты селитебной </w:t>
            </w:r>
            <w:r w:rsidRPr="00B073D1">
              <w:rPr>
                <w:rFonts w:ascii="Times New Roman" w:eastAsia="SimSun" w:hAnsi="Times New Roman" w:cs="Times New Roman"/>
                <w:color w:val="000000"/>
                <w:kern w:val="3"/>
                <w:sz w:val="24"/>
                <w:szCs w:val="24"/>
                <w:lang w:eastAsia="zh-CN" w:bidi="hi-IN"/>
              </w:rPr>
              <w:lastRenderedPageBreak/>
              <w:t>территории от проникновения запаха;</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защита от пыли;</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аэрация территории</w:t>
            </w:r>
          </w:p>
        </w:tc>
        <w:tc>
          <w:tcPr>
            <w:tcW w:w="4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lastRenderedPageBreak/>
              <w:t>Размещение площадок отдыха у</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lastRenderedPageBreak/>
              <w:t>административного корпуса, у</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многолюдных цехов и в местах</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отпуска готовой продукции.</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Обыкновенный газон, ажурные</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древесно-кустарниковые посадки.</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roofErr w:type="spellStart"/>
            <w:proofErr w:type="gramStart"/>
            <w:r w:rsidRPr="00B073D1">
              <w:rPr>
                <w:rFonts w:ascii="Times New Roman" w:eastAsia="SimSun" w:hAnsi="Times New Roman" w:cs="Times New Roman"/>
                <w:color w:val="000000"/>
                <w:kern w:val="3"/>
                <w:sz w:val="24"/>
                <w:szCs w:val="24"/>
                <w:lang w:eastAsia="zh-CN" w:bidi="hi-IN"/>
              </w:rPr>
              <w:t>Ассортимент,обладающий</w:t>
            </w:r>
            <w:proofErr w:type="spellEnd"/>
            <w:proofErr w:type="gramEnd"/>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 xml:space="preserve">бактерицидными свойствами. Посадки для визуальной изоляции цехов.  </w:t>
            </w:r>
            <w:r w:rsidRPr="00B073D1">
              <w:rPr>
                <w:rFonts w:ascii="Times New Roman" w:eastAsia="SimSun" w:hAnsi="Times New Roman" w:cs="Times New Roman"/>
                <w:kern w:val="3"/>
                <w:sz w:val="24"/>
                <w:szCs w:val="24"/>
                <w:lang w:eastAsia="zh-CN" w:bidi="hi-IN"/>
              </w:rPr>
              <w:t xml:space="preserve"> </w:t>
            </w:r>
          </w:p>
        </w:tc>
      </w:tr>
      <w:tr w:rsidR="00892BB4" w:rsidRPr="00B073D1" w:rsidTr="00892BB4">
        <w:tc>
          <w:tcPr>
            <w:tcW w:w="240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Строительная промышленность</w:t>
            </w:r>
          </w:p>
        </w:tc>
        <w:tc>
          <w:tcPr>
            <w:tcW w:w="2610"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Снижение шума,</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скорости ветра и</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запыленности на</w:t>
            </w:r>
            <w:r w:rsidRPr="00B073D1">
              <w:rPr>
                <w:rFonts w:ascii="Times New Roman" w:eastAsia="SimSun" w:hAnsi="Times New Roman" w:cs="Times New Roman"/>
                <w:kern w:val="3"/>
                <w:sz w:val="24"/>
                <w:szCs w:val="24"/>
                <w:lang w:eastAsia="zh-CN" w:bidi="hi-IN"/>
              </w:rPr>
              <w:t xml:space="preserve"> территории;</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изоляция </w:t>
            </w:r>
            <w:r w:rsidRPr="00B073D1">
              <w:rPr>
                <w:rFonts w:ascii="Times New Roman" w:eastAsia="SimSun" w:hAnsi="Times New Roman" w:cs="Times New Roman"/>
                <w:color w:val="000000"/>
                <w:kern w:val="3"/>
                <w:sz w:val="24"/>
                <w:szCs w:val="24"/>
                <w:lang w:eastAsia="zh-CN" w:bidi="hi-IN"/>
              </w:rPr>
              <w:t>прилегающей</w:t>
            </w:r>
            <w:r w:rsidRPr="00B073D1">
              <w:rPr>
                <w:rFonts w:ascii="Times New Roman" w:eastAsia="SimSun" w:hAnsi="Times New Roman" w:cs="Times New Roman"/>
                <w:kern w:val="3"/>
                <w:sz w:val="24"/>
                <w:szCs w:val="24"/>
                <w:lang w:eastAsia="zh-CN" w:bidi="hi-IN"/>
              </w:rPr>
              <w:t xml:space="preserve">  территории </w:t>
            </w:r>
            <w:r w:rsidRPr="00B073D1">
              <w:rPr>
                <w:rFonts w:ascii="Times New Roman" w:eastAsia="SimSun" w:hAnsi="Times New Roman" w:cs="Times New Roman"/>
                <w:color w:val="000000"/>
                <w:kern w:val="3"/>
                <w:sz w:val="24"/>
                <w:szCs w:val="24"/>
                <w:lang w:eastAsia="zh-CN" w:bidi="hi-IN"/>
              </w:rPr>
              <w:t xml:space="preserve">населенного пункта; оживление    монотонной и бесцветной среды  </w:t>
            </w:r>
          </w:p>
        </w:tc>
        <w:tc>
          <w:tcPr>
            <w:tcW w:w="46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Плотные защитные посадки из</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больших живописных групп и</w:t>
            </w:r>
            <w:r w:rsidRPr="00B073D1">
              <w:rPr>
                <w:rFonts w:ascii="Times New Roman" w:eastAsia="SimSun" w:hAnsi="Times New Roman" w:cs="Times New Roman"/>
                <w:kern w:val="3"/>
                <w:sz w:val="24"/>
                <w:szCs w:val="24"/>
                <w:lang w:eastAsia="zh-CN" w:bidi="hi-IN"/>
              </w:rPr>
              <w:t xml:space="preserve"> массивов.</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Площадки отдыха декорируются</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яркими цветниками.</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Активно вводится цвет в</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застройку, транспортные устройства,</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малые архитектурные формы и др.</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элементы благоустройства.</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Ассортимент: клены, ясени, липы,</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вязы и т.п.</w:t>
            </w:r>
          </w:p>
        </w:tc>
      </w:tr>
    </w:tbl>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DE4204" w:rsidRDefault="00DE420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right"/>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 xml:space="preserve"> Приложение N 5</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ВИДЫ ПОКРЫТИЯ ТРАНСПОРТНЫХ И ПЕШЕХОДНЫХ КОММУНИКАЦИЙ</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Таблица 1. Покрытия транспортных коммуникаций</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tbl>
      <w:tblPr>
        <w:tblW w:w="9645" w:type="dxa"/>
        <w:tblInd w:w="45" w:type="dxa"/>
        <w:tblLayout w:type="fixed"/>
        <w:tblCellMar>
          <w:left w:w="10" w:type="dxa"/>
          <w:right w:w="10" w:type="dxa"/>
        </w:tblCellMar>
        <w:tblLook w:val="04A0" w:firstRow="1" w:lastRow="0" w:firstColumn="1" w:lastColumn="0" w:noHBand="0" w:noVBand="1"/>
      </w:tblPr>
      <w:tblGrid>
        <w:gridCol w:w="3215"/>
        <w:gridCol w:w="3215"/>
        <w:gridCol w:w="3215"/>
      </w:tblGrid>
      <w:tr w:rsidR="00892BB4" w:rsidRPr="00B073D1" w:rsidTr="00892BB4">
        <w:tc>
          <w:tcPr>
            <w:tcW w:w="32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Объект комплексного</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благоустройства лично-дорожной сети</w:t>
            </w:r>
          </w:p>
        </w:tc>
        <w:tc>
          <w:tcPr>
            <w:tcW w:w="32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Материал верхнего слоя покрытия проезжей части</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Нормативный документ</w:t>
            </w:r>
          </w:p>
        </w:tc>
      </w:tr>
      <w:tr w:rsidR="00892BB4" w:rsidRPr="00B073D1" w:rsidTr="00892BB4">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Улицы и дороги</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Магистральные улицы</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общегородского значения:</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с непрерывным</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движением</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с регулируемым движением</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Асфальтобетон:</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типов А и Б, 1 марки;</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 </w:t>
            </w:r>
            <w:proofErr w:type="spellStart"/>
            <w:r w:rsidRPr="00B073D1">
              <w:rPr>
                <w:rFonts w:ascii="Times New Roman" w:eastAsia="SimSun" w:hAnsi="Times New Roman" w:cs="Times New Roman"/>
                <w:color w:val="000000"/>
                <w:kern w:val="3"/>
                <w:sz w:val="24"/>
                <w:szCs w:val="24"/>
                <w:lang w:eastAsia="zh-CN" w:bidi="hi-IN"/>
              </w:rPr>
              <w:t>щебнемастичный</w:t>
            </w:r>
            <w:proofErr w:type="spellEnd"/>
            <w:r w:rsidRPr="00B073D1">
              <w:rPr>
                <w:rFonts w:ascii="Times New Roman" w:eastAsia="SimSun" w:hAnsi="Times New Roman" w:cs="Times New Roman"/>
                <w:color w:val="000000"/>
                <w:kern w:val="3"/>
                <w:sz w:val="24"/>
                <w:szCs w:val="24"/>
                <w:lang w:eastAsia="zh-CN" w:bidi="hi-IN"/>
              </w:rPr>
              <w:t>;</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 - литой тип II.</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Смеси для шероховатых</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слоев износа.</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То же</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062446"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hyperlink r:id="rId10" w:history="1">
              <w:r w:rsidR="00892BB4" w:rsidRPr="00B073D1">
                <w:rPr>
                  <w:rStyle w:val="a6"/>
                  <w:rFonts w:ascii="Times New Roman" w:eastAsia="SimSun" w:hAnsi="Times New Roman" w:cs="Times New Roman"/>
                  <w:kern w:val="3"/>
                  <w:sz w:val="24"/>
                  <w:szCs w:val="24"/>
                  <w:lang w:eastAsia="zh-CN" w:bidi="hi-IN"/>
                </w:rPr>
                <w:t>ГОСТ 9128</w:t>
              </w:r>
            </w:hyperlink>
            <w:hyperlink r:id="rId11" w:history="1">
              <w:r w:rsidR="00892BB4" w:rsidRPr="00B073D1">
                <w:rPr>
                  <w:rStyle w:val="a6"/>
                  <w:rFonts w:ascii="Times New Roman" w:eastAsia="SimSun" w:hAnsi="Times New Roman" w:cs="Times New Roman"/>
                  <w:kern w:val="3"/>
                  <w:sz w:val="24"/>
                  <w:szCs w:val="24"/>
                  <w:lang w:eastAsia="zh-CN" w:bidi="hi-IN"/>
                </w:rPr>
                <w:t>-</w:t>
              </w:r>
            </w:hyperlink>
            <w:hyperlink r:id="rId12" w:history="1">
              <w:r w:rsidR="00892BB4" w:rsidRPr="00B073D1">
                <w:rPr>
                  <w:rStyle w:val="a6"/>
                  <w:rFonts w:ascii="Times New Roman" w:eastAsia="SimSun" w:hAnsi="Times New Roman" w:cs="Times New Roman"/>
                  <w:kern w:val="3"/>
                  <w:sz w:val="24"/>
                  <w:szCs w:val="24"/>
                  <w:lang w:eastAsia="zh-CN" w:bidi="hi-IN"/>
                </w:rPr>
                <w:t>97</w:t>
              </w:r>
            </w:hyperlink>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ТУ-5718-001-</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00011168-2000</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ТУ 400-24-158-89</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&lt;*&gt;</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ТУ 57-1841</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02804042596-0</w:t>
            </w:r>
            <w:r w:rsidRPr="00B073D1">
              <w:rPr>
                <w:rFonts w:ascii="Times New Roman" w:eastAsia="SimSun" w:hAnsi="Times New Roman" w:cs="Times New Roman"/>
                <w:kern w:val="3"/>
                <w:sz w:val="24"/>
                <w:szCs w:val="24"/>
                <w:lang w:eastAsia="zh-CN" w:bidi="hi-IN"/>
              </w:rPr>
              <w:t>1</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То же</w:t>
            </w:r>
          </w:p>
        </w:tc>
      </w:tr>
      <w:tr w:rsidR="00892BB4" w:rsidRPr="00B073D1" w:rsidTr="00892BB4">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Магистральные улицы районного значения</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Асфальтобетон типов Б и</w:t>
            </w:r>
            <w:r w:rsidRPr="00B073D1">
              <w:rPr>
                <w:rFonts w:ascii="Times New Roman" w:eastAsia="SimSun" w:hAnsi="Times New Roman" w:cs="Times New Roman"/>
                <w:kern w:val="3"/>
                <w:sz w:val="24"/>
                <w:szCs w:val="24"/>
                <w:lang w:eastAsia="zh-CN" w:bidi="hi-IN"/>
              </w:rPr>
              <w:t xml:space="preserve"> В, 1 марки</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062446"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hyperlink r:id="rId13" w:history="1">
              <w:r w:rsidR="00892BB4" w:rsidRPr="00B073D1">
                <w:rPr>
                  <w:rStyle w:val="a6"/>
                  <w:rFonts w:ascii="Times New Roman" w:eastAsia="SimSun" w:hAnsi="Times New Roman" w:cs="Times New Roman"/>
                  <w:kern w:val="3"/>
                  <w:sz w:val="24"/>
                  <w:szCs w:val="24"/>
                  <w:lang w:eastAsia="zh-CN" w:bidi="hi-IN"/>
                </w:rPr>
                <w:t>ГОСТ 9128</w:t>
              </w:r>
            </w:hyperlink>
            <w:hyperlink r:id="rId14" w:history="1">
              <w:r w:rsidR="00892BB4" w:rsidRPr="00B073D1">
                <w:rPr>
                  <w:rStyle w:val="a6"/>
                  <w:rFonts w:ascii="Times New Roman" w:eastAsia="SimSun" w:hAnsi="Times New Roman" w:cs="Times New Roman"/>
                  <w:kern w:val="3"/>
                  <w:sz w:val="24"/>
                  <w:szCs w:val="24"/>
                  <w:lang w:eastAsia="zh-CN" w:bidi="hi-IN"/>
                </w:rPr>
                <w:t>-</w:t>
              </w:r>
            </w:hyperlink>
            <w:hyperlink r:id="rId15" w:history="1">
              <w:r w:rsidR="00892BB4" w:rsidRPr="00B073D1">
                <w:rPr>
                  <w:rStyle w:val="a6"/>
                  <w:rFonts w:ascii="Times New Roman" w:eastAsia="SimSun" w:hAnsi="Times New Roman" w:cs="Times New Roman"/>
                  <w:kern w:val="3"/>
                  <w:sz w:val="24"/>
                  <w:szCs w:val="24"/>
                  <w:lang w:eastAsia="zh-CN" w:bidi="hi-IN"/>
                </w:rPr>
                <w:t>97</w:t>
              </w:r>
            </w:hyperlink>
          </w:p>
        </w:tc>
      </w:tr>
      <w:tr w:rsidR="00892BB4" w:rsidRPr="00B073D1" w:rsidTr="00892BB4">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Местного значения:</w:t>
            </w:r>
          </w:p>
        </w:tc>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tc>
      </w:tr>
      <w:tr w:rsidR="00892BB4" w:rsidRPr="00B073D1" w:rsidTr="00892BB4">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в жилой застройке</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Асфальтобетон типов В, Г</w:t>
            </w:r>
            <w:r w:rsidRPr="00B073D1">
              <w:rPr>
                <w:rFonts w:ascii="Times New Roman" w:eastAsia="SimSun" w:hAnsi="Times New Roman" w:cs="Times New Roman"/>
                <w:kern w:val="3"/>
                <w:sz w:val="24"/>
                <w:szCs w:val="24"/>
                <w:lang w:eastAsia="zh-CN" w:bidi="hi-IN"/>
              </w:rPr>
              <w:t xml:space="preserve"> и Д</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062446"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hyperlink r:id="rId16" w:history="1">
              <w:r w:rsidR="00892BB4" w:rsidRPr="00B073D1">
                <w:rPr>
                  <w:rStyle w:val="a6"/>
                  <w:rFonts w:ascii="Times New Roman" w:eastAsia="SimSun" w:hAnsi="Times New Roman" w:cs="Times New Roman"/>
                  <w:kern w:val="3"/>
                  <w:sz w:val="24"/>
                  <w:szCs w:val="24"/>
                  <w:lang w:eastAsia="zh-CN" w:bidi="hi-IN"/>
                </w:rPr>
                <w:t>ГОСТ 9128</w:t>
              </w:r>
            </w:hyperlink>
            <w:hyperlink r:id="rId17" w:history="1">
              <w:r w:rsidR="00892BB4" w:rsidRPr="00B073D1">
                <w:rPr>
                  <w:rStyle w:val="a6"/>
                  <w:rFonts w:ascii="Times New Roman" w:eastAsia="SimSun" w:hAnsi="Times New Roman" w:cs="Times New Roman"/>
                  <w:kern w:val="3"/>
                  <w:sz w:val="24"/>
                  <w:szCs w:val="24"/>
                  <w:lang w:eastAsia="zh-CN" w:bidi="hi-IN"/>
                </w:rPr>
                <w:t>-</w:t>
              </w:r>
            </w:hyperlink>
            <w:hyperlink r:id="rId18" w:history="1">
              <w:r w:rsidR="00892BB4" w:rsidRPr="00B073D1">
                <w:rPr>
                  <w:rStyle w:val="a6"/>
                  <w:rFonts w:ascii="Times New Roman" w:eastAsia="SimSun" w:hAnsi="Times New Roman" w:cs="Times New Roman"/>
                  <w:kern w:val="3"/>
                  <w:sz w:val="24"/>
                  <w:szCs w:val="24"/>
                  <w:lang w:eastAsia="zh-CN" w:bidi="hi-IN"/>
                </w:rPr>
                <w:t>97</w:t>
              </w:r>
            </w:hyperlink>
          </w:p>
        </w:tc>
      </w:tr>
      <w:tr w:rsidR="00892BB4" w:rsidRPr="00B073D1" w:rsidTr="00892BB4">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в производственной и</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коммунально-складской</w:t>
            </w:r>
            <w:r w:rsidRPr="00B073D1">
              <w:rPr>
                <w:rFonts w:ascii="Times New Roman" w:eastAsia="SimSun" w:hAnsi="Times New Roman" w:cs="Times New Roman"/>
                <w:kern w:val="3"/>
                <w:sz w:val="24"/>
                <w:szCs w:val="24"/>
                <w:lang w:eastAsia="zh-CN" w:bidi="hi-IN"/>
              </w:rPr>
              <w:t xml:space="preserve"> зонах</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Асфальтобетон типов Б и</w:t>
            </w:r>
            <w:r w:rsidRPr="00B073D1">
              <w:rPr>
                <w:rFonts w:ascii="Times New Roman" w:eastAsia="SimSun" w:hAnsi="Times New Roman" w:cs="Times New Roman"/>
                <w:kern w:val="3"/>
                <w:sz w:val="24"/>
                <w:szCs w:val="24"/>
                <w:lang w:eastAsia="zh-CN" w:bidi="hi-IN"/>
              </w:rPr>
              <w:t xml:space="preserve"> В</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062446"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hyperlink r:id="rId19" w:history="1">
              <w:r w:rsidR="00892BB4" w:rsidRPr="00B073D1">
                <w:rPr>
                  <w:rStyle w:val="a6"/>
                  <w:rFonts w:ascii="Times New Roman" w:eastAsia="SimSun" w:hAnsi="Times New Roman" w:cs="Times New Roman"/>
                  <w:kern w:val="3"/>
                  <w:sz w:val="24"/>
                  <w:szCs w:val="24"/>
                  <w:lang w:eastAsia="zh-CN" w:bidi="hi-IN"/>
                </w:rPr>
                <w:t>ГОСТ 9128</w:t>
              </w:r>
            </w:hyperlink>
            <w:hyperlink r:id="rId20" w:history="1">
              <w:r w:rsidR="00892BB4" w:rsidRPr="00B073D1">
                <w:rPr>
                  <w:rStyle w:val="a6"/>
                  <w:rFonts w:ascii="Times New Roman" w:eastAsia="SimSun" w:hAnsi="Times New Roman" w:cs="Times New Roman"/>
                  <w:kern w:val="3"/>
                  <w:sz w:val="24"/>
                  <w:szCs w:val="24"/>
                  <w:lang w:eastAsia="zh-CN" w:bidi="hi-IN"/>
                </w:rPr>
                <w:t>-</w:t>
              </w:r>
            </w:hyperlink>
            <w:hyperlink r:id="rId21" w:history="1">
              <w:r w:rsidR="00892BB4" w:rsidRPr="00B073D1">
                <w:rPr>
                  <w:rStyle w:val="a6"/>
                  <w:rFonts w:ascii="Times New Roman" w:eastAsia="SimSun" w:hAnsi="Times New Roman" w:cs="Times New Roman"/>
                  <w:kern w:val="3"/>
                  <w:sz w:val="24"/>
                  <w:szCs w:val="24"/>
                  <w:lang w:eastAsia="zh-CN" w:bidi="hi-IN"/>
                </w:rPr>
                <w:t>97</w:t>
              </w:r>
            </w:hyperlink>
          </w:p>
        </w:tc>
      </w:tr>
      <w:tr w:rsidR="00892BB4" w:rsidRPr="00B073D1" w:rsidTr="00892BB4">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Площади</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Асфальтобетон типов Б и</w:t>
            </w:r>
            <w:r w:rsidRPr="00B073D1">
              <w:rPr>
                <w:rFonts w:ascii="Times New Roman" w:eastAsia="SimSun" w:hAnsi="Times New Roman" w:cs="Times New Roman"/>
                <w:kern w:val="3"/>
                <w:sz w:val="24"/>
                <w:szCs w:val="24"/>
                <w:lang w:eastAsia="zh-CN" w:bidi="hi-IN"/>
              </w:rPr>
              <w:t xml:space="preserve"> В</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062446"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hyperlink r:id="rId22" w:history="1">
              <w:r w:rsidR="00892BB4" w:rsidRPr="00B073D1">
                <w:rPr>
                  <w:rStyle w:val="a6"/>
                  <w:rFonts w:ascii="Times New Roman" w:eastAsia="SimSun" w:hAnsi="Times New Roman" w:cs="Times New Roman"/>
                  <w:kern w:val="3"/>
                  <w:sz w:val="24"/>
                  <w:szCs w:val="24"/>
                  <w:lang w:eastAsia="zh-CN" w:bidi="hi-IN"/>
                </w:rPr>
                <w:t>ГОСТ 9</w:t>
              </w:r>
            </w:hyperlink>
            <w:hyperlink r:id="rId23" w:history="1">
              <w:r w:rsidR="00892BB4" w:rsidRPr="00B073D1">
                <w:rPr>
                  <w:rStyle w:val="a6"/>
                  <w:rFonts w:ascii="Times New Roman" w:eastAsia="SimSun" w:hAnsi="Times New Roman" w:cs="Times New Roman"/>
                  <w:kern w:val="3"/>
                  <w:sz w:val="24"/>
                  <w:szCs w:val="24"/>
                  <w:lang w:eastAsia="zh-CN" w:bidi="hi-IN"/>
                </w:rPr>
                <w:t>128</w:t>
              </w:r>
            </w:hyperlink>
            <w:hyperlink r:id="rId24" w:history="1">
              <w:r w:rsidR="00892BB4" w:rsidRPr="00B073D1">
                <w:rPr>
                  <w:rStyle w:val="a6"/>
                  <w:rFonts w:ascii="Times New Roman" w:eastAsia="SimSun" w:hAnsi="Times New Roman" w:cs="Times New Roman"/>
                  <w:kern w:val="3"/>
                  <w:sz w:val="24"/>
                  <w:szCs w:val="24"/>
                  <w:lang w:eastAsia="zh-CN" w:bidi="hi-IN"/>
                </w:rPr>
                <w:t>-</w:t>
              </w:r>
            </w:hyperlink>
            <w:hyperlink r:id="rId25" w:history="1">
              <w:r w:rsidR="00892BB4" w:rsidRPr="00B073D1">
                <w:rPr>
                  <w:rStyle w:val="a6"/>
                  <w:rFonts w:ascii="Times New Roman" w:eastAsia="SimSun" w:hAnsi="Times New Roman" w:cs="Times New Roman"/>
                  <w:kern w:val="3"/>
                  <w:sz w:val="24"/>
                  <w:szCs w:val="24"/>
                  <w:lang w:eastAsia="zh-CN" w:bidi="hi-IN"/>
                </w:rPr>
                <w:t>97</w:t>
              </w:r>
            </w:hyperlink>
          </w:p>
        </w:tc>
      </w:tr>
      <w:tr w:rsidR="00892BB4" w:rsidRPr="00B073D1" w:rsidTr="00892BB4">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Представительские,</w:t>
            </w:r>
            <w:r w:rsidRPr="00B073D1">
              <w:rPr>
                <w:rFonts w:ascii="Times New Roman" w:eastAsia="SimSun" w:hAnsi="Times New Roman" w:cs="Times New Roman"/>
                <w:kern w:val="3"/>
                <w:sz w:val="24"/>
                <w:szCs w:val="24"/>
                <w:lang w:eastAsia="zh-CN" w:bidi="hi-IN"/>
              </w:rPr>
              <w:t xml:space="preserve"> </w:t>
            </w:r>
            <w:proofErr w:type="spellStart"/>
            <w:r w:rsidRPr="00B073D1">
              <w:rPr>
                <w:rFonts w:ascii="Times New Roman" w:eastAsia="SimSun" w:hAnsi="Times New Roman" w:cs="Times New Roman"/>
                <w:color w:val="000000"/>
                <w:kern w:val="3"/>
                <w:sz w:val="24"/>
                <w:szCs w:val="24"/>
                <w:lang w:eastAsia="zh-CN" w:bidi="hi-IN"/>
              </w:rPr>
              <w:t>приобъектные</w:t>
            </w:r>
            <w:proofErr w:type="spellEnd"/>
            <w:r w:rsidRPr="00B073D1">
              <w:rPr>
                <w:rFonts w:ascii="Times New Roman" w:eastAsia="SimSun" w:hAnsi="Times New Roman" w:cs="Times New Roman"/>
                <w:color w:val="000000"/>
                <w:kern w:val="3"/>
                <w:sz w:val="24"/>
                <w:szCs w:val="24"/>
                <w:lang w:eastAsia="zh-CN" w:bidi="hi-IN"/>
              </w:rPr>
              <w:t>, общественно</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транспортные</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Транспортных развязок</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Пластбетон цветной.</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Штучные элементы из</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искусственного или</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природного камня.</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Асфальтобетон:</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типов А и Б;</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 </w:t>
            </w:r>
            <w:proofErr w:type="spellStart"/>
            <w:r w:rsidRPr="00B073D1">
              <w:rPr>
                <w:rFonts w:ascii="Times New Roman" w:eastAsia="SimSun" w:hAnsi="Times New Roman" w:cs="Times New Roman"/>
                <w:color w:val="000000"/>
                <w:kern w:val="3"/>
                <w:sz w:val="24"/>
                <w:szCs w:val="24"/>
                <w:lang w:eastAsia="zh-CN" w:bidi="hi-IN"/>
              </w:rPr>
              <w:t>щебнемастичный</w:t>
            </w:r>
            <w:proofErr w:type="spellEnd"/>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ТУ 400-24-110-76</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p w:rsidR="00892BB4" w:rsidRPr="00B073D1" w:rsidRDefault="00062446"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hyperlink r:id="rId26" w:history="1">
              <w:r w:rsidR="00892BB4" w:rsidRPr="00B073D1">
                <w:rPr>
                  <w:rStyle w:val="a6"/>
                  <w:rFonts w:ascii="Times New Roman" w:eastAsia="SimSun" w:hAnsi="Times New Roman" w:cs="Times New Roman"/>
                  <w:kern w:val="3"/>
                  <w:sz w:val="24"/>
                  <w:szCs w:val="24"/>
                  <w:lang w:eastAsia="zh-CN" w:bidi="hi-IN"/>
                </w:rPr>
                <w:t>ГОСТ 9128</w:t>
              </w:r>
            </w:hyperlink>
            <w:hyperlink r:id="rId27" w:history="1">
              <w:r w:rsidR="00892BB4" w:rsidRPr="00B073D1">
                <w:rPr>
                  <w:rStyle w:val="a6"/>
                  <w:rFonts w:ascii="Times New Roman" w:eastAsia="SimSun" w:hAnsi="Times New Roman" w:cs="Times New Roman"/>
                  <w:kern w:val="3"/>
                  <w:sz w:val="24"/>
                  <w:szCs w:val="24"/>
                  <w:lang w:eastAsia="zh-CN" w:bidi="hi-IN"/>
                </w:rPr>
                <w:t>-</w:t>
              </w:r>
            </w:hyperlink>
            <w:hyperlink r:id="rId28" w:history="1">
              <w:r w:rsidR="00892BB4" w:rsidRPr="00B073D1">
                <w:rPr>
                  <w:rStyle w:val="a6"/>
                  <w:rFonts w:ascii="Times New Roman" w:eastAsia="SimSun" w:hAnsi="Times New Roman" w:cs="Times New Roman"/>
                  <w:kern w:val="3"/>
                  <w:sz w:val="24"/>
                  <w:szCs w:val="24"/>
                  <w:lang w:eastAsia="zh-CN" w:bidi="hi-IN"/>
                </w:rPr>
                <w:t>97</w:t>
              </w:r>
            </w:hyperlink>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ТУ 5718-001-</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00011168-2000</w:t>
            </w:r>
          </w:p>
        </w:tc>
      </w:tr>
      <w:tr w:rsidR="00892BB4" w:rsidRPr="00B073D1" w:rsidTr="00892BB4">
        <w:trPr>
          <w:trHeight w:val="1740"/>
        </w:trPr>
        <w:tc>
          <w:tcPr>
            <w:tcW w:w="321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Искусственные сооружения</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roofErr w:type="spellStart"/>
            <w:r w:rsidRPr="00B073D1">
              <w:rPr>
                <w:rFonts w:ascii="Times New Roman" w:eastAsia="SimSun" w:hAnsi="Times New Roman" w:cs="Times New Roman"/>
                <w:color w:val="000000"/>
                <w:kern w:val="3"/>
                <w:sz w:val="24"/>
                <w:szCs w:val="24"/>
                <w:lang w:eastAsia="zh-CN" w:bidi="hi-IN"/>
              </w:rPr>
              <w:t>Мосты,эстакады</w:t>
            </w:r>
            <w:proofErr w:type="spellEnd"/>
            <w:r w:rsidRPr="00B073D1">
              <w:rPr>
                <w:rFonts w:ascii="Times New Roman" w:eastAsia="SimSun" w:hAnsi="Times New Roman" w:cs="Times New Roman"/>
                <w:color w:val="000000"/>
                <w:kern w:val="3"/>
                <w:sz w:val="24"/>
                <w:szCs w:val="24"/>
                <w:lang w:eastAsia="zh-CN" w:bidi="hi-IN"/>
              </w:rPr>
              <w:t>,</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путепроводы, тоннели</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Асфальтобетон:</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тип Б;</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 </w:t>
            </w:r>
            <w:proofErr w:type="spellStart"/>
            <w:r w:rsidRPr="00B073D1">
              <w:rPr>
                <w:rFonts w:ascii="Times New Roman" w:eastAsia="SimSun" w:hAnsi="Times New Roman" w:cs="Times New Roman"/>
                <w:color w:val="000000"/>
                <w:kern w:val="3"/>
                <w:sz w:val="24"/>
                <w:szCs w:val="24"/>
                <w:lang w:eastAsia="zh-CN" w:bidi="hi-IN"/>
              </w:rPr>
              <w:t>щебнемастичный</w:t>
            </w:r>
            <w:proofErr w:type="spellEnd"/>
            <w:r w:rsidRPr="00B073D1">
              <w:rPr>
                <w:rFonts w:ascii="Times New Roman" w:eastAsia="SimSun" w:hAnsi="Times New Roman" w:cs="Times New Roman"/>
                <w:color w:val="000000"/>
                <w:kern w:val="3"/>
                <w:sz w:val="24"/>
                <w:szCs w:val="24"/>
                <w:lang w:eastAsia="zh-CN" w:bidi="hi-IN"/>
              </w:rPr>
              <w:t>;</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062446"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hyperlink r:id="rId29" w:history="1">
              <w:r w:rsidR="00892BB4" w:rsidRPr="00B073D1">
                <w:rPr>
                  <w:rStyle w:val="a6"/>
                  <w:rFonts w:ascii="Times New Roman" w:eastAsia="SimSun" w:hAnsi="Times New Roman" w:cs="Times New Roman"/>
                  <w:kern w:val="3"/>
                  <w:sz w:val="24"/>
                  <w:szCs w:val="24"/>
                  <w:lang w:eastAsia="zh-CN" w:bidi="hi-IN"/>
                </w:rPr>
                <w:t>ГОСТ 9128</w:t>
              </w:r>
            </w:hyperlink>
            <w:hyperlink r:id="rId30" w:history="1">
              <w:r w:rsidR="00892BB4" w:rsidRPr="00B073D1">
                <w:rPr>
                  <w:rStyle w:val="a6"/>
                  <w:rFonts w:ascii="Times New Roman" w:eastAsia="SimSun" w:hAnsi="Times New Roman" w:cs="Times New Roman"/>
                  <w:kern w:val="3"/>
                  <w:sz w:val="24"/>
                  <w:szCs w:val="24"/>
                  <w:lang w:eastAsia="zh-CN" w:bidi="hi-IN"/>
                </w:rPr>
                <w:t>-</w:t>
              </w:r>
            </w:hyperlink>
            <w:hyperlink r:id="rId31" w:history="1">
              <w:r w:rsidR="00892BB4" w:rsidRPr="00B073D1">
                <w:rPr>
                  <w:rStyle w:val="a6"/>
                  <w:rFonts w:ascii="Times New Roman" w:eastAsia="SimSun" w:hAnsi="Times New Roman" w:cs="Times New Roman"/>
                  <w:kern w:val="3"/>
                  <w:sz w:val="24"/>
                  <w:szCs w:val="24"/>
                  <w:lang w:eastAsia="zh-CN" w:bidi="hi-IN"/>
                </w:rPr>
                <w:t>97</w:t>
              </w:r>
            </w:hyperlink>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ТУ-5718-001 -</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00011168-2000</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ТУ 400-24-158-89</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&lt;*&gt;</w:t>
            </w:r>
          </w:p>
        </w:tc>
      </w:tr>
      <w:tr w:rsidR="00892BB4" w:rsidRPr="00B073D1" w:rsidTr="00892BB4">
        <w:tc>
          <w:tcPr>
            <w:tcW w:w="3213" w:type="dxa"/>
            <w:vMerge/>
            <w:tcBorders>
              <w:top w:val="nil"/>
              <w:left w:val="single" w:sz="2" w:space="0" w:color="000000"/>
              <w:bottom w:val="single" w:sz="2" w:space="0" w:color="000000"/>
              <w:right w:val="nil"/>
            </w:tcBorders>
            <w:vAlign w:val="center"/>
            <w:hideMark/>
          </w:tcPr>
          <w:p w:rsidR="00892BB4" w:rsidRPr="00B073D1" w:rsidRDefault="00892BB4" w:rsidP="00B073D1">
            <w:pPr>
              <w:spacing w:after="0" w:line="276" w:lineRule="auto"/>
              <w:rPr>
                <w:rFonts w:ascii="Times New Roman" w:eastAsia="SimSun" w:hAnsi="Times New Roman" w:cs="Times New Roman"/>
                <w:kern w:val="3"/>
                <w:sz w:val="24"/>
                <w:szCs w:val="24"/>
                <w:lang w:eastAsia="zh-CN" w:bidi="hi-IN"/>
              </w:rPr>
            </w:pP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литой типов I и II.</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Смеси для шероховатых</w:t>
            </w:r>
            <w:r w:rsidRPr="00B073D1">
              <w:rPr>
                <w:rFonts w:ascii="Times New Roman" w:eastAsia="SimSun" w:hAnsi="Times New Roman" w:cs="Times New Roman"/>
                <w:kern w:val="3"/>
                <w:sz w:val="24"/>
                <w:szCs w:val="24"/>
                <w:lang w:eastAsia="zh-CN" w:bidi="hi-IN"/>
              </w:rPr>
              <w:t xml:space="preserve"> слоев износа</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ТУ 57-1841-</w:t>
            </w:r>
          </w:p>
          <w:p w:rsidR="00892BB4" w:rsidRPr="00B073D1" w:rsidRDefault="00892BB4" w:rsidP="00B073D1">
            <w:pPr>
              <w:widowControl w:val="0"/>
              <w:suppressLineNumbers/>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02804042596-01</w:t>
            </w:r>
          </w:p>
        </w:tc>
      </w:tr>
    </w:tbl>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Таблица 2. Покрытия пешеходных коммуникаций</w:t>
      </w:r>
    </w:p>
    <w:tbl>
      <w:tblPr>
        <w:tblW w:w="9645" w:type="dxa"/>
        <w:tblInd w:w="45" w:type="dxa"/>
        <w:tblLayout w:type="fixed"/>
        <w:tblCellMar>
          <w:left w:w="10" w:type="dxa"/>
          <w:right w:w="10" w:type="dxa"/>
        </w:tblCellMar>
        <w:tblLook w:val="04A0" w:firstRow="1" w:lastRow="0" w:firstColumn="1" w:lastColumn="0" w:noHBand="0" w:noVBand="1"/>
      </w:tblPr>
      <w:tblGrid>
        <w:gridCol w:w="1929"/>
        <w:gridCol w:w="1930"/>
        <w:gridCol w:w="1928"/>
        <w:gridCol w:w="1929"/>
        <w:gridCol w:w="1929"/>
      </w:tblGrid>
      <w:tr w:rsidR="00892BB4" w:rsidRPr="00B073D1" w:rsidTr="00892BB4">
        <w:tc>
          <w:tcPr>
            <w:tcW w:w="192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Объект комплексного благоустройства</w:t>
            </w:r>
          </w:p>
        </w:tc>
        <w:tc>
          <w:tcPr>
            <w:tcW w:w="7711"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Материал покрытия:</w:t>
            </w:r>
          </w:p>
        </w:tc>
      </w:tr>
      <w:tr w:rsidR="00892BB4" w:rsidRPr="00B073D1" w:rsidTr="00892BB4">
        <w:tc>
          <w:tcPr>
            <w:tcW w:w="1927" w:type="dxa"/>
            <w:vMerge/>
            <w:tcBorders>
              <w:top w:val="single" w:sz="2" w:space="0" w:color="000000"/>
              <w:left w:val="single" w:sz="2" w:space="0" w:color="000000"/>
              <w:bottom w:val="single" w:sz="2" w:space="0" w:color="000000"/>
              <w:right w:val="nil"/>
            </w:tcBorders>
            <w:vAlign w:val="center"/>
            <w:hideMark/>
          </w:tcPr>
          <w:p w:rsidR="00892BB4" w:rsidRPr="00B073D1" w:rsidRDefault="00892BB4" w:rsidP="00B073D1">
            <w:pPr>
              <w:spacing w:after="0" w:line="276" w:lineRule="auto"/>
              <w:rPr>
                <w:rFonts w:ascii="Times New Roman" w:eastAsia="SimSun" w:hAnsi="Times New Roman" w:cs="Times New Roman"/>
                <w:kern w:val="3"/>
                <w:sz w:val="24"/>
                <w:szCs w:val="24"/>
                <w:lang w:eastAsia="zh-CN" w:bidi="hi-IN"/>
              </w:rPr>
            </w:pP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тротуара</w:t>
            </w:r>
          </w:p>
        </w:tc>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пешеходной зоны</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Дорожки на озелененной</w:t>
            </w:r>
            <w:r w:rsidRPr="00B073D1">
              <w:rPr>
                <w:rFonts w:ascii="Times New Roman" w:eastAsia="SimSun" w:hAnsi="Times New Roman" w:cs="Times New Roman"/>
                <w:kern w:val="3"/>
                <w:sz w:val="24"/>
                <w:szCs w:val="24"/>
                <w:lang w:eastAsia="zh-CN" w:bidi="hi-IN"/>
              </w:rPr>
              <w:t xml:space="preserve"> территории технической зоны</w:t>
            </w:r>
          </w:p>
        </w:tc>
        <w:tc>
          <w:tcPr>
            <w:tcW w:w="192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пандусов</w:t>
            </w: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Магистральные улицы общегородского и районного значения</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Асфальтобетон</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типов Г и Д.</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Штучные</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элементы из</w:t>
            </w:r>
            <w:r w:rsidRPr="00B073D1">
              <w:rPr>
                <w:rFonts w:ascii="Times New Roman" w:eastAsia="SimSun" w:hAnsi="Times New Roman" w:cs="Times New Roman"/>
                <w:kern w:val="3"/>
                <w:sz w:val="24"/>
                <w:szCs w:val="24"/>
                <w:lang w:eastAsia="zh-CN" w:bidi="hi-IN"/>
              </w:rPr>
              <w:t xml:space="preserve"> искусственного или природного камня</w:t>
            </w:r>
          </w:p>
        </w:tc>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Штучные</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элементы из</w:t>
            </w:r>
            <w:r w:rsidRPr="00B073D1">
              <w:rPr>
                <w:rFonts w:ascii="Times New Roman" w:eastAsia="SimSun" w:hAnsi="Times New Roman" w:cs="Times New Roman"/>
                <w:kern w:val="3"/>
                <w:sz w:val="24"/>
                <w:szCs w:val="24"/>
                <w:lang w:eastAsia="zh-CN" w:bidi="hi-IN"/>
              </w:rPr>
              <w:t xml:space="preserve"> искусственного или природного камня.</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Смеси сыпучих</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материалов, неукрепленные или укрепленные вяжущим</w:t>
            </w:r>
          </w:p>
        </w:tc>
        <w:tc>
          <w:tcPr>
            <w:tcW w:w="19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Улицы местного значения</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в жилой застройке</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в производственной или коммунально-складской зонах</w:t>
            </w:r>
          </w:p>
        </w:tc>
        <w:tc>
          <w:tcPr>
            <w:tcW w:w="1928"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То же</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Асфальтобетон</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типов Г и Д.</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roofErr w:type="spellStart"/>
            <w:r w:rsidRPr="00B073D1">
              <w:rPr>
                <w:rFonts w:ascii="Times New Roman" w:eastAsia="SimSun" w:hAnsi="Times New Roman" w:cs="Times New Roman"/>
                <w:color w:val="000000"/>
                <w:kern w:val="3"/>
                <w:sz w:val="24"/>
                <w:szCs w:val="24"/>
                <w:lang w:eastAsia="zh-CN" w:bidi="hi-IN"/>
              </w:rPr>
              <w:t>Цементобетон</w:t>
            </w:r>
            <w:proofErr w:type="spellEnd"/>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w:t>
            </w:r>
          </w:p>
        </w:tc>
        <w:tc>
          <w:tcPr>
            <w:tcW w:w="1928"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w:t>
            </w:r>
          </w:p>
        </w:tc>
        <w:tc>
          <w:tcPr>
            <w:tcW w:w="192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Асфальтобетон</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типов В, Г и Д.</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roofErr w:type="spellStart"/>
            <w:r w:rsidRPr="00B073D1">
              <w:rPr>
                <w:rFonts w:ascii="Times New Roman" w:eastAsia="SimSun" w:hAnsi="Times New Roman" w:cs="Times New Roman"/>
                <w:color w:val="000000"/>
                <w:kern w:val="3"/>
                <w:sz w:val="24"/>
                <w:szCs w:val="24"/>
                <w:lang w:eastAsia="zh-CN" w:bidi="hi-IN"/>
              </w:rPr>
              <w:t>Цементобетон</w:t>
            </w:r>
            <w:proofErr w:type="spellEnd"/>
            <w:r w:rsidRPr="00B073D1">
              <w:rPr>
                <w:rFonts w:ascii="Times New Roman" w:eastAsia="SimSun" w:hAnsi="Times New Roman" w:cs="Times New Roman"/>
                <w:color w:val="000000"/>
                <w:kern w:val="3"/>
                <w:sz w:val="24"/>
                <w:szCs w:val="24"/>
                <w:lang w:eastAsia="zh-CN" w:bidi="hi-IN"/>
              </w:rPr>
              <w:t>.</w:t>
            </w: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Пешеходная улица</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Штучные</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элементы из</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 xml:space="preserve">искусственного или природного камня.  </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Пластбетон цветной </w:t>
            </w:r>
            <w:r w:rsidRPr="00B073D1">
              <w:rPr>
                <w:rFonts w:ascii="Times New Roman" w:eastAsia="SimSun" w:hAnsi="Times New Roman" w:cs="Times New Roman"/>
                <w:kern w:val="3"/>
                <w:sz w:val="24"/>
                <w:szCs w:val="24"/>
                <w:lang w:eastAsia="zh-CN" w:bidi="hi-IN"/>
              </w:rPr>
              <w:t xml:space="preserve">  </w:t>
            </w:r>
          </w:p>
        </w:tc>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Штучные</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элементы из</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 xml:space="preserve">искусственного или природного камня.  </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Пластбетон цветной </w:t>
            </w:r>
            <w:r w:rsidRPr="00B073D1">
              <w:rPr>
                <w:rFonts w:ascii="Times New Roman" w:eastAsia="SimSun" w:hAnsi="Times New Roman" w:cs="Times New Roman"/>
                <w:kern w:val="3"/>
                <w:sz w:val="24"/>
                <w:szCs w:val="24"/>
                <w:lang w:eastAsia="zh-CN" w:bidi="hi-IN"/>
              </w:rPr>
              <w:t xml:space="preserve">  </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w:t>
            </w:r>
          </w:p>
        </w:tc>
        <w:tc>
          <w:tcPr>
            <w:tcW w:w="19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Площади</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представительские,</w:t>
            </w:r>
            <w:r w:rsidRPr="00B073D1">
              <w:rPr>
                <w:rFonts w:ascii="Times New Roman" w:eastAsia="SimSun" w:hAnsi="Times New Roman" w:cs="Times New Roman"/>
                <w:kern w:val="3"/>
                <w:sz w:val="24"/>
                <w:szCs w:val="24"/>
                <w:lang w:eastAsia="zh-CN" w:bidi="hi-IN"/>
              </w:rPr>
              <w:t xml:space="preserve"> </w:t>
            </w:r>
            <w:proofErr w:type="spellStart"/>
            <w:r w:rsidRPr="00B073D1">
              <w:rPr>
                <w:rFonts w:ascii="Times New Roman" w:eastAsia="SimSun" w:hAnsi="Times New Roman" w:cs="Times New Roman"/>
                <w:color w:val="000000"/>
                <w:kern w:val="3"/>
                <w:sz w:val="24"/>
                <w:szCs w:val="24"/>
                <w:lang w:eastAsia="zh-CN" w:bidi="hi-IN"/>
              </w:rPr>
              <w:t>приобъектные</w:t>
            </w:r>
            <w:proofErr w:type="spellEnd"/>
            <w:r w:rsidRPr="00B073D1">
              <w:rPr>
                <w:rFonts w:ascii="Times New Roman" w:eastAsia="SimSun" w:hAnsi="Times New Roman" w:cs="Times New Roman"/>
                <w:color w:val="000000"/>
                <w:kern w:val="3"/>
                <w:sz w:val="24"/>
                <w:szCs w:val="24"/>
                <w:lang w:eastAsia="zh-CN" w:bidi="hi-IN"/>
              </w:rPr>
              <w:t>,</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общественно-</w:t>
            </w:r>
            <w:r w:rsidRPr="00B073D1">
              <w:rPr>
                <w:rFonts w:ascii="Times New Roman" w:eastAsia="SimSun" w:hAnsi="Times New Roman" w:cs="Times New Roman"/>
                <w:kern w:val="3"/>
                <w:sz w:val="24"/>
                <w:szCs w:val="24"/>
                <w:lang w:eastAsia="zh-CN" w:bidi="hi-IN"/>
              </w:rPr>
              <w:t xml:space="preserve"> транспортные</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транспортных</w:t>
            </w:r>
            <w:r w:rsidRPr="00B073D1">
              <w:rPr>
                <w:rFonts w:ascii="Times New Roman" w:eastAsia="SimSun" w:hAnsi="Times New Roman" w:cs="Times New Roman"/>
                <w:kern w:val="3"/>
                <w:sz w:val="24"/>
                <w:szCs w:val="24"/>
                <w:lang w:eastAsia="zh-CN" w:bidi="hi-IN"/>
              </w:rPr>
              <w:t xml:space="preserve">  развязок</w:t>
            </w:r>
          </w:p>
        </w:tc>
        <w:tc>
          <w:tcPr>
            <w:tcW w:w="1928"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Штучные</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элементы из</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искусственного или природного камня. Асфальтобетон типов Г и Д.</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Пластбетон цветной</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 xml:space="preserve">Штучные элементы из </w:t>
            </w:r>
            <w:r w:rsidRPr="00B073D1">
              <w:rPr>
                <w:rFonts w:ascii="Times New Roman" w:eastAsia="SimSun" w:hAnsi="Times New Roman" w:cs="Times New Roman"/>
                <w:color w:val="000000"/>
                <w:kern w:val="3"/>
                <w:sz w:val="24"/>
                <w:szCs w:val="24"/>
                <w:lang w:eastAsia="zh-CN" w:bidi="hi-IN"/>
              </w:rPr>
              <w:lastRenderedPageBreak/>
              <w:t>искусственного или природного камня. Асфальтобетон типов Г и Д.</w:t>
            </w:r>
          </w:p>
        </w:tc>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lastRenderedPageBreak/>
              <w:t>Штучные</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элементы из</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искусственного или природного камня. Асфальтобетон типов Г и Д.</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Пластбетон цветной</w:t>
            </w:r>
          </w:p>
        </w:tc>
        <w:tc>
          <w:tcPr>
            <w:tcW w:w="1928"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tc>
        <w:tc>
          <w:tcPr>
            <w:tcW w:w="19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lastRenderedPageBreak/>
              <w:t>Пешеходные переходы наземные,</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подземные и надземные</w:t>
            </w:r>
          </w:p>
        </w:tc>
        <w:tc>
          <w:tcPr>
            <w:tcW w:w="1928"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То же, что и</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на проезжей</w:t>
            </w:r>
            <w:r w:rsidRPr="00B073D1">
              <w:rPr>
                <w:rFonts w:ascii="Times New Roman" w:eastAsia="SimSun" w:hAnsi="Times New Roman" w:cs="Times New Roman"/>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части или</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Штучные элементы из искусственного или природного камня. Асфальтобетон типов Г и Д.</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Асфальтобетон: типов В, Г, Д.</w:t>
            </w: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Штучные элементы из искусственного или природного камня.</w:t>
            </w:r>
          </w:p>
        </w:tc>
        <w:tc>
          <w:tcPr>
            <w:tcW w:w="1928" w:type="dxa"/>
            <w:tcBorders>
              <w:top w:val="nil"/>
              <w:left w:val="single" w:sz="2" w:space="0" w:color="000000"/>
              <w:bottom w:val="single" w:sz="2" w:space="0" w:color="000000"/>
              <w:right w:val="nil"/>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tc>
        <w:tc>
          <w:tcPr>
            <w:tcW w:w="19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Асфальтобетон: типов В, Г, Д.</w:t>
            </w:r>
          </w:p>
        </w:tc>
      </w:tr>
      <w:tr w:rsidR="00892BB4" w:rsidRPr="00B073D1" w:rsidTr="00892BB4">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Мосты, эстакады,</w:t>
            </w:r>
            <w:r w:rsidR="007E0F51">
              <w:rPr>
                <w:rFonts w:ascii="Times New Roman" w:eastAsia="SimSun" w:hAnsi="Times New Roman" w:cs="Times New Roman"/>
                <w:color w:val="000000"/>
                <w:kern w:val="3"/>
                <w:sz w:val="24"/>
                <w:szCs w:val="24"/>
                <w:lang w:eastAsia="zh-CN" w:bidi="hi-IN"/>
              </w:rPr>
              <w:t xml:space="preserve"> </w:t>
            </w:r>
            <w:r w:rsidRPr="00B073D1">
              <w:rPr>
                <w:rFonts w:ascii="Times New Roman" w:eastAsia="SimSun" w:hAnsi="Times New Roman" w:cs="Times New Roman"/>
                <w:color w:val="000000"/>
                <w:kern w:val="3"/>
                <w:sz w:val="24"/>
                <w:szCs w:val="24"/>
                <w:lang w:eastAsia="zh-CN" w:bidi="hi-IN"/>
              </w:rPr>
              <w:t>путепроводы, тоннели</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color w:val="000000"/>
                <w:kern w:val="3"/>
                <w:sz w:val="24"/>
                <w:szCs w:val="24"/>
                <w:lang w:eastAsia="zh-CN" w:bidi="hi-IN"/>
              </w:rPr>
            </w:pPr>
            <w:r w:rsidRPr="00B073D1">
              <w:rPr>
                <w:rFonts w:ascii="Times New Roman" w:eastAsia="SimSun" w:hAnsi="Times New Roman" w:cs="Times New Roman"/>
                <w:color w:val="000000"/>
                <w:kern w:val="3"/>
                <w:sz w:val="24"/>
                <w:szCs w:val="24"/>
                <w:lang w:eastAsia="zh-CN" w:bidi="hi-IN"/>
              </w:rPr>
              <w:t>Штучные элементы из искусственного или природного камня. Асфальтобетон типов Г и Д.</w:t>
            </w:r>
          </w:p>
        </w:tc>
        <w:tc>
          <w:tcPr>
            <w:tcW w:w="1927"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w:t>
            </w:r>
          </w:p>
        </w:tc>
        <w:tc>
          <w:tcPr>
            <w:tcW w:w="192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92BB4" w:rsidRPr="00B073D1" w:rsidRDefault="00892BB4" w:rsidP="00B073D1">
            <w:pPr>
              <w:widowControl w:val="0"/>
              <w:suppressLineNumbers/>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То же</w:t>
            </w:r>
          </w:p>
        </w:tc>
      </w:tr>
    </w:tbl>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B073D1">
        <w:rPr>
          <w:rFonts w:ascii="Times New Roman" w:eastAsia="SimSun" w:hAnsi="Times New Roman" w:cs="Times New Roman"/>
          <w:kern w:val="3"/>
          <w:sz w:val="24"/>
          <w:szCs w:val="24"/>
          <w:lang w:eastAsia="zh-CN" w:bidi="hi-IN"/>
        </w:rPr>
        <w:t xml:space="preserve"> </w:t>
      </w:r>
    </w:p>
    <w:p w:rsidR="00892BB4" w:rsidRPr="00B073D1" w:rsidRDefault="00892BB4" w:rsidP="00B073D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892BB4" w:rsidRPr="00B073D1" w:rsidRDefault="00892BB4" w:rsidP="00B073D1">
      <w:pPr>
        <w:spacing w:after="0" w:line="360" w:lineRule="auto"/>
        <w:ind w:left="357" w:firstLine="346"/>
        <w:rPr>
          <w:rFonts w:ascii="Times New Roman" w:eastAsia="Times New Roman" w:hAnsi="Times New Roman" w:cs="Times New Roman"/>
          <w:sz w:val="24"/>
          <w:szCs w:val="24"/>
          <w:lang w:eastAsia="ru-RU"/>
        </w:rPr>
      </w:pPr>
    </w:p>
    <w:p w:rsidR="00892BB4" w:rsidRPr="00B073D1" w:rsidRDefault="00892BB4" w:rsidP="00B073D1">
      <w:pPr>
        <w:spacing w:after="0"/>
        <w:jc w:val="right"/>
        <w:rPr>
          <w:rFonts w:ascii="Times New Roman" w:hAnsi="Times New Roman" w:cs="Times New Roman"/>
          <w:sz w:val="24"/>
          <w:szCs w:val="24"/>
        </w:rPr>
      </w:pPr>
    </w:p>
    <w:p w:rsidR="00892BB4" w:rsidRPr="00B073D1" w:rsidRDefault="00892BB4" w:rsidP="00B073D1">
      <w:pPr>
        <w:spacing w:after="0"/>
        <w:jc w:val="right"/>
        <w:rPr>
          <w:rFonts w:ascii="Times New Roman" w:hAnsi="Times New Roman" w:cs="Times New Roman"/>
          <w:sz w:val="24"/>
          <w:szCs w:val="24"/>
        </w:rPr>
      </w:pPr>
    </w:p>
    <w:p w:rsidR="00892BB4" w:rsidRPr="00B073D1" w:rsidRDefault="00892BB4" w:rsidP="00B073D1">
      <w:pPr>
        <w:spacing w:after="0"/>
        <w:jc w:val="right"/>
        <w:rPr>
          <w:rFonts w:ascii="Times New Roman" w:hAnsi="Times New Roman" w:cs="Times New Roman"/>
          <w:sz w:val="24"/>
          <w:szCs w:val="24"/>
        </w:rPr>
      </w:pPr>
    </w:p>
    <w:p w:rsidR="00892BB4" w:rsidRPr="00B073D1" w:rsidRDefault="00892BB4" w:rsidP="00B073D1">
      <w:pPr>
        <w:spacing w:before="100" w:beforeAutospacing="1" w:after="0" w:line="336" w:lineRule="auto"/>
        <w:jc w:val="center"/>
        <w:rPr>
          <w:rFonts w:ascii="Times New Roman" w:hAnsi="Times New Roman" w:cs="Times New Roman"/>
          <w:color w:val="444444"/>
          <w:sz w:val="24"/>
          <w:szCs w:val="24"/>
        </w:rPr>
      </w:pPr>
    </w:p>
    <w:p w:rsidR="00892BB4" w:rsidRPr="00B073D1" w:rsidRDefault="00892BB4" w:rsidP="00B073D1">
      <w:pPr>
        <w:spacing w:before="100" w:beforeAutospacing="1" w:after="0" w:line="336" w:lineRule="auto"/>
        <w:jc w:val="center"/>
        <w:rPr>
          <w:rFonts w:ascii="Times New Roman" w:hAnsi="Times New Roman" w:cs="Times New Roman"/>
          <w:color w:val="444444"/>
          <w:sz w:val="24"/>
          <w:szCs w:val="24"/>
        </w:rPr>
      </w:pPr>
    </w:p>
    <w:p w:rsidR="00892BB4" w:rsidRPr="00B073D1" w:rsidRDefault="00892BB4" w:rsidP="00B073D1">
      <w:pPr>
        <w:spacing w:before="100" w:beforeAutospacing="1" w:after="0" w:line="336" w:lineRule="auto"/>
        <w:rPr>
          <w:rFonts w:ascii="Times New Roman" w:hAnsi="Times New Roman" w:cs="Times New Roman"/>
          <w:color w:val="444444"/>
          <w:sz w:val="24"/>
          <w:szCs w:val="24"/>
        </w:rPr>
      </w:pPr>
    </w:p>
    <w:p w:rsidR="00732500" w:rsidRPr="00B073D1" w:rsidRDefault="00732500" w:rsidP="00B073D1">
      <w:pPr>
        <w:spacing w:after="0"/>
        <w:rPr>
          <w:rFonts w:ascii="Times New Roman" w:hAnsi="Times New Roman" w:cs="Times New Roman"/>
          <w:sz w:val="24"/>
          <w:szCs w:val="24"/>
        </w:rPr>
      </w:pPr>
    </w:p>
    <w:sectPr w:rsidR="00732500" w:rsidRPr="00B073D1" w:rsidSect="0047039B">
      <w:pgSz w:w="11906" w:h="16838" w:code="9"/>
      <w:pgMar w:top="1134" w:right="566" w:bottom="567" w:left="1134"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B61"/>
    <w:multiLevelType w:val="hybridMultilevel"/>
    <w:tmpl w:val="E84404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907FF6"/>
    <w:multiLevelType w:val="hybridMultilevel"/>
    <w:tmpl w:val="D3842A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E38259E"/>
    <w:multiLevelType w:val="hybridMultilevel"/>
    <w:tmpl w:val="4596FCE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9324F98"/>
    <w:multiLevelType w:val="hybridMultilevel"/>
    <w:tmpl w:val="64D49FA6"/>
    <w:lvl w:ilvl="0" w:tplc="3CD88BB0">
      <w:start w:val="1"/>
      <w:numFmt w:val="decimal"/>
      <w:lvlText w:val="%1."/>
      <w:lvlJc w:val="left"/>
      <w:pPr>
        <w:ind w:left="1969" w:hanging="12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DB"/>
    <w:rsid w:val="00062446"/>
    <w:rsid w:val="00122527"/>
    <w:rsid w:val="002805DB"/>
    <w:rsid w:val="003F7FA3"/>
    <w:rsid w:val="0047039B"/>
    <w:rsid w:val="00477F23"/>
    <w:rsid w:val="006751D2"/>
    <w:rsid w:val="00676B59"/>
    <w:rsid w:val="006B42BE"/>
    <w:rsid w:val="00701CEA"/>
    <w:rsid w:val="00732500"/>
    <w:rsid w:val="007E0F51"/>
    <w:rsid w:val="00892BB4"/>
    <w:rsid w:val="009441EC"/>
    <w:rsid w:val="009F4ED3"/>
    <w:rsid w:val="00A116F7"/>
    <w:rsid w:val="00A902F5"/>
    <w:rsid w:val="00B073D1"/>
    <w:rsid w:val="00D8009F"/>
    <w:rsid w:val="00DB118A"/>
    <w:rsid w:val="00DE4204"/>
    <w:rsid w:val="00E90BD9"/>
    <w:rsid w:val="00EC2922"/>
    <w:rsid w:val="00FE3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32"/>
    <o:shapelayout v:ext="edit">
      <o:idmap v:ext="edit" data="1"/>
    </o:shapelayout>
  </w:shapeDefaults>
  <w:decimalSymbol w:val=","/>
  <w:listSeparator w:val=";"/>
  <w14:docId w14:val="311BD2A4"/>
  <w15:chartTrackingRefBased/>
  <w15:docId w15:val="{DDF022BE-9DE3-42E8-9A37-5D679A80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03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51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51D2"/>
    <w:rPr>
      <w:rFonts w:ascii="Segoe UI" w:hAnsi="Segoe UI" w:cs="Segoe UI"/>
      <w:sz w:val="18"/>
      <w:szCs w:val="18"/>
    </w:rPr>
  </w:style>
  <w:style w:type="paragraph" w:customStyle="1" w:styleId="ConsPlusNormal">
    <w:name w:val="ConsPlusNormal"/>
    <w:rsid w:val="009441EC"/>
    <w:pPr>
      <w:widowControl w:val="0"/>
      <w:autoSpaceDE w:val="0"/>
      <w:autoSpaceDN w:val="0"/>
      <w:adjustRightInd w:val="0"/>
      <w:spacing w:after="0" w:line="240" w:lineRule="auto"/>
    </w:pPr>
    <w:rPr>
      <w:rFonts w:ascii="Arial" w:eastAsiaTheme="minorEastAsia" w:hAnsi="Arial" w:cs="Arial"/>
      <w:sz w:val="16"/>
      <w:szCs w:val="16"/>
      <w:lang w:eastAsia="ru-RU"/>
    </w:rPr>
  </w:style>
  <w:style w:type="table" w:customStyle="1" w:styleId="1">
    <w:name w:val="Сетка таблицы1"/>
    <w:basedOn w:val="a1"/>
    <w:next w:val="a3"/>
    <w:uiPriority w:val="59"/>
    <w:rsid w:val="009441E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892BB4"/>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styleId="a6">
    <w:name w:val="Hyperlink"/>
    <w:basedOn w:val="a0"/>
    <w:uiPriority w:val="99"/>
    <w:semiHidden/>
    <w:unhideWhenUsed/>
    <w:rsid w:val="00892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09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hyperlink" Target="consultantplus://offline/ref=95EB89408BEFBD02DCFAC86ED2383AC23052C0BA40FBDA8CAEDDC1F3UEN" TargetMode="External"/><Relationship Id="rId18" Type="http://schemas.openxmlformats.org/officeDocument/2006/relationships/hyperlink" Target="consultantplus://offline/ref=95EB89408BEFBD02DCFAC86ED2383AC23052C0BA40FBDA8CAEDDC1F3UEN" TargetMode="External"/><Relationship Id="rId26" Type="http://schemas.openxmlformats.org/officeDocument/2006/relationships/hyperlink" Target="consultantplus://offline/ref=95EB89408BEFBD02DCFAC86ED2383AC23052C0BA40FBDA8CAEDDC1F3UEN" TargetMode="External"/><Relationship Id="rId3" Type="http://schemas.openxmlformats.org/officeDocument/2006/relationships/settings" Target="settings.xml"/><Relationship Id="rId21" Type="http://schemas.openxmlformats.org/officeDocument/2006/relationships/hyperlink" Target="consultantplus://offline/ref=95EB89408BEFBD02DCFAC86ED2383AC23052C0BA40FBDA8CAEDDC1F3UEN" TargetMode="External"/><Relationship Id="rId7" Type="http://schemas.openxmlformats.org/officeDocument/2006/relationships/oleObject" Target="embeddings/oleObject2.bin"/><Relationship Id="rId12" Type="http://schemas.openxmlformats.org/officeDocument/2006/relationships/hyperlink" Target="consultantplus://offline/ref=95EB89408BEFBD02DCFAC86ED2383AC23052C0BA40FBDA8CAEDDC1F3UEN" TargetMode="External"/><Relationship Id="rId17" Type="http://schemas.openxmlformats.org/officeDocument/2006/relationships/hyperlink" Target="consultantplus://offline/ref=95EB89408BEFBD02DCFAC86ED2383AC23052C0BA40FBDA8CAEDDC1F3UEN" TargetMode="External"/><Relationship Id="rId25" Type="http://schemas.openxmlformats.org/officeDocument/2006/relationships/hyperlink" Target="consultantplus://offline/ref=95EB89408BEFBD02DCFAC86ED2383AC23052C0BA40FBDA8CAEDDC1F3U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5EB89408BEFBD02DCFAC86ED2383AC23052C0BA40FBDA8CAEDDC1F3UEN" TargetMode="External"/><Relationship Id="rId20" Type="http://schemas.openxmlformats.org/officeDocument/2006/relationships/hyperlink" Target="consultantplus://offline/ref=95EB89408BEFBD02DCFAC86ED2383AC23052C0BA40FBDA8CAEDDC1F3UEN" TargetMode="External"/><Relationship Id="rId29" Type="http://schemas.openxmlformats.org/officeDocument/2006/relationships/hyperlink" Target="consultantplus://offline/ref=95EB89408BEFBD02DCFAC86ED2383AC23052C0BA40FBDA8CAEDDC1F3UEN"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95EB89408BEFBD02DCFAC86ED2383AC23052C0BA40FBDA8CAEDDC1F3UEN" TargetMode="External"/><Relationship Id="rId24" Type="http://schemas.openxmlformats.org/officeDocument/2006/relationships/hyperlink" Target="consultantplus://offline/ref=95EB89408BEFBD02DCFAC86ED2383AC23052C0BA40FBDA8CAEDDC1F3UEN"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95EB89408BEFBD02DCFAC86ED2383AC23052C0BA40FBDA8CAEDDC1F3UEN" TargetMode="External"/><Relationship Id="rId23" Type="http://schemas.openxmlformats.org/officeDocument/2006/relationships/hyperlink" Target="consultantplus://offline/ref=95EB89408BEFBD02DCFAC86ED2383AC23052C0BA40FBDA8CAEDDC1F3UEN" TargetMode="External"/><Relationship Id="rId28" Type="http://schemas.openxmlformats.org/officeDocument/2006/relationships/hyperlink" Target="consultantplus://offline/ref=95EB89408BEFBD02DCFAC86ED2383AC23052C0BA40FBDA8CAEDDC1F3UEN" TargetMode="External"/><Relationship Id="rId10" Type="http://schemas.openxmlformats.org/officeDocument/2006/relationships/hyperlink" Target="consultantplus://offline/ref=95EB89408BEFBD02DCFAC86ED2383AC23052C0BA40FBDA8CAEDDC1F3UEN" TargetMode="External"/><Relationship Id="rId19" Type="http://schemas.openxmlformats.org/officeDocument/2006/relationships/hyperlink" Target="consultantplus://offline/ref=95EB89408BEFBD02DCFAC86ED2383AC23052C0BA40FBDA8CAEDDC1F3UEN" TargetMode="External"/><Relationship Id="rId31" Type="http://schemas.openxmlformats.org/officeDocument/2006/relationships/hyperlink" Target="consultantplus://offline/ref=95EB89408BEFBD02DCFAC86ED2383AC23052C0BA40FBDA8CAEDDC1F3UEN" TargetMode="External"/><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hyperlink" Target="consultantplus://offline/ref=95EB89408BEFBD02DCFAC86ED2383AC23052C0BA40FBDA8CAEDDC1F3UEN" TargetMode="External"/><Relationship Id="rId22" Type="http://schemas.openxmlformats.org/officeDocument/2006/relationships/hyperlink" Target="consultantplus://offline/ref=95EB89408BEFBD02DCFAC86ED2383AC23052C0BA40FBDA8CAEDDC1F3UEN" TargetMode="External"/><Relationship Id="rId27" Type="http://schemas.openxmlformats.org/officeDocument/2006/relationships/hyperlink" Target="consultantplus://offline/ref=95EB89408BEFBD02DCFAC86ED2383AC23052C0BA40FBDA8CAEDDC1F3UEN" TargetMode="External"/><Relationship Id="rId30"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75</Pages>
  <Words>32533</Words>
  <Characters>185440</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2021-06-28T10:20:00Z</cp:lastPrinted>
  <dcterms:created xsi:type="dcterms:W3CDTF">2021-06-15T09:16:00Z</dcterms:created>
  <dcterms:modified xsi:type="dcterms:W3CDTF">2022-06-15T02:18:00Z</dcterms:modified>
</cp:coreProperties>
</file>