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9B" w:rsidRDefault="00BC7F4F" w:rsidP="00B3239B">
      <w:pPr>
        <w:widowControl w:val="0"/>
        <w:autoSpaceDE w:val="0"/>
        <w:autoSpaceDN w:val="0"/>
        <w:adjustRightInd w:val="0"/>
        <w:spacing w:after="0" w:line="240" w:lineRule="auto"/>
        <w:jc w:val="both"/>
        <w:rPr>
          <w:rFonts w:ascii="Times New Roman" w:hAnsi="Times New Roman" w:cs="Times New Roman"/>
          <w:noProof/>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4pt;margin-top:-13.45pt;width:63.5pt;height:63.9pt;z-index:251658240">
            <v:imagedata r:id="rId8" o:title=""/>
          </v:shape>
          <o:OLEObject Type="Embed" ProgID="PBrush" ShapeID="_x0000_s1026" DrawAspect="Content" ObjectID="_1660462156" r:id="rId9"/>
        </w:object>
      </w:r>
      <w:r w:rsidR="00B3239B">
        <w:rPr>
          <w:rFonts w:ascii="Times New Roman" w:hAnsi="Times New Roman" w:cs="Times New Roman"/>
          <w:noProof/>
          <w:sz w:val="24"/>
          <w:szCs w:val="24"/>
        </w:rPr>
        <w:t>Тыва Республика                                                                                     Республика Тыва</w:t>
      </w:r>
    </w:p>
    <w:p w:rsidR="00B3239B" w:rsidRDefault="00B3239B" w:rsidP="00B3239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B3239B" w:rsidRDefault="00B3239B" w:rsidP="00B3239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B3239B" w:rsidRDefault="00B3239B" w:rsidP="00B3239B">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B3239B" w:rsidRDefault="00B3239B" w:rsidP="00B3239B">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B3239B" w:rsidRDefault="00B3239B" w:rsidP="00B3239B">
      <w:pPr>
        <w:spacing w:after="0" w:line="240" w:lineRule="auto"/>
        <w:jc w:val="center"/>
        <w:rPr>
          <w:rFonts w:ascii="Times New Roman" w:eastAsia="Times New Roman" w:hAnsi="Times New Roman" w:cs="Times New Roman"/>
          <w:b/>
          <w:noProof/>
          <w:sz w:val="24"/>
          <w:szCs w:val="24"/>
        </w:rPr>
      </w:pPr>
    </w:p>
    <w:p w:rsidR="00B3239B" w:rsidRDefault="00B3239B" w:rsidP="00B3239B">
      <w:pPr>
        <w:spacing w:after="0" w:line="240" w:lineRule="auto"/>
        <w:jc w:val="center"/>
        <w:rPr>
          <w:rFonts w:ascii="Times New Roman" w:eastAsia="Times New Roman" w:hAnsi="Times New Roman" w:cs="Times New Roman"/>
          <w:b/>
          <w:noProof/>
          <w:sz w:val="24"/>
          <w:szCs w:val="24"/>
        </w:rPr>
      </w:pPr>
    </w:p>
    <w:p w:rsidR="00B3239B" w:rsidRDefault="00B3239B" w:rsidP="00B3239B">
      <w:pPr>
        <w:spacing w:after="0" w:line="240" w:lineRule="auto"/>
        <w:jc w:val="center"/>
        <w:rPr>
          <w:rFonts w:ascii="Times New Roman" w:eastAsia="Times New Roman" w:hAnsi="Times New Roman" w:cs="Times New Roman"/>
          <w:b/>
          <w:noProof/>
          <w:sz w:val="24"/>
          <w:szCs w:val="24"/>
        </w:rPr>
      </w:pPr>
    </w:p>
    <w:p w:rsidR="00B3239B" w:rsidRDefault="00B3239B" w:rsidP="00B323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B3239B" w:rsidRDefault="00B3239B" w:rsidP="00B3239B">
      <w:pPr>
        <w:spacing w:after="0" w:line="240" w:lineRule="auto"/>
        <w:jc w:val="center"/>
        <w:rPr>
          <w:rFonts w:ascii="Times New Roman" w:eastAsia="Times New Roman" w:hAnsi="Times New Roman" w:cs="Times New Roman"/>
          <w:b/>
          <w:noProof/>
          <w:sz w:val="24"/>
          <w:szCs w:val="24"/>
        </w:rPr>
      </w:pPr>
    </w:p>
    <w:p w:rsidR="00B3239B" w:rsidRDefault="009F5B62" w:rsidP="00B323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14</w:t>
      </w:r>
    </w:p>
    <w:p w:rsidR="00B3239B" w:rsidRDefault="00B3239B" w:rsidP="00B3239B">
      <w:pPr>
        <w:spacing w:after="0" w:line="240" w:lineRule="auto"/>
        <w:jc w:val="center"/>
        <w:rPr>
          <w:rFonts w:ascii="Times New Roman" w:eastAsia="Times New Roman" w:hAnsi="Times New Roman" w:cs="Times New Roman"/>
          <w:noProof/>
          <w:sz w:val="24"/>
          <w:szCs w:val="24"/>
        </w:rPr>
      </w:pPr>
    </w:p>
    <w:p w:rsidR="00B3239B" w:rsidRDefault="00B3239B" w:rsidP="00B323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B3239B" w:rsidRDefault="00B3239B" w:rsidP="00B323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B3239B" w:rsidRDefault="00B3239B" w:rsidP="00B3239B">
      <w:pPr>
        <w:spacing w:after="0" w:line="240" w:lineRule="auto"/>
        <w:jc w:val="center"/>
        <w:rPr>
          <w:rFonts w:ascii="Times New Roman" w:eastAsia="Times New Roman" w:hAnsi="Times New Roman" w:cs="Times New Roman"/>
          <w:noProof/>
          <w:sz w:val="24"/>
          <w:szCs w:val="24"/>
        </w:rPr>
      </w:pPr>
    </w:p>
    <w:p w:rsidR="00B3239B" w:rsidRDefault="00B3239B" w:rsidP="00B323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B3239B" w:rsidRDefault="00B3239B" w:rsidP="00B3239B">
      <w:pPr>
        <w:spacing w:after="0" w:line="240" w:lineRule="auto"/>
        <w:jc w:val="center"/>
        <w:rPr>
          <w:rFonts w:ascii="Times New Roman" w:eastAsia="Times New Roman" w:hAnsi="Times New Roman" w:cs="Times New Roman"/>
          <w:noProof/>
          <w:sz w:val="24"/>
          <w:szCs w:val="24"/>
        </w:rPr>
      </w:pPr>
    </w:p>
    <w:p w:rsidR="00B3239B" w:rsidRDefault="00B3239B" w:rsidP="00B323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Об утверждении плана работы на июнь месяц 2019 года администрации сельского поселения с.Шамбалыгский Кызылского кожууна Республики Тыва</w:t>
      </w:r>
    </w:p>
    <w:p w:rsidR="00B3239B" w:rsidRDefault="00B3239B" w:rsidP="00B3239B">
      <w:pPr>
        <w:spacing w:after="0" w:line="240" w:lineRule="auto"/>
        <w:jc w:val="center"/>
        <w:rPr>
          <w:rFonts w:ascii="Times New Roman" w:eastAsia="Times New Roman" w:hAnsi="Times New Roman" w:cs="Times New Roman"/>
          <w:noProof/>
          <w:sz w:val="24"/>
          <w:szCs w:val="24"/>
        </w:rPr>
      </w:pPr>
    </w:p>
    <w:p w:rsidR="00B3239B" w:rsidRDefault="00B3239B" w:rsidP="00B3239B">
      <w:pPr>
        <w:spacing w:before="120" w:after="120" w:line="240" w:lineRule="auto"/>
        <w:ind w:left="357" w:firstLine="346"/>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Рассмотрев представленные планы работы организаций и учреждений сельского поселения с.Шамбалыгский на июнь месяц 2019 года, председатель администрации сельского поселения с. Шамбалыгский</w:t>
      </w:r>
    </w:p>
    <w:p w:rsidR="00B3239B" w:rsidRDefault="00B3239B" w:rsidP="00B3239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B3239B" w:rsidRDefault="00B3239B" w:rsidP="00B3239B">
      <w:pPr>
        <w:spacing w:after="0" w:line="240" w:lineRule="auto"/>
        <w:ind w:firstLine="18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 О С Т А Н О В Л Я Е Т :</w:t>
      </w:r>
    </w:p>
    <w:p w:rsidR="00B3239B" w:rsidRDefault="00B3239B" w:rsidP="00B3239B">
      <w:pPr>
        <w:spacing w:after="0" w:line="240" w:lineRule="auto"/>
        <w:rPr>
          <w:rFonts w:ascii="Times New Roman" w:eastAsia="Times New Roman" w:hAnsi="Times New Roman" w:cs="Times New Roman"/>
          <w:noProof/>
          <w:sz w:val="24"/>
          <w:szCs w:val="24"/>
        </w:rPr>
      </w:pPr>
    </w:p>
    <w:p w:rsidR="00B3239B" w:rsidRDefault="00B3239B" w:rsidP="00B3239B">
      <w:pPr>
        <w:numPr>
          <w:ilvl w:val="0"/>
          <w:numId w:val="1"/>
        </w:num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Утвердить план работы на июнь месяц 2019 года администрации сельского поселения с.Шамбалыгский Кызылского кожууна Республики Тыва</w:t>
      </w:r>
    </w:p>
    <w:p w:rsidR="00B3239B" w:rsidRDefault="00B3239B" w:rsidP="00B3239B">
      <w:pPr>
        <w:numPr>
          <w:ilvl w:val="0"/>
          <w:numId w:val="1"/>
        </w:num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Настоящее постановление обнародовать на информационных стендах сумона Шамбалыгский.</w:t>
      </w:r>
    </w:p>
    <w:p w:rsidR="00B3239B" w:rsidRDefault="00B3239B" w:rsidP="00B3239B">
      <w:pPr>
        <w:numPr>
          <w:ilvl w:val="0"/>
          <w:numId w:val="1"/>
        </w:num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Контроль за исполнением данного постановления возлагаю на и.о. зам. председателя  Монгуш Э.Э.</w:t>
      </w:r>
    </w:p>
    <w:p w:rsidR="00B3239B" w:rsidRDefault="00B3239B" w:rsidP="00B3239B">
      <w:pPr>
        <w:tabs>
          <w:tab w:val="left" w:pos="2680"/>
          <w:tab w:val="center" w:pos="4857"/>
        </w:tabs>
        <w:spacing w:after="0" w:line="240" w:lineRule="auto"/>
        <w:ind w:left="360"/>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noProof/>
          <w:sz w:val="24"/>
          <w:szCs w:val="24"/>
        </w:rPr>
      </w:pPr>
    </w:p>
    <w:p w:rsidR="00B3239B" w:rsidRDefault="00B3239B" w:rsidP="00B3239B">
      <w:pPr>
        <w:tabs>
          <w:tab w:val="left" w:pos="2680"/>
          <w:tab w:val="center" w:pos="4857"/>
        </w:tabs>
        <w:spacing w:after="0" w:line="240" w:lineRule="auto"/>
        <w:rPr>
          <w:rFonts w:ascii="Times New Roman" w:eastAsia="Times New Roman" w:hAnsi="Times New Roman" w:cs="Times New Roman"/>
          <w:sz w:val="24"/>
          <w:szCs w:val="24"/>
        </w:rPr>
      </w:pPr>
    </w:p>
    <w:p w:rsidR="00B3239B" w:rsidRDefault="00B3239B" w:rsidP="00B3239B">
      <w:pPr>
        <w:tabs>
          <w:tab w:val="left" w:pos="3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Председатель администрации</w:t>
      </w:r>
    </w:p>
    <w:p w:rsidR="00B3239B" w:rsidRDefault="00B3239B" w:rsidP="00B3239B">
      <w:pPr>
        <w:tabs>
          <w:tab w:val="left" w:pos="3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сумона Шамбалыгский:                                                                                  Тюлюш Х.О.</w:t>
      </w:r>
    </w:p>
    <w:p w:rsidR="00B3239B" w:rsidRDefault="00B3239B" w:rsidP="00B3239B">
      <w:pPr>
        <w:tabs>
          <w:tab w:val="left" w:pos="3860"/>
        </w:tabs>
        <w:spacing w:after="0" w:line="240" w:lineRule="auto"/>
        <w:jc w:val="both"/>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sz w:val="24"/>
          <w:szCs w:val="24"/>
        </w:rPr>
      </w:pPr>
    </w:p>
    <w:p w:rsidR="00931BED" w:rsidRDefault="00931BED" w:rsidP="00B3239B">
      <w:pPr>
        <w:spacing w:after="0" w:line="240" w:lineRule="auto"/>
        <w:rPr>
          <w:rFonts w:ascii="Times New Roman" w:eastAsia="Times New Roman" w:hAnsi="Times New Roman" w:cs="Times New Roman"/>
          <w:sz w:val="24"/>
          <w:szCs w:val="24"/>
        </w:rPr>
      </w:pPr>
    </w:p>
    <w:p w:rsidR="00931BED" w:rsidRDefault="00931BED" w:rsidP="00B3239B">
      <w:pPr>
        <w:spacing w:after="0" w:line="240" w:lineRule="auto"/>
        <w:rPr>
          <w:rFonts w:ascii="Times New Roman" w:eastAsia="Times New Roman" w:hAnsi="Times New Roman" w:cs="Times New Roman"/>
          <w:sz w:val="24"/>
          <w:szCs w:val="24"/>
        </w:rPr>
      </w:pPr>
    </w:p>
    <w:p w:rsidR="00931BED" w:rsidRDefault="00931BED" w:rsidP="00B3239B">
      <w:pPr>
        <w:spacing w:after="0" w:line="240" w:lineRule="auto"/>
        <w:rPr>
          <w:rFonts w:ascii="Times New Roman" w:eastAsia="Times New Roman" w:hAnsi="Times New Roman" w:cs="Times New Roman"/>
          <w:sz w:val="24"/>
          <w:szCs w:val="24"/>
        </w:rPr>
      </w:pPr>
    </w:p>
    <w:p w:rsidR="00931BED" w:rsidRDefault="00931BED" w:rsidP="00B3239B">
      <w:pPr>
        <w:spacing w:after="0" w:line="240" w:lineRule="auto"/>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sz w:val="24"/>
          <w:szCs w:val="24"/>
        </w:rPr>
      </w:pPr>
    </w:p>
    <w:p w:rsidR="00B3239B" w:rsidRDefault="00B3239B" w:rsidP="00B3239B">
      <w:pPr>
        <w:tabs>
          <w:tab w:val="left" w:pos="3860"/>
        </w:tabs>
        <w:spacing w:after="0" w:line="240" w:lineRule="auto"/>
        <w:jc w:val="both"/>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sz w:val="24"/>
          <w:szCs w:val="24"/>
        </w:rPr>
      </w:pPr>
    </w:p>
    <w:p w:rsidR="00B3239B" w:rsidRDefault="00B3239B" w:rsidP="00B32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239B" w:rsidRDefault="00B3239B" w:rsidP="00B32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239B" w:rsidRDefault="00B3239B" w:rsidP="00B3239B">
      <w:pPr>
        <w:spacing w:after="0" w:line="240" w:lineRule="auto"/>
        <w:jc w:val="right"/>
        <w:rPr>
          <w:rFonts w:ascii="Times New Roman" w:eastAsia="Times New Roman" w:hAnsi="Times New Roman" w:cs="Times New Roman"/>
          <w:sz w:val="24"/>
          <w:szCs w:val="24"/>
        </w:rPr>
      </w:pPr>
    </w:p>
    <w:p w:rsidR="00B3239B" w:rsidRDefault="00B3239B" w:rsidP="00B3239B">
      <w:pPr>
        <w:spacing w:after="0" w:line="240" w:lineRule="auto"/>
        <w:jc w:val="right"/>
        <w:rPr>
          <w:rFonts w:ascii="Times New Roman" w:eastAsia="Times New Roman" w:hAnsi="Times New Roman" w:cs="Times New Roman"/>
          <w:sz w:val="24"/>
          <w:szCs w:val="24"/>
        </w:rPr>
      </w:pPr>
    </w:p>
    <w:p w:rsidR="00B3239B" w:rsidRPr="00B3239B" w:rsidRDefault="00B3239B" w:rsidP="00B323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B3239B">
        <w:rPr>
          <w:rFonts w:ascii="Times New Roman" w:eastAsia="Times New Roman" w:hAnsi="Times New Roman" w:cs="Times New Roman"/>
          <w:sz w:val="24"/>
          <w:szCs w:val="24"/>
        </w:rPr>
        <w:t>Приложение</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к постановлению</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Председателя администрации</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 xml:space="preserve">сельского поселения </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сумона Шамбалыгский</w:t>
      </w:r>
    </w:p>
    <w:p w:rsidR="00B3239B" w:rsidRPr="00B3239B" w:rsidRDefault="00B3239B" w:rsidP="00B3239B">
      <w:pPr>
        <w:spacing w:after="0" w:line="240" w:lineRule="auto"/>
        <w:jc w:val="right"/>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от 0</w:t>
      </w:r>
      <w:r w:rsidR="009F5B62">
        <w:rPr>
          <w:rFonts w:ascii="Times New Roman" w:eastAsia="Times New Roman" w:hAnsi="Times New Roman" w:cs="Times New Roman"/>
          <w:sz w:val="24"/>
          <w:szCs w:val="24"/>
        </w:rPr>
        <w:t>3.06.2019 г. № 14</w:t>
      </w:r>
    </w:p>
    <w:p w:rsidR="00B3239B" w:rsidRPr="00B3239B" w:rsidRDefault="00B3239B" w:rsidP="00B3239B">
      <w:pPr>
        <w:spacing w:after="0" w:line="240" w:lineRule="auto"/>
        <w:jc w:val="center"/>
        <w:rPr>
          <w:rFonts w:ascii="Times New Roman" w:eastAsia="Times New Roman" w:hAnsi="Times New Roman" w:cs="Times New Roman"/>
          <w:sz w:val="24"/>
          <w:szCs w:val="24"/>
        </w:rPr>
      </w:pPr>
      <w:r w:rsidRPr="00B3239B">
        <w:rPr>
          <w:rFonts w:ascii="Times New Roman" w:eastAsia="Times New Roman" w:hAnsi="Times New Roman" w:cs="Times New Roman"/>
          <w:b/>
          <w:sz w:val="24"/>
          <w:szCs w:val="24"/>
        </w:rPr>
        <w:t>ПЛАН РАБОТЫ</w:t>
      </w:r>
    </w:p>
    <w:p w:rsidR="00B3239B" w:rsidRPr="00B3239B" w:rsidRDefault="00B3239B" w:rsidP="00B3239B">
      <w:pPr>
        <w:spacing w:after="0" w:line="240" w:lineRule="auto"/>
        <w:jc w:val="center"/>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 xml:space="preserve">на июнь </w:t>
      </w:r>
      <w:r>
        <w:rPr>
          <w:rFonts w:ascii="Times New Roman" w:eastAsia="Times New Roman" w:hAnsi="Times New Roman" w:cs="Times New Roman"/>
          <w:sz w:val="24"/>
          <w:szCs w:val="24"/>
        </w:rPr>
        <w:t>месяц 2019</w:t>
      </w:r>
      <w:r w:rsidRPr="00B3239B">
        <w:rPr>
          <w:rFonts w:ascii="Times New Roman" w:eastAsia="Times New Roman" w:hAnsi="Times New Roman" w:cs="Times New Roman"/>
          <w:sz w:val="24"/>
          <w:szCs w:val="24"/>
        </w:rPr>
        <w:t xml:space="preserve"> года.</w:t>
      </w:r>
    </w:p>
    <w:p w:rsidR="00B3239B" w:rsidRPr="00B3239B" w:rsidRDefault="00B3239B" w:rsidP="00B3239B">
      <w:pPr>
        <w:spacing w:after="0" w:line="240" w:lineRule="auto"/>
        <w:jc w:val="center"/>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администрации сельского поселения</w:t>
      </w:r>
    </w:p>
    <w:p w:rsidR="00B3239B" w:rsidRPr="00B3239B" w:rsidRDefault="00B3239B" w:rsidP="00B3239B">
      <w:pPr>
        <w:spacing w:after="0" w:line="240" w:lineRule="auto"/>
        <w:jc w:val="center"/>
        <w:rPr>
          <w:rFonts w:ascii="Times New Roman" w:eastAsia="Times New Roman" w:hAnsi="Times New Roman" w:cs="Times New Roman"/>
          <w:sz w:val="24"/>
          <w:szCs w:val="24"/>
        </w:rPr>
      </w:pPr>
      <w:r w:rsidRPr="00B3239B">
        <w:rPr>
          <w:rFonts w:ascii="Times New Roman" w:eastAsia="Times New Roman" w:hAnsi="Times New Roman" w:cs="Times New Roman"/>
          <w:sz w:val="24"/>
          <w:szCs w:val="24"/>
        </w:rPr>
        <w:t>с. Шамбалыгский</w:t>
      </w:r>
    </w:p>
    <w:p w:rsidR="00B3239B" w:rsidRDefault="00B3239B" w:rsidP="00B3239B">
      <w:pPr>
        <w:spacing w:after="0" w:line="240" w:lineRule="auto"/>
        <w:jc w:val="center"/>
        <w:rPr>
          <w:rFonts w:ascii="Times New Roman" w:eastAsia="Times New Roman" w:hAnsi="Times New Roman" w:cs="Times New Roman"/>
          <w:b/>
        </w:rPr>
      </w:pPr>
    </w:p>
    <w:tbl>
      <w:tblPr>
        <w:tblStyle w:val="a3"/>
        <w:tblW w:w="10266" w:type="dxa"/>
        <w:jc w:val="center"/>
        <w:tblInd w:w="0" w:type="dxa"/>
        <w:tblLook w:val="01E0" w:firstRow="1" w:lastRow="1" w:firstColumn="1" w:lastColumn="1" w:noHBand="0" w:noVBand="0"/>
      </w:tblPr>
      <w:tblGrid>
        <w:gridCol w:w="846"/>
        <w:gridCol w:w="4000"/>
        <w:gridCol w:w="1991"/>
        <w:gridCol w:w="3429"/>
      </w:tblGrid>
      <w:tr w:rsidR="00B3239B" w:rsidRPr="00B3239B" w:rsidTr="00B3239B">
        <w:trPr>
          <w:trHeight w:val="660"/>
          <w:jc w:val="center"/>
        </w:trPr>
        <w:tc>
          <w:tcPr>
            <w:tcW w:w="846"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jc w:val="center"/>
              <w:rPr>
                <w:rFonts w:eastAsia="Times New Roman"/>
                <w:sz w:val="24"/>
                <w:szCs w:val="24"/>
              </w:rPr>
            </w:pPr>
            <w:r w:rsidRPr="00B3239B">
              <w:rPr>
                <w:rFonts w:eastAsia="Times New Roman"/>
                <w:sz w:val="24"/>
                <w:szCs w:val="24"/>
              </w:rPr>
              <w:t>№</w:t>
            </w:r>
          </w:p>
          <w:p w:rsidR="00B3239B" w:rsidRPr="00B3239B" w:rsidRDefault="00B3239B">
            <w:pPr>
              <w:spacing w:after="0" w:line="240" w:lineRule="auto"/>
              <w:jc w:val="center"/>
              <w:rPr>
                <w:rFonts w:eastAsia="Times New Roman"/>
                <w:sz w:val="24"/>
                <w:szCs w:val="24"/>
              </w:rPr>
            </w:pPr>
            <w:r w:rsidRPr="00B3239B">
              <w:rPr>
                <w:rFonts w:eastAsia="Times New Roman"/>
                <w:sz w:val="24"/>
                <w:szCs w:val="24"/>
              </w:rPr>
              <w:t xml:space="preserve"> п/п</w:t>
            </w:r>
          </w:p>
        </w:tc>
        <w:tc>
          <w:tcPr>
            <w:tcW w:w="4000" w:type="dxa"/>
            <w:tcBorders>
              <w:top w:val="single" w:sz="4" w:space="0" w:color="auto"/>
              <w:left w:val="single" w:sz="4" w:space="0" w:color="auto"/>
              <w:bottom w:val="single" w:sz="4" w:space="0" w:color="auto"/>
              <w:right w:val="single" w:sz="4" w:space="0" w:color="auto"/>
            </w:tcBorders>
          </w:tcPr>
          <w:p w:rsidR="00B3239B" w:rsidRPr="00B3239B" w:rsidRDefault="00B3239B">
            <w:pPr>
              <w:spacing w:after="0" w:line="240" w:lineRule="auto"/>
              <w:jc w:val="center"/>
              <w:rPr>
                <w:rFonts w:eastAsia="Times New Roman"/>
                <w:sz w:val="24"/>
                <w:szCs w:val="24"/>
              </w:rPr>
            </w:pPr>
          </w:p>
          <w:p w:rsidR="00B3239B" w:rsidRPr="00B3239B" w:rsidRDefault="00B3239B">
            <w:pPr>
              <w:spacing w:after="0" w:line="240" w:lineRule="auto"/>
              <w:jc w:val="center"/>
              <w:rPr>
                <w:rFonts w:eastAsia="Times New Roman"/>
                <w:sz w:val="24"/>
                <w:szCs w:val="24"/>
              </w:rPr>
            </w:pPr>
            <w:r w:rsidRPr="00B3239B">
              <w:rPr>
                <w:rFonts w:eastAsia="Times New Roman"/>
                <w:sz w:val="24"/>
                <w:szCs w:val="24"/>
              </w:rPr>
              <w:t>МЕРОПРИЯТИЯ</w:t>
            </w:r>
          </w:p>
          <w:p w:rsidR="00B3239B" w:rsidRPr="00B3239B" w:rsidRDefault="00B3239B">
            <w:pPr>
              <w:spacing w:after="0" w:line="240" w:lineRule="auto"/>
              <w:rPr>
                <w:rFonts w:eastAsia="Times New Roman"/>
                <w:sz w:val="24"/>
                <w:szCs w:val="24"/>
              </w:rPr>
            </w:pPr>
          </w:p>
        </w:tc>
        <w:tc>
          <w:tcPr>
            <w:tcW w:w="1991" w:type="dxa"/>
            <w:tcBorders>
              <w:top w:val="single" w:sz="4" w:space="0" w:color="auto"/>
              <w:left w:val="single" w:sz="4" w:space="0" w:color="auto"/>
              <w:bottom w:val="single" w:sz="4" w:space="0" w:color="auto"/>
              <w:right w:val="single" w:sz="4" w:space="0" w:color="auto"/>
            </w:tcBorders>
          </w:tcPr>
          <w:p w:rsidR="00B3239B" w:rsidRPr="00B3239B" w:rsidRDefault="00B3239B">
            <w:pPr>
              <w:spacing w:after="0" w:line="240" w:lineRule="auto"/>
              <w:jc w:val="center"/>
              <w:rPr>
                <w:rFonts w:eastAsia="Times New Roman"/>
                <w:sz w:val="24"/>
                <w:szCs w:val="24"/>
              </w:rPr>
            </w:pPr>
          </w:p>
          <w:p w:rsidR="00B3239B" w:rsidRPr="00B3239B" w:rsidRDefault="00B3239B">
            <w:pPr>
              <w:spacing w:after="0" w:line="240" w:lineRule="auto"/>
              <w:jc w:val="center"/>
              <w:rPr>
                <w:rFonts w:eastAsia="Times New Roman"/>
                <w:sz w:val="24"/>
                <w:szCs w:val="24"/>
              </w:rPr>
            </w:pPr>
            <w:r w:rsidRPr="00B3239B">
              <w:rPr>
                <w:rFonts w:eastAsia="Times New Roman"/>
                <w:sz w:val="24"/>
                <w:szCs w:val="24"/>
              </w:rPr>
              <w:t>СРОКИ ИСПОЛНЕНИЯ</w:t>
            </w:r>
          </w:p>
        </w:tc>
        <w:tc>
          <w:tcPr>
            <w:tcW w:w="3429" w:type="dxa"/>
            <w:tcBorders>
              <w:top w:val="single" w:sz="4" w:space="0" w:color="auto"/>
              <w:left w:val="single" w:sz="4" w:space="0" w:color="auto"/>
              <w:bottom w:val="single" w:sz="4" w:space="0" w:color="auto"/>
              <w:right w:val="single" w:sz="4" w:space="0" w:color="auto"/>
            </w:tcBorders>
          </w:tcPr>
          <w:p w:rsidR="00B3239B" w:rsidRPr="00B3239B" w:rsidRDefault="00B3239B">
            <w:pPr>
              <w:spacing w:after="0" w:line="240" w:lineRule="auto"/>
              <w:jc w:val="center"/>
              <w:rPr>
                <w:rFonts w:eastAsia="Times New Roman"/>
                <w:sz w:val="24"/>
                <w:szCs w:val="24"/>
              </w:rPr>
            </w:pPr>
          </w:p>
          <w:p w:rsidR="00B3239B" w:rsidRPr="00B3239B" w:rsidRDefault="00B3239B">
            <w:pPr>
              <w:spacing w:after="0" w:line="240" w:lineRule="auto"/>
              <w:jc w:val="center"/>
              <w:rPr>
                <w:rFonts w:eastAsia="Times New Roman"/>
                <w:sz w:val="24"/>
                <w:szCs w:val="24"/>
              </w:rPr>
            </w:pPr>
            <w:r w:rsidRPr="00B3239B">
              <w:rPr>
                <w:rFonts w:eastAsia="Times New Roman"/>
                <w:sz w:val="24"/>
                <w:szCs w:val="24"/>
              </w:rPr>
              <w:t>ОТВЕТСТВЕННЫЕ</w:t>
            </w:r>
          </w:p>
        </w:tc>
      </w:tr>
      <w:tr w:rsidR="00B3239B" w:rsidRPr="00B3239B" w:rsidTr="00B3239B">
        <w:trPr>
          <w:trHeight w:val="66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Организовать ДНД</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Ежедневно</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Кол М.В.</w:t>
            </w:r>
          </w:p>
          <w:p w:rsidR="00B3239B" w:rsidRPr="00B3239B" w:rsidRDefault="00B3239B">
            <w:pPr>
              <w:spacing w:after="0" w:line="240" w:lineRule="auto"/>
              <w:rPr>
                <w:rFonts w:eastAsia="Times New Roman"/>
                <w:sz w:val="24"/>
                <w:szCs w:val="24"/>
              </w:rPr>
            </w:pPr>
            <w:r>
              <w:rPr>
                <w:rFonts w:eastAsia="Times New Roman"/>
                <w:sz w:val="24"/>
                <w:szCs w:val="24"/>
              </w:rPr>
              <w:t>Кара-Сал О.А.</w:t>
            </w:r>
          </w:p>
        </w:tc>
      </w:tr>
      <w:tr w:rsidR="00B3239B" w:rsidRPr="00B3239B" w:rsidTr="00B3239B">
        <w:trPr>
          <w:trHeight w:val="66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Аппаратное совещение</w:t>
            </w:r>
          </w:p>
        </w:tc>
        <w:tc>
          <w:tcPr>
            <w:tcW w:w="1991"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Каждый вторник</w:t>
            </w:r>
          </w:p>
        </w:tc>
        <w:tc>
          <w:tcPr>
            <w:tcW w:w="3429"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Администрация, депутаты ХП, руководители организаций и учреждений</w:t>
            </w:r>
          </w:p>
        </w:tc>
      </w:tr>
      <w:tr w:rsidR="00B3239B" w:rsidRPr="00B3239B" w:rsidTr="00B3239B">
        <w:trPr>
          <w:trHeight w:val="66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Благоустройство детских игровых площадок</w:t>
            </w:r>
          </w:p>
        </w:tc>
        <w:tc>
          <w:tcPr>
            <w:tcW w:w="1991"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Июнь</w:t>
            </w:r>
          </w:p>
        </w:tc>
        <w:tc>
          <w:tcPr>
            <w:tcW w:w="3429" w:type="dxa"/>
            <w:tcBorders>
              <w:top w:val="single" w:sz="4" w:space="0" w:color="auto"/>
              <w:left w:val="single" w:sz="4" w:space="0" w:color="auto"/>
              <w:bottom w:val="single" w:sz="4" w:space="0" w:color="auto"/>
              <w:right w:val="single" w:sz="4" w:space="0" w:color="auto"/>
            </w:tcBorders>
            <w:hideMark/>
          </w:tcPr>
          <w:p w:rsidR="00B3239B" w:rsidRPr="00B3239B" w:rsidRDefault="00B3239B">
            <w:pPr>
              <w:spacing w:after="0" w:line="240" w:lineRule="auto"/>
              <w:rPr>
                <w:noProof/>
                <w:sz w:val="24"/>
                <w:szCs w:val="24"/>
              </w:rPr>
            </w:pPr>
            <w:r w:rsidRPr="00B3239B">
              <w:rPr>
                <w:noProof/>
                <w:sz w:val="24"/>
                <w:szCs w:val="24"/>
              </w:rPr>
              <w:t>Женсовет, Совет отцов,Совет молодежи</w:t>
            </w:r>
          </w:p>
        </w:tc>
      </w:tr>
      <w:tr w:rsidR="00B3239B" w:rsidRPr="00B3239B" w:rsidTr="00B3239B">
        <w:trPr>
          <w:trHeight w:val="24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Мероприятия ко дню защиты детей.</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01 июня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Администрация</w:t>
            </w:r>
          </w:p>
          <w:p w:rsidR="00B3239B" w:rsidRPr="00B3239B" w:rsidRDefault="00B3239B">
            <w:pPr>
              <w:spacing w:after="0" w:line="240" w:lineRule="auto"/>
              <w:rPr>
                <w:rFonts w:eastAsia="Times New Roman"/>
                <w:sz w:val="24"/>
                <w:szCs w:val="24"/>
              </w:rPr>
            </w:pPr>
            <w:r w:rsidRPr="00B3239B">
              <w:rPr>
                <w:rFonts w:eastAsia="Times New Roman"/>
                <w:sz w:val="24"/>
                <w:szCs w:val="24"/>
              </w:rPr>
              <w:t>СЦК и БО</w:t>
            </w:r>
          </w:p>
          <w:p w:rsidR="00B3239B" w:rsidRDefault="00B3239B">
            <w:pPr>
              <w:spacing w:after="0" w:line="240" w:lineRule="auto"/>
              <w:rPr>
                <w:rFonts w:eastAsia="Times New Roman"/>
                <w:sz w:val="24"/>
                <w:szCs w:val="24"/>
              </w:rPr>
            </w:pPr>
            <w:r w:rsidRPr="00B3239B">
              <w:rPr>
                <w:rFonts w:eastAsia="Times New Roman"/>
                <w:sz w:val="24"/>
                <w:szCs w:val="24"/>
              </w:rPr>
              <w:t>Депутаты ХП</w:t>
            </w:r>
          </w:p>
          <w:p w:rsidR="00B3239B" w:rsidRPr="00B3239B" w:rsidRDefault="00B3239B">
            <w:pPr>
              <w:spacing w:after="0" w:line="240" w:lineRule="auto"/>
              <w:rPr>
                <w:rFonts w:eastAsia="Times New Roman"/>
                <w:sz w:val="24"/>
                <w:szCs w:val="24"/>
              </w:rPr>
            </w:pPr>
            <w:r>
              <w:rPr>
                <w:rFonts w:eastAsia="Times New Roman"/>
                <w:sz w:val="24"/>
                <w:szCs w:val="24"/>
              </w:rPr>
              <w:t>Выпускники 2004 года</w:t>
            </w:r>
          </w:p>
        </w:tc>
      </w:tr>
      <w:tr w:rsidR="00B3239B" w:rsidRPr="00B3239B" w:rsidTr="00B3239B">
        <w:trPr>
          <w:trHeight w:val="74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Рейдовые мероприятия по семьям </w:t>
            </w:r>
          </w:p>
          <w:p w:rsidR="00B3239B" w:rsidRPr="00B3239B" w:rsidRDefault="00B3239B">
            <w:pPr>
              <w:spacing w:after="0" w:line="240" w:lineRule="auto"/>
              <w:rPr>
                <w:rFonts w:eastAsia="Times New Roman"/>
                <w:sz w:val="24"/>
                <w:szCs w:val="24"/>
              </w:rPr>
            </w:pPr>
            <w:r w:rsidRPr="00B3239B">
              <w:rPr>
                <w:rFonts w:eastAsia="Times New Roman"/>
                <w:sz w:val="24"/>
                <w:szCs w:val="24"/>
              </w:rPr>
              <w:t>склонных к злоупотреблению спиртных напитков</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2 раза в месяц</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Комиссия</w:t>
            </w:r>
          </w:p>
        </w:tc>
      </w:tr>
      <w:tr w:rsidR="00B3239B" w:rsidRPr="00B3239B" w:rsidTr="00B3239B">
        <w:trPr>
          <w:trHeight w:val="52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Уничтожение очагов дикорастущей конопли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Июнь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Комиссия</w:t>
            </w:r>
          </w:p>
        </w:tc>
      </w:tr>
      <w:tr w:rsidR="00B3239B" w:rsidRPr="00B3239B" w:rsidTr="00B3239B">
        <w:trPr>
          <w:trHeight w:val="56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Организация летнего отдыха детей </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 Июнь </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Администрация</w:t>
            </w:r>
          </w:p>
          <w:p w:rsidR="00B3239B" w:rsidRPr="00B3239B" w:rsidRDefault="00B3239B">
            <w:pPr>
              <w:spacing w:after="0" w:line="240" w:lineRule="auto"/>
              <w:rPr>
                <w:rFonts w:eastAsia="Times New Roman"/>
                <w:sz w:val="24"/>
                <w:szCs w:val="24"/>
              </w:rPr>
            </w:pPr>
            <w:r w:rsidRPr="00B3239B">
              <w:rPr>
                <w:rFonts w:eastAsia="Times New Roman"/>
                <w:sz w:val="24"/>
                <w:szCs w:val="24"/>
              </w:rPr>
              <w:t>Шамбалыгская СОШ</w:t>
            </w:r>
          </w:p>
        </w:tc>
      </w:tr>
      <w:tr w:rsidR="00B3239B" w:rsidRPr="00B3239B" w:rsidTr="00B3239B">
        <w:trPr>
          <w:trHeight w:val="48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spacing w:after="0" w:line="240" w:lineRule="auto"/>
              <w:rPr>
                <w:rFonts w:eastAsia="Times New Roman"/>
                <w:sz w:val="24"/>
                <w:szCs w:val="24"/>
              </w:rPr>
            </w:pPr>
            <w:r w:rsidRPr="00B3239B">
              <w:rPr>
                <w:rFonts w:eastAsia="Times New Roman"/>
                <w:sz w:val="24"/>
                <w:szCs w:val="24"/>
              </w:rPr>
              <w:t>Проверка пришкольного лагеря</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11  июня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Pr>
                <w:rFonts w:eastAsia="Times New Roman"/>
                <w:sz w:val="24"/>
                <w:szCs w:val="24"/>
              </w:rPr>
              <w:t>Монгуш Э.Э.</w:t>
            </w:r>
          </w:p>
        </w:tc>
      </w:tr>
      <w:tr w:rsidR="00B3239B" w:rsidRPr="00B3239B" w:rsidTr="00B3239B">
        <w:trPr>
          <w:trHeight w:val="74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День России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12 июня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Администрация</w:t>
            </w:r>
          </w:p>
          <w:p w:rsidR="00B3239B" w:rsidRPr="00B3239B" w:rsidRDefault="00B3239B">
            <w:pPr>
              <w:spacing w:after="0" w:line="240" w:lineRule="auto"/>
              <w:rPr>
                <w:rFonts w:eastAsia="Times New Roman"/>
                <w:sz w:val="24"/>
                <w:szCs w:val="24"/>
              </w:rPr>
            </w:pPr>
            <w:r w:rsidRPr="00B3239B">
              <w:rPr>
                <w:rFonts w:eastAsia="Times New Roman"/>
                <w:sz w:val="24"/>
                <w:szCs w:val="24"/>
              </w:rPr>
              <w:t>СЦК</w:t>
            </w:r>
          </w:p>
        </w:tc>
      </w:tr>
      <w:tr w:rsidR="00B3239B" w:rsidRPr="00B3239B" w:rsidTr="00B3239B">
        <w:trPr>
          <w:trHeight w:val="44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Торжественная линейка посвященная по окончанию 9 класса МБОУ Шамбалыгской СОШ </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28 июня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Администрация, </w:t>
            </w:r>
          </w:p>
          <w:p w:rsidR="00B3239B" w:rsidRPr="00B3239B" w:rsidRDefault="00B3239B">
            <w:pPr>
              <w:spacing w:after="0" w:line="240" w:lineRule="auto"/>
              <w:rPr>
                <w:rFonts w:eastAsia="Times New Roman"/>
                <w:sz w:val="24"/>
                <w:szCs w:val="24"/>
              </w:rPr>
            </w:pPr>
            <w:r w:rsidRPr="00B3239B">
              <w:rPr>
                <w:rFonts w:eastAsia="Times New Roman"/>
                <w:sz w:val="24"/>
                <w:szCs w:val="24"/>
              </w:rPr>
              <w:t>Шамбалыгская СОШ</w:t>
            </w:r>
          </w:p>
        </w:tc>
      </w:tr>
      <w:tr w:rsidR="00B3239B" w:rsidRPr="00B3239B" w:rsidTr="00B3239B">
        <w:trPr>
          <w:trHeight w:val="440"/>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spacing w:after="0" w:line="240" w:lineRule="auto"/>
              <w:rPr>
                <w:rFonts w:eastAsia="Times New Roman"/>
                <w:sz w:val="24"/>
                <w:szCs w:val="24"/>
              </w:rPr>
            </w:pPr>
          </w:p>
          <w:p w:rsidR="00B3239B" w:rsidRPr="00B3239B" w:rsidRDefault="00B3239B">
            <w:pPr>
              <w:spacing w:after="0" w:line="240" w:lineRule="auto"/>
              <w:rPr>
                <w:rFonts w:eastAsia="Times New Roman"/>
                <w:sz w:val="24"/>
                <w:szCs w:val="24"/>
              </w:rPr>
            </w:pPr>
            <w:r w:rsidRPr="00B3239B">
              <w:rPr>
                <w:rFonts w:eastAsia="Times New Roman"/>
                <w:sz w:val="24"/>
                <w:szCs w:val="24"/>
              </w:rPr>
              <w:t>День Медицинского работника</w:t>
            </w:r>
          </w:p>
          <w:p w:rsidR="00B3239B" w:rsidRPr="00B3239B" w:rsidRDefault="00B3239B">
            <w:pPr>
              <w:spacing w:after="0" w:line="240" w:lineRule="auto"/>
              <w:rPr>
                <w:rFonts w:eastAsia="Times New Roman"/>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 xml:space="preserve"> 21 июнь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Администрация, ФАП</w:t>
            </w:r>
          </w:p>
        </w:tc>
      </w:tr>
      <w:tr w:rsidR="00B3239B" w:rsidRPr="00B3239B" w:rsidTr="00B3239B">
        <w:trPr>
          <w:trHeight w:val="685"/>
          <w:jc w:val="center"/>
        </w:trPr>
        <w:tc>
          <w:tcPr>
            <w:tcW w:w="846" w:type="dxa"/>
            <w:tcBorders>
              <w:top w:val="single" w:sz="4" w:space="0" w:color="auto"/>
              <w:left w:val="single" w:sz="4" w:space="0" w:color="auto"/>
              <w:bottom w:val="single" w:sz="4" w:space="0" w:color="auto"/>
              <w:right w:val="single" w:sz="4" w:space="0" w:color="auto"/>
            </w:tcBorders>
            <w:vAlign w:val="center"/>
          </w:tcPr>
          <w:p w:rsidR="00B3239B" w:rsidRPr="00B3239B" w:rsidRDefault="00B3239B">
            <w:pPr>
              <w:numPr>
                <w:ilvl w:val="0"/>
                <w:numId w:val="2"/>
              </w:numPr>
              <w:spacing w:after="0" w:line="240" w:lineRule="auto"/>
              <w:rPr>
                <w:rFonts w:eastAsia="Times New Roman"/>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Международный День молодежи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Pr>
                <w:rFonts w:eastAsia="Times New Roman"/>
                <w:sz w:val="24"/>
                <w:szCs w:val="24"/>
              </w:rPr>
              <w:t>25</w:t>
            </w:r>
            <w:r w:rsidRPr="00B3239B">
              <w:rPr>
                <w:rFonts w:eastAsia="Times New Roman"/>
                <w:sz w:val="24"/>
                <w:szCs w:val="24"/>
              </w:rPr>
              <w:t xml:space="preserve"> июня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B3239B" w:rsidRPr="00B3239B" w:rsidRDefault="00B3239B">
            <w:pPr>
              <w:spacing w:after="0" w:line="240" w:lineRule="auto"/>
              <w:rPr>
                <w:rFonts w:eastAsia="Times New Roman"/>
                <w:sz w:val="24"/>
                <w:szCs w:val="24"/>
              </w:rPr>
            </w:pPr>
            <w:r w:rsidRPr="00B3239B">
              <w:rPr>
                <w:rFonts w:eastAsia="Times New Roman"/>
                <w:sz w:val="24"/>
                <w:szCs w:val="24"/>
              </w:rPr>
              <w:t>СЦК.</w:t>
            </w:r>
          </w:p>
          <w:p w:rsidR="00B3239B" w:rsidRPr="00B3239B" w:rsidRDefault="00B3239B">
            <w:pPr>
              <w:spacing w:after="0" w:line="240" w:lineRule="auto"/>
              <w:rPr>
                <w:rFonts w:eastAsia="Times New Roman"/>
                <w:sz w:val="24"/>
                <w:szCs w:val="24"/>
              </w:rPr>
            </w:pPr>
            <w:r w:rsidRPr="00B3239B">
              <w:rPr>
                <w:rFonts w:eastAsia="Times New Roman"/>
                <w:sz w:val="24"/>
                <w:szCs w:val="24"/>
              </w:rPr>
              <w:t>Администрация</w:t>
            </w:r>
          </w:p>
          <w:p w:rsidR="00B3239B" w:rsidRPr="00B3239B" w:rsidRDefault="00B3239B">
            <w:pPr>
              <w:spacing w:after="0" w:line="240" w:lineRule="auto"/>
              <w:rPr>
                <w:rFonts w:eastAsia="Times New Roman"/>
                <w:sz w:val="24"/>
                <w:szCs w:val="24"/>
              </w:rPr>
            </w:pPr>
            <w:r w:rsidRPr="00B3239B">
              <w:rPr>
                <w:rFonts w:eastAsia="Times New Roman"/>
                <w:sz w:val="24"/>
                <w:szCs w:val="24"/>
              </w:rPr>
              <w:t>Молодежь сумона</w:t>
            </w:r>
          </w:p>
        </w:tc>
      </w:tr>
    </w:tbl>
    <w:p w:rsidR="00B3239B" w:rsidRDefault="00B3239B" w:rsidP="00B3239B"/>
    <w:p w:rsidR="00B3239B" w:rsidRDefault="00B3239B" w:rsidP="00B3239B">
      <w:r>
        <w:br w:type="page"/>
      </w:r>
    </w:p>
    <w:p w:rsidR="00C37F6A" w:rsidRDefault="00BC7F4F" w:rsidP="00C37F6A">
      <w:pPr>
        <w:widowControl w:val="0"/>
        <w:autoSpaceDE w:val="0"/>
        <w:autoSpaceDN w:val="0"/>
        <w:adjustRightInd w:val="0"/>
        <w:spacing w:after="0" w:line="240" w:lineRule="auto"/>
        <w:jc w:val="both"/>
        <w:rPr>
          <w:rFonts w:ascii="Times New Roman" w:hAnsi="Times New Roman" w:cs="Times New Roman"/>
          <w:noProof/>
          <w:sz w:val="24"/>
          <w:szCs w:val="24"/>
        </w:rPr>
      </w:pPr>
      <w:r>
        <w:lastRenderedPageBreak/>
        <w:object w:dxaOrig="1440" w:dyaOrig="1440">
          <v:shape id="_x0000_s1027" type="#_x0000_t75" style="position:absolute;left:0;text-align:left;margin-left:191.4pt;margin-top:-13.45pt;width:63.5pt;height:63.9pt;z-index:251660288">
            <v:imagedata r:id="rId8" o:title=""/>
          </v:shape>
          <o:OLEObject Type="Embed" ProgID="PBrush" ShapeID="_x0000_s1027" DrawAspect="Content" ObjectID="_1660462157" r:id="rId10"/>
        </w:object>
      </w:r>
      <w:r w:rsidR="00C37F6A">
        <w:rPr>
          <w:rFonts w:ascii="Times New Roman" w:hAnsi="Times New Roman" w:cs="Times New Roman"/>
          <w:noProof/>
          <w:sz w:val="24"/>
          <w:szCs w:val="24"/>
        </w:rPr>
        <w:t>Тыва Республика                                                                                     Республика Тыва</w:t>
      </w:r>
    </w:p>
    <w:p w:rsidR="00C37F6A" w:rsidRDefault="00C37F6A" w:rsidP="00C37F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C37F6A" w:rsidRDefault="00C37F6A" w:rsidP="00C37F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C37F6A" w:rsidRDefault="00C37F6A" w:rsidP="00C37F6A">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C37F6A" w:rsidRDefault="00C37F6A" w:rsidP="00C37F6A">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C37F6A" w:rsidRDefault="00C37F6A" w:rsidP="001B7255">
      <w:pPr>
        <w:spacing w:after="0" w:line="240" w:lineRule="auto"/>
        <w:rPr>
          <w:rFonts w:ascii="Times New Roman" w:eastAsia="Times New Roman" w:hAnsi="Times New Roman" w:cs="Times New Roman"/>
          <w:b/>
          <w:noProof/>
          <w:sz w:val="24"/>
          <w:szCs w:val="24"/>
        </w:rPr>
      </w:pPr>
    </w:p>
    <w:p w:rsidR="00C37F6A" w:rsidRDefault="00C37F6A" w:rsidP="00C37F6A">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C37F6A" w:rsidRDefault="00C37F6A" w:rsidP="00C37F6A">
      <w:pPr>
        <w:spacing w:after="0" w:line="240" w:lineRule="auto"/>
        <w:jc w:val="center"/>
        <w:rPr>
          <w:rFonts w:ascii="Times New Roman" w:eastAsia="Times New Roman" w:hAnsi="Times New Roman" w:cs="Times New Roman"/>
          <w:b/>
          <w:noProof/>
          <w:sz w:val="24"/>
          <w:szCs w:val="24"/>
        </w:rPr>
      </w:pPr>
    </w:p>
    <w:p w:rsidR="00C37F6A" w:rsidRDefault="009F5B62" w:rsidP="00C37F6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15</w:t>
      </w:r>
    </w:p>
    <w:p w:rsidR="00C37F6A" w:rsidRDefault="00C37F6A" w:rsidP="00C37F6A">
      <w:pPr>
        <w:spacing w:after="0" w:line="240" w:lineRule="auto"/>
        <w:jc w:val="center"/>
        <w:rPr>
          <w:rFonts w:ascii="Times New Roman" w:eastAsia="Times New Roman" w:hAnsi="Times New Roman" w:cs="Times New Roman"/>
          <w:noProof/>
          <w:sz w:val="24"/>
          <w:szCs w:val="24"/>
        </w:rPr>
      </w:pPr>
    </w:p>
    <w:p w:rsidR="00C37F6A" w:rsidRDefault="00C37F6A" w:rsidP="00C37F6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C37F6A" w:rsidRDefault="00C37F6A" w:rsidP="00C37F6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C37F6A" w:rsidRDefault="00C37F6A" w:rsidP="00C37F6A">
      <w:pPr>
        <w:spacing w:after="0" w:line="240" w:lineRule="auto"/>
        <w:jc w:val="center"/>
        <w:rPr>
          <w:rFonts w:ascii="Times New Roman" w:eastAsia="Times New Roman" w:hAnsi="Times New Roman" w:cs="Times New Roman"/>
          <w:noProof/>
          <w:sz w:val="24"/>
          <w:szCs w:val="24"/>
        </w:rPr>
      </w:pPr>
    </w:p>
    <w:p w:rsidR="00C37F6A" w:rsidRDefault="00C37F6A" w:rsidP="00C37F6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C37F6A" w:rsidRDefault="00C37F6A" w:rsidP="00C37F6A">
      <w:pPr>
        <w:spacing w:after="0" w:line="240" w:lineRule="auto"/>
        <w:jc w:val="center"/>
        <w:rPr>
          <w:rFonts w:ascii="Times New Roman" w:eastAsia="Times New Roman" w:hAnsi="Times New Roman" w:cs="Times New Roman"/>
          <w:noProof/>
          <w:sz w:val="24"/>
          <w:szCs w:val="24"/>
        </w:rPr>
      </w:pPr>
    </w:p>
    <w:p w:rsidR="00C37F6A" w:rsidRPr="001B7255" w:rsidRDefault="001B7255" w:rsidP="001B725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37F6A" w:rsidRPr="001B7255">
        <w:rPr>
          <w:rFonts w:ascii="Times New Roman" w:eastAsia="Times New Roman" w:hAnsi="Times New Roman" w:cs="Times New Roman"/>
          <w:b/>
          <w:sz w:val="24"/>
          <w:szCs w:val="24"/>
        </w:rPr>
        <w:t xml:space="preserve">Об установлении Перечня должностей </w:t>
      </w:r>
      <w:r w:rsidR="00E3163E" w:rsidRPr="001B7255">
        <w:rPr>
          <w:rFonts w:ascii="Times New Roman" w:eastAsia="Times New Roman" w:hAnsi="Times New Roman" w:cs="Times New Roman"/>
          <w:b/>
          <w:sz w:val="24"/>
          <w:szCs w:val="24"/>
        </w:rPr>
        <w:t xml:space="preserve">муниципальной </w:t>
      </w:r>
      <w:r w:rsidR="00C37F6A" w:rsidRPr="001B7255">
        <w:rPr>
          <w:rFonts w:ascii="Times New Roman" w:eastAsia="Times New Roman" w:hAnsi="Times New Roman" w:cs="Times New Roman"/>
          <w:b/>
          <w:sz w:val="24"/>
          <w:szCs w:val="24"/>
        </w:rPr>
        <w:t xml:space="preserve">службы в Администрации сельского поселения сумона Шамбалыгский, при назначении </w:t>
      </w:r>
      <w:r w:rsidR="00C37F6A" w:rsidRPr="001B7255">
        <w:rPr>
          <w:rFonts w:ascii="Times New Roman" w:eastAsia="Times New Roman" w:hAnsi="Times New Roman" w:cs="Times New Roman"/>
          <w:b/>
          <w:bCs/>
          <w:sz w:val="24"/>
          <w:szCs w:val="24"/>
        </w:rPr>
        <w:t>на которые и при замещении которых муниципальные служащие обязаны представлять представителю нанимателя (работодателю) сведения о расходах, а также сведения о расходах своих супруги (супруга) и несовершеннолетних детей</w:t>
      </w:r>
    </w:p>
    <w:p w:rsidR="00C37F6A" w:rsidRPr="00C37F6A" w:rsidRDefault="00C37F6A" w:rsidP="001B7255">
      <w:pPr>
        <w:widowControl w:val="0"/>
        <w:spacing w:after="0" w:line="240" w:lineRule="auto"/>
        <w:rPr>
          <w:rFonts w:ascii="Times New Roman" w:eastAsia="Times New Roman" w:hAnsi="Times New Roman" w:cs="Times New Roman"/>
          <w:sz w:val="24"/>
          <w:szCs w:val="24"/>
        </w:rPr>
      </w:pPr>
    </w:p>
    <w:p w:rsidR="00C37F6A" w:rsidRPr="00C37F6A" w:rsidRDefault="00C37F6A" w:rsidP="00C37F6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37F6A">
        <w:rPr>
          <w:rFonts w:ascii="Times New Roman" w:eastAsia="Times New Roman" w:hAnsi="Times New Roman" w:cs="Times New Roman"/>
          <w:sz w:val="24"/>
          <w:szCs w:val="24"/>
        </w:rPr>
        <w:t xml:space="preserve">В соответствии со </w:t>
      </w:r>
      <w:hyperlink r:id="rId11" w:history="1">
        <w:r w:rsidRPr="00C37F6A">
          <w:rPr>
            <w:rFonts w:ascii="Times New Roman" w:eastAsia="Times New Roman" w:hAnsi="Times New Roman" w:cs="Times New Roman"/>
            <w:sz w:val="24"/>
            <w:szCs w:val="24"/>
          </w:rPr>
          <w:t>статьей 1</w:t>
        </w:r>
      </w:hyperlink>
      <w:r w:rsidRPr="00C37F6A">
        <w:rPr>
          <w:rFonts w:ascii="Times New Roman" w:eastAsia="Times New Roman" w:hAnsi="Times New Roman" w:cs="Times New Roman"/>
          <w:sz w:val="24"/>
          <w:szCs w:val="24"/>
        </w:rPr>
        <w:t xml:space="preserve">5 Федерального закона от 02 марта 2007 года № 25-ФЗ «О муниципальной службе в Российской Федерации», </w:t>
      </w:r>
      <w:hyperlink r:id="rId12" w:history="1">
        <w:r w:rsidRPr="00C37F6A">
          <w:rPr>
            <w:rFonts w:ascii="Times New Roman" w:eastAsia="Times New Roman" w:hAnsi="Times New Roman" w:cs="Times New Roman"/>
            <w:sz w:val="24"/>
            <w:szCs w:val="24"/>
          </w:rPr>
          <w:t>статьей 8.1</w:t>
        </w:r>
      </w:hyperlink>
      <w:r w:rsidRPr="00C37F6A">
        <w:rPr>
          <w:rFonts w:ascii="Times New Roman" w:eastAsia="Times New Roman" w:hAnsi="Times New Roman" w:cs="Times New Roman"/>
          <w:sz w:val="24"/>
          <w:szCs w:val="24"/>
        </w:rPr>
        <w:t xml:space="preserve"> Федерального закона от 25 декабря 2008 года № 273-ФЗ «О противодействии коррупции», а также в целях реализации </w:t>
      </w:r>
      <w:hyperlink r:id="rId13" w:history="1">
        <w:r w:rsidRPr="00C37F6A">
          <w:rPr>
            <w:rFonts w:ascii="Times New Roman" w:eastAsia="Times New Roman" w:hAnsi="Times New Roman" w:cs="Times New Roman"/>
            <w:sz w:val="24"/>
            <w:szCs w:val="24"/>
          </w:rPr>
          <w:t>Федерального закона</w:t>
        </w:r>
      </w:hyperlink>
      <w:r w:rsidRPr="00C37F6A">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администрация </w:t>
      </w:r>
      <w:r>
        <w:rPr>
          <w:rFonts w:ascii="Times New Roman" w:eastAsia="Times New Roman" w:hAnsi="Times New Roman" w:cs="Times New Roman"/>
          <w:sz w:val="24"/>
          <w:szCs w:val="24"/>
        </w:rPr>
        <w:t xml:space="preserve">сельского </w:t>
      </w:r>
      <w:r w:rsidRPr="00C37F6A">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сумона Шамбалыгский</w:t>
      </w:r>
    </w:p>
    <w:p w:rsidR="00C37F6A" w:rsidRPr="00C37F6A" w:rsidRDefault="00C37F6A" w:rsidP="00C37F6A">
      <w:pPr>
        <w:spacing w:after="0" w:line="240" w:lineRule="auto"/>
        <w:rPr>
          <w:rFonts w:ascii="Times New Roman" w:eastAsia="Times New Roman" w:hAnsi="Times New Roman" w:cs="Times New Roman"/>
          <w:noProof/>
          <w:sz w:val="24"/>
          <w:szCs w:val="24"/>
        </w:rPr>
      </w:pPr>
    </w:p>
    <w:p w:rsidR="00C37F6A" w:rsidRPr="001B7255" w:rsidRDefault="00C37F6A" w:rsidP="00C37F6A">
      <w:pPr>
        <w:spacing w:after="0" w:line="240" w:lineRule="auto"/>
        <w:rPr>
          <w:rFonts w:ascii="Times New Roman" w:eastAsia="Times New Roman" w:hAnsi="Times New Roman" w:cs="Times New Roman"/>
          <w:b/>
          <w:noProof/>
          <w:sz w:val="24"/>
          <w:szCs w:val="24"/>
        </w:rPr>
      </w:pPr>
      <w:r w:rsidRPr="00C37F6A">
        <w:rPr>
          <w:rFonts w:ascii="Times New Roman" w:eastAsia="Times New Roman" w:hAnsi="Times New Roman" w:cs="Times New Roman"/>
          <w:b/>
          <w:noProof/>
          <w:sz w:val="24"/>
          <w:szCs w:val="24"/>
        </w:rPr>
        <w:t>П О С Т А Н О В Л Я Е Т :</w:t>
      </w:r>
    </w:p>
    <w:p w:rsidR="00C37F6A" w:rsidRPr="00C37F6A" w:rsidRDefault="00C37F6A" w:rsidP="00C37F6A">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0" w:name="sub_1"/>
      <w:r w:rsidRPr="00C37F6A">
        <w:rPr>
          <w:rFonts w:ascii="Times New Roman" w:eastAsia="Times New Roman" w:hAnsi="Times New Roman" w:cs="Times New Roman"/>
          <w:sz w:val="24"/>
          <w:szCs w:val="24"/>
        </w:rPr>
        <w:t>1. Установить, что муниципальный служащий, замещающий должность муниципальной службы в администрации сельского поселения</w:t>
      </w:r>
      <w:r>
        <w:rPr>
          <w:rFonts w:ascii="Times New Roman" w:eastAsia="Times New Roman" w:hAnsi="Times New Roman" w:cs="Times New Roman"/>
          <w:sz w:val="24"/>
          <w:szCs w:val="24"/>
        </w:rPr>
        <w:t xml:space="preserve"> сумона Шамбалыгский</w:t>
      </w:r>
      <w:r w:rsidRPr="00C37F6A">
        <w:rPr>
          <w:rFonts w:ascii="Times New Roman" w:eastAsia="Times New Roman" w:hAnsi="Times New Roman" w:cs="Times New Roman"/>
          <w:sz w:val="24"/>
          <w:szCs w:val="24"/>
        </w:rPr>
        <w:t>, включенный в перечень должностей муниципальной службы в Администрации сельского поселения</w:t>
      </w:r>
      <w:r>
        <w:rPr>
          <w:rFonts w:ascii="Times New Roman" w:eastAsia="Times New Roman" w:hAnsi="Times New Roman" w:cs="Times New Roman"/>
          <w:sz w:val="24"/>
          <w:szCs w:val="24"/>
        </w:rPr>
        <w:t xml:space="preserve"> сумона Шамбалыгский</w:t>
      </w:r>
      <w:r w:rsidRPr="00C37F6A">
        <w:rPr>
          <w:rFonts w:ascii="Times New Roman" w:eastAsia="Times New Roman" w:hAnsi="Times New Roman" w:cs="Times New Roman"/>
          <w:sz w:val="24"/>
          <w:szCs w:val="24"/>
        </w:rPr>
        <w:t xml:space="preserve">, при назначении на которые граждане и при замещении которых муниципальные служащие </w:t>
      </w:r>
      <w:r>
        <w:rPr>
          <w:rFonts w:ascii="Times New Roman" w:eastAsia="Times New Roman" w:hAnsi="Times New Roman" w:cs="Times New Roman"/>
          <w:sz w:val="24"/>
          <w:szCs w:val="24"/>
        </w:rPr>
        <w:t xml:space="preserve">Администрации </w:t>
      </w:r>
      <w:r w:rsidRPr="00C37F6A">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сумона Шамбалыгский</w:t>
      </w:r>
      <w:r w:rsidRPr="00C37F6A">
        <w:rPr>
          <w:rFonts w:ascii="Times New Roman" w:eastAsia="Times New Roman" w:hAnsi="Times New Roman" w:cs="Times New Roman"/>
          <w:sz w:val="24"/>
          <w:szCs w:val="24"/>
        </w:rPr>
        <w:t xml:space="preserve">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Подлесного сельского поселения от 27.04.2010 года № 29 (с изменениями и дополнениями), обязан представлять сведения о своих расходах, а также сведения о расходах своих супруги (супруга) и несовершеннолетних детей.</w:t>
      </w:r>
    </w:p>
    <w:p w:rsidR="00C37F6A" w:rsidRPr="00C37F6A" w:rsidRDefault="00C37F6A" w:rsidP="00C37F6A">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2"/>
      <w:bookmarkEnd w:id="0"/>
      <w:r w:rsidRPr="00C37F6A">
        <w:rPr>
          <w:rFonts w:ascii="Times New Roman" w:eastAsia="Times New Roman" w:hAnsi="Times New Roman" w:cs="Times New Roman"/>
          <w:sz w:val="24"/>
          <w:szCs w:val="24"/>
        </w:rPr>
        <w:t xml:space="preserve">2. Заместителю </w:t>
      </w:r>
      <w:r>
        <w:rPr>
          <w:rFonts w:ascii="Times New Roman" w:eastAsia="Times New Roman" w:hAnsi="Times New Roman" w:cs="Times New Roman"/>
          <w:sz w:val="24"/>
          <w:szCs w:val="24"/>
        </w:rPr>
        <w:t xml:space="preserve">администрации сумона Шамбалыгский по социальной политике </w:t>
      </w:r>
      <w:r w:rsidRPr="00C37F6A">
        <w:rPr>
          <w:rFonts w:ascii="Times New Roman" w:eastAsia="Times New Roman" w:hAnsi="Times New Roman" w:cs="Times New Roman"/>
          <w:sz w:val="24"/>
          <w:szCs w:val="24"/>
        </w:rPr>
        <w:t>ознакомить письменно под роспись муниципальных служащих Администрации поселения в недельный срок с настоящим постановлением.</w:t>
      </w:r>
    </w:p>
    <w:p w:rsidR="00C37F6A" w:rsidRDefault="00C37F6A" w:rsidP="00C37F6A">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3"/>
      <w:bookmarkEnd w:id="1"/>
      <w:r w:rsidRPr="00C37F6A">
        <w:rPr>
          <w:rFonts w:ascii="Times New Roman" w:eastAsia="Times New Roman" w:hAnsi="Times New Roman" w:cs="Times New Roman"/>
          <w:sz w:val="24"/>
          <w:szCs w:val="24"/>
        </w:rPr>
        <w:t xml:space="preserve">3. Контроль за выполнением настоящего Постановления возложить на заместителя </w:t>
      </w:r>
      <w:r>
        <w:rPr>
          <w:rFonts w:ascii="Times New Roman" w:eastAsia="Times New Roman" w:hAnsi="Times New Roman" w:cs="Times New Roman"/>
          <w:sz w:val="24"/>
          <w:szCs w:val="24"/>
        </w:rPr>
        <w:t xml:space="preserve">администрации сумона Шамбалыгский по социальной политике </w:t>
      </w:r>
    </w:p>
    <w:p w:rsidR="00C37F6A" w:rsidRPr="00C37F6A" w:rsidRDefault="00C37F6A" w:rsidP="00C37F6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37F6A">
        <w:rPr>
          <w:rFonts w:ascii="Times New Roman" w:eastAsia="Times New Roman" w:hAnsi="Times New Roman" w:cs="Times New Roman"/>
          <w:sz w:val="24"/>
          <w:szCs w:val="24"/>
        </w:rPr>
        <w:t xml:space="preserve">4. Настоящее постановление вступает в силу после официального обнародования и подлежит размещению на официальном сайте </w:t>
      </w:r>
      <w:r w:rsidR="00E3163E">
        <w:rPr>
          <w:rFonts w:ascii="Times New Roman" w:eastAsia="Times New Roman" w:hAnsi="Times New Roman" w:cs="Times New Roman"/>
          <w:sz w:val="24"/>
          <w:szCs w:val="24"/>
        </w:rPr>
        <w:t>Администрации МР «Кызылский кожуун»</w:t>
      </w:r>
      <w:r w:rsidRPr="00C37F6A">
        <w:rPr>
          <w:rFonts w:ascii="Times New Roman" w:eastAsia="Times New Roman" w:hAnsi="Times New Roman" w:cs="Times New Roman"/>
          <w:sz w:val="24"/>
          <w:szCs w:val="24"/>
        </w:rPr>
        <w:t xml:space="preserve"> в информационно - телекоммуникационной сети «Интернет».</w:t>
      </w:r>
    </w:p>
    <w:bookmarkEnd w:id="2"/>
    <w:p w:rsidR="00C37F6A" w:rsidRDefault="00C37F6A" w:rsidP="00C37F6A">
      <w:pPr>
        <w:tabs>
          <w:tab w:val="left" w:pos="2680"/>
          <w:tab w:val="center" w:pos="4857"/>
        </w:tabs>
        <w:spacing w:after="0" w:line="240" w:lineRule="auto"/>
        <w:rPr>
          <w:rFonts w:ascii="Times New Roman" w:eastAsia="Times New Roman" w:hAnsi="Times New Roman" w:cs="Times New Roman"/>
          <w:sz w:val="24"/>
          <w:szCs w:val="24"/>
        </w:rPr>
      </w:pPr>
    </w:p>
    <w:p w:rsidR="00C37F6A" w:rsidRDefault="00C37F6A" w:rsidP="00C37F6A">
      <w:pPr>
        <w:tabs>
          <w:tab w:val="left" w:pos="3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Председатель администрации</w:t>
      </w:r>
    </w:p>
    <w:p w:rsidR="00C37F6A" w:rsidRDefault="00C37F6A" w:rsidP="00C37F6A">
      <w:pPr>
        <w:tabs>
          <w:tab w:val="left" w:pos="3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сумона Шамбалыгский:                                                                                  Тюлюш Х.О.</w:t>
      </w:r>
    </w:p>
    <w:p w:rsidR="00C37F6A" w:rsidRDefault="00C37F6A" w:rsidP="00C37F6A">
      <w:pPr>
        <w:tabs>
          <w:tab w:val="left" w:pos="3860"/>
        </w:tabs>
        <w:spacing w:after="0" w:line="240" w:lineRule="auto"/>
        <w:jc w:val="both"/>
        <w:rPr>
          <w:rFonts w:ascii="Times New Roman" w:eastAsia="Times New Roman" w:hAnsi="Times New Roman" w:cs="Times New Roman"/>
          <w:sz w:val="24"/>
          <w:szCs w:val="24"/>
        </w:rPr>
      </w:pPr>
    </w:p>
    <w:p w:rsidR="002E3122" w:rsidRDefault="002E3122" w:rsidP="00C37F6A">
      <w:pPr>
        <w:tabs>
          <w:tab w:val="left" w:pos="3860"/>
        </w:tabs>
        <w:spacing w:after="0" w:line="240" w:lineRule="auto"/>
        <w:jc w:val="both"/>
        <w:rPr>
          <w:rFonts w:ascii="Times New Roman" w:eastAsia="Times New Roman" w:hAnsi="Times New Roman" w:cs="Times New Roman"/>
          <w:sz w:val="24"/>
          <w:szCs w:val="24"/>
        </w:rPr>
      </w:pPr>
    </w:p>
    <w:p w:rsidR="002E3122" w:rsidRDefault="002E3122" w:rsidP="00C37F6A">
      <w:pPr>
        <w:tabs>
          <w:tab w:val="left" w:pos="3860"/>
        </w:tabs>
        <w:spacing w:after="0" w:line="240" w:lineRule="auto"/>
        <w:jc w:val="both"/>
        <w:rPr>
          <w:rFonts w:ascii="Times New Roman" w:eastAsia="Times New Roman" w:hAnsi="Times New Roman" w:cs="Times New Roman"/>
          <w:sz w:val="24"/>
          <w:szCs w:val="24"/>
        </w:rPr>
      </w:pPr>
    </w:p>
    <w:p w:rsidR="002E3122" w:rsidRDefault="00BC7F4F" w:rsidP="002E3122">
      <w:pPr>
        <w:widowControl w:val="0"/>
        <w:autoSpaceDE w:val="0"/>
        <w:autoSpaceDN w:val="0"/>
        <w:adjustRightInd w:val="0"/>
        <w:spacing w:after="0" w:line="240" w:lineRule="auto"/>
        <w:jc w:val="both"/>
        <w:rPr>
          <w:rFonts w:ascii="Times New Roman" w:hAnsi="Times New Roman" w:cs="Times New Roman"/>
          <w:noProof/>
          <w:sz w:val="24"/>
          <w:szCs w:val="24"/>
        </w:rPr>
      </w:pPr>
      <w:r>
        <w:lastRenderedPageBreak/>
        <w:object w:dxaOrig="1440" w:dyaOrig="1440">
          <v:shape id="_x0000_s1028" type="#_x0000_t75" style="position:absolute;left:0;text-align:left;margin-left:191.4pt;margin-top:-13.45pt;width:63.5pt;height:63.9pt;z-index:251662336">
            <v:imagedata r:id="rId8" o:title=""/>
          </v:shape>
          <o:OLEObject Type="Embed" ProgID="PBrush" ShapeID="_x0000_s1028" DrawAspect="Content" ObjectID="_1660462158" r:id="rId14"/>
        </w:object>
      </w:r>
      <w:r w:rsidR="002E3122">
        <w:rPr>
          <w:rFonts w:ascii="Times New Roman" w:hAnsi="Times New Roman" w:cs="Times New Roman"/>
          <w:noProof/>
          <w:sz w:val="24"/>
          <w:szCs w:val="24"/>
        </w:rPr>
        <w:t>Тыва Республика                                                                                     Республика Тыва</w:t>
      </w:r>
    </w:p>
    <w:p w:rsidR="002E3122" w:rsidRDefault="002E3122" w:rsidP="002E312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2E3122" w:rsidRDefault="002E3122" w:rsidP="002E312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2E3122" w:rsidRDefault="002E3122" w:rsidP="002E3122">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2E3122" w:rsidRDefault="002E3122" w:rsidP="002E312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2E3122" w:rsidRDefault="002E3122" w:rsidP="002E3122">
      <w:pPr>
        <w:spacing w:after="0" w:line="240" w:lineRule="auto"/>
        <w:rPr>
          <w:rFonts w:ascii="Times New Roman" w:eastAsia="Times New Roman" w:hAnsi="Times New Roman" w:cs="Times New Roman"/>
          <w:b/>
          <w:noProof/>
          <w:sz w:val="24"/>
          <w:szCs w:val="24"/>
        </w:rPr>
      </w:pPr>
    </w:p>
    <w:p w:rsidR="002E3122" w:rsidRDefault="002E3122" w:rsidP="002E312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2E3122" w:rsidRDefault="002E3122" w:rsidP="002E3122">
      <w:pPr>
        <w:spacing w:after="0" w:line="240" w:lineRule="auto"/>
        <w:jc w:val="center"/>
        <w:rPr>
          <w:rFonts w:ascii="Times New Roman" w:eastAsia="Times New Roman" w:hAnsi="Times New Roman" w:cs="Times New Roman"/>
          <w:b/>
          <w:noProof/>
          <w:sz w:val="24"/>
          <w:szCs w:val="24"/>
        </w:rPr>
      </w:pPr>
    </w:p>
    <w:p w:rsidR="002E3122" w:rsidRDefault="009F5B62" w:rsidP="002E31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16</w:t>
      </w:r>
    </w:p>
    <w:p w:rsidR="002E3122" w:rsidRDefault="002E3122" w:rsidP="002E3122">
      <w:pPr>
        <w:spacing w:after="0" w:line="240" w:lineRule="auto"/>
        <w:jc w:val="center"/>
        <w:rPr>
          <w:rFonts w:ascii="Times New Roman" w:eastAsia="Times New Roman" w:hAnsi="Times New Roman" w:cs="Times New Roman"/>
          <w:noProof/>
          <w:sz w:val="24"/>
          <w:szCs w:val="24"/>
        </w:rPr>
      </w:pPr>
    </w:p>
    <w:p w:rsidR="002E3122" w:rsidRDefault="002E3122" w:rsidP="002E31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2E3122" w:rsidRDefault="002E3122" w:rsidP="002E31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2E3122" w:rsidRDefault="002E3122" w:rsidP="002E3122">
      <w:pPr>
        <w:spacing w:after="0" w:line="240" w:lineRule="auto"/>
        <w:jc w:val="center"/>
        <w:rPr>
          <w:rFonts w:ascii="Times New Roman" w:eastAsia="Times New Roman" w:hAnsi="Times New Roman" w:cs="Times New Roman"/>
          <w:noProof/>
          <w:sz w:val="24"/>
          <w:szCs w:val="24"/>
        </w:rPr>
      </w:pPr>
    </w:p>
    <w:p w:rsidR="002E3122" w:rsidRDefault="002E3122" w:rsidP="002E31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2E3122" w:rsidRDefault="002E3122" w:rsidP="002E3122">
      <w:pPr>
        <w:spacing w:after="0" w:line="240" w:lineRule="auto"/>
        <w:jc w:val="center"/>
        <w:rPr>
          <w:rFonts w:ascii="Times New Roman" w:eastAsia="Times New Roman" w:hAnsi="Times New Roman" w:cs="Times New Roman"/>
          <w:noProof/>
          <w:sz w:val="24"/>
          <w:szCs w:val="24"/>
        </w:rPr>
      </w:pPr>
    </w:p>
    <w:p w:rsidR="002E3122" w:rsidRPr="002E3122" w:rsidRDefault="002E3122" w:rsidP="002E3122">
      <w:pPr>
        <w:suppressAutoHyphens/>
        <w:spacing w:after="0" w:line="240" w:lineRule="auto"/>
        <w:jc w:val="center"/>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b/>
          <w:sz w:val="24"/>
          <w:szCs w:val="24"/>
          <w:lang w:eastAsia="ar-SA"/>
        </w:rPr>
        <w:t>Об утверждении Порядка размещения сведений о доходах, расходах, об имуществе и обязательствах имущественного характера муниципальных служащих и членов их семей в информационно-телекоммуникационной сети «Интернет» на официальном сайте администрации МР «Кызылский кожуун» и предоставления этих сведений средствам массовой информации для опубликования</w:t>
      </w:r>
    </w:p>
    <w:p w:rsidR="002E3122" w:rsidRPr="002E3122" w:rsidRDefault="002E3122" w:rsidP="002E3122">
      <w:pPr>
        <w:suppressAutoHyphens/>
        <w:spacing w:after="0" w:line="240" w:lineRule="auto"/>
        <w:rPr>
          <w:rFonts w:ascii="Times New Roman" w:eastAsia="Times New Roman" w:hAnsi="Times New Roman" w:cs="Times New Roman"/>
          <w:sz w:val="24"/>
          <w:szCs w:val="24"/>
          <w:lang w:eastAsia="ar-SA"/>
        </w:rPr>
      </w:pPr>
    </w:p>
    <w:p w:rsidR="002E3122" w:rsidRPr="002E3122" w:rsidRDefault="002E3122" w:rsidP="002E3122">
      <w:pPr>
        <w:suppressAutoHyphens/>
        <w:spacing w:after="0" w:line="240" w:lineRule="auto"/>
        <w:jc w:val="both"/>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sz w:val="24"/>
          <w:szCs w:val="24"/>
          <w:lang w:eastAsia="ar-SA"/>
        </w:rPr>
        <w:tab/>
        <w:t>С учетом положений федеральных законов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Указа Президента Российской Федерации от 08.07.2013 № 613 «Вопросы противодействия коррупции»; областного закона Ленинградской области от 21.06. 2013  № 39-оз «О внесении изменений в отдельные областные законы в связи с принятием Федерального закона «О контроле за соответствием расходов лиц, замещающих государственные должности, и иных лиц их доходам», с учетом постановления Правительства Ленинградской области от 21.10.2013 № 349 «Об утверждении порядка размещения сведений о доходах, расходах, об имуществе и обязательствах имущественного характера лиц замещающих отдельные государственные должности - отдельные должности государственной гражданской службы, Кызылского кожууна, членов их семей в информационно-телекоммуникационной сети «Интернет» на официальном сайте Администрации МР «Кызылский кожуун» и предоставлении этих сведений общероссийским средствам массовой информации для опубликования», в соответствии с Уставом сельского поселения сумона Шамбалыгский, администрация сельского поселения сумона Шамбалыгский</w:t>
      </w:r>
    </w:p>
    <w:p w:rsidR="002E3122" w:rsidRPr="002E3122" w:rsidRDefault="002E3122" w:rsidP="002E3122">
      <w:pPr>
        <w:suppressAutoHyphens/>
        <w:spacing w:after="0" w:line="240" w:lineRule="auto"/>
        <w:jc w:val="both"/>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b/>
          <w:sz w:val="24"/>
          <w:szCs w:val="24"/>
          <w:lang w:eastAsia="ar-SA"/>
        </w:rPr>
        <w:t>ПОСТАНОВЛЯЕТ:</w:t>
      </w:r>
    </w:p>
    <w:p w:rsidR="002E3122" w:rsidRPr="002E3122" w:rsidRDefault="002E3122" w:rsidP="002E3122">
      <w:pPr>
        <w:suppressAutoHyphens/>
        <w:spacing w:after="0" w:line="240" w:lineRule="auto"/>
        <w:jc w:val="center"/>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ind w:firstLine="360"/>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1. Утвердить Порядок размещения сведений о доходах, расходах, об имуществе и обязательствах имущественного характера муниципальных служащих и членов их семей в информационно-телекоммуникационной сети «Интернет» на официальном сайте администрации муниципального района «Кызылский кожуун» и предоставления этих сведений общероссийским средствам массовой информации для опубликования, согласно приложению, к настоящему постановлению.</w:t>
      </w:r>
    </w:p>
    <w:p w:rsidR="002E3122" w:rsidRPr="002E3122" w:rsidRDefault="002E3122" w:rsidP="002E3122">
      <w:pPr>
        <w:suppressAutoHyphens/>
        <w:spacing w:after="0" w:line="240" w:lineRule="auto"/>
        <w:ind w:firstLine="284"/>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2</w:t>
      </w:r>
      <w:r w:rsidRPr="002E3122">
        <w:rPr>
          <w:rFonts w:ascii="Times New Roman" w:eastAsia="Times New Roman" w:hAnsi="Times New Roman" w:cs="Times New Roman"/>
          <w:b/>
          <w:sz w:val="24"/>
          <w:szCs w:val="24"/>
          <w:lang w:eastAsia="ar-SA"/>
        </w:rPr>
        <w:t xml:space="preserve">. </w:t>
      </w:r>
      <w:r w:rsidRPr="002E3122">
        <w:rPr>
          <w:rFonts w:ascii="Times New Roman" w:eastAsia="Times New Roman" w:hAnsi="Times New Roman" w:cs="Times New Roman"/>
          <w:sz w:val="24"/>
          <w:szCs w:val="24"/>
          <w:lang w:eastAsia="ar-SA"/>
        </w:rPr>
        <w:t>Настоящее постановление вступает в силу со дня официального опубликования и подлежит размещению на официальном сайте администрации МР «Кызылский кожуун».</w:t>
      </w:r>
    </w:p>
    <w:p w:rsidR="002E3122" w:rsidRPr="002E3122" w:rsidRDefault="002E3122" w:rsidP="002E3122">
      <w:pPr>
        <w:suppressAutoHyphens/>
        <w:spacing w:after="0" w:line="240" w:lineRule="auto"/>
        <w:ind w:firstLine="284"/>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3. Контроль исполнения постановления оставляю за собой.</w:t>
      </w:r>
    </w:p>
    <w:p w:rsidR="002E3122" w:rsidRPr="002E3122" w:rsidRDefault="002E3122" w:rsidP="002E3122">
      <w:pPr>
        <w:suppressAutoHyphens/>
        <w:spacing w:line="240" w:lineRule="auto"/>
        <w:jc w:val="both"/>
        <w:rPr>
          <w:rFonts w:ascii="Times New Roman" w:eastAsia="Times New Roman" w:hAnsi="Times New Roman" w:cs="Times New Roman"/>
          <w:sz w:val="24"/>
          <w:szCs w:val="24"/>
          <w:lang w:eastAsia="ar-SA"/>
        </w:rPr>
      </w:pPr>
    </w:p>
    <w:p w:rsidR="002E3122" w:rsidRPr="002E3122" w:rsidRDefault="002E3122" w:rsidP="002E3122">
      <w:pPr>
        <w:suppressAutoHyphens/>
        <w:spacing w:after="0" w:line="240" w:lineRule="auto"/>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Председатель администрации</w:t>
      </w:r>
    </w:p>
    <w:p w:rsidR="002E3122" w:rsidRPr="002E3122" w:rsidRDefault="002E3122" w:rsidP="002E3122">
      <w:pPr>
        <w:suppressAutoHyphens/>
        <w:spacing w:after="0" w:line="240" w:lineRule="auto"/>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сумона Шамбалыгский:</w:t>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r>
      <w:r w:rsidRPr="002E3122">
        <w:rPr>
          <w:rFonts w:ascii="Times New Roman" w:eastAsia="Times New Roman" w:hAnsi="Times New Roman" w:cs="Times New Roman"/>
          <w:sz w:val="24"/>
          <w:szCs w:val="24"/>
          <w:lang w:eastAsia="ar-SA"/>
        </w:rPr>
        <w:tab/>
        <w:t>Х.О.Тюлюш</w:t>
      </w:r>
    </w:p>
    <w:p w:rsidR="002E3122" w:rsidRPr="002E3122" w:rsidRDefault="002E3122" w:rsidP="002E3122">
      <w:pPr>
        <w:suppressAutoHyphens/>
        <w:spacing w:after="0" w:line="240" w:lineRule="auto"/>
        <w:jc w:val="both"/>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sz w:val="24"/>
          <w:szCs w:val="24"/>
          <w:lang w:eastAsia="ar-SA"/>
        </w:rPr>
        <w:t xml:space="preserve"> </w:t>
      </w:r>
    </w:p>
    <w:p w:rsidR="002E3122" w:rsidRPr="002E3122" w:rsidRDefault="002E3122" w:rsidP="002E3122">
      <w:pPr>
        <w:suppressAutoHyphens/>
        <w:spacing w:after="0" w:line="240" w:lineRule="auto"/>
        <w:rPr>
          <w:rFonts w:ascii="Times New Roman" w:eastAsia="Times New Roman" w:hAnsi="Times New Roman" w:cs="Times New Roman"/>
          <w:b/>
          <w:sz w:val="24"/>
          <w:szCs w:val="24"/>
          <w:lang w:eastAsia="ar-SA"/>
        </w:rPr>
      </w:pPr>
    </w:p>
    <w:p w:rsidR="002E3122" w:rsidRDefault="002E3122" w:rsidP="002E3122">
      <w:pPr>
        <w:suppressAutoHyphens/>
        <w:spacing w:after="0"/>
        <w:rPr>
          <w:rFonts w:ascii="Times New Roman" w:eastAsia="Times New Roman" w:hAnsi="Times New Roman" w:cs="Times New Roman"/>
          <w:sz w:val="24"/>
          <w:szCs w:val="24"/>
          <w:lang w:eastAsia="ar-SA"/>
        </w:rPr>
      </w:pPr>
    </w:p>
    <w:p w:rsidR="002E3122" w:rsidRPr="002E3122" w:rsidRDefault="002E3122" w:rsidP="002E3122">
      <w:pPr>
        <w:suppressAutoHyphens/>
        <w:spacing w:after="0"/>
        <w:jc w:val="right"/>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Приложение  к постановлению  администрации  сельского поселения сумона Шамбалыгский  «Об утверждении Порядка размещения сведений о доходах, расходах, об имуществе и обязательствах имущественного характера муниципальных служащих и членов их семей в информационно-телекоммуникационной сети «Интернет» на официальном сайте администрации МР «Кызылский кожуун» и предоставления этих сведений средствам массовой информации для опубликования»</w:t>
      </w:r>
    </w:p>
    <w:p w:rsidR="002E3122" w:rsidRPr="002E3122" w:rsidRDefault="002E3122" w:rsidP="002E3122">
      <w:pPr>
        <w:suppressAutoHyphens/>
        <w:spacing w:after="0" w:line="240" w:lineRule="auto"/>
        <w:jc w:val="right"/>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sz w:val="24"/>
          <w:szCs w:val="24"/>
          <w:lang w:eastAsia="ar-SA"/>
        </w:rPr>
        <w:t>от 03.06.2019г. № 1</w:t>
      </w:r>
      <w:r w:rsidR="009F5B62">
        <w:rPr>
          <w:rFonts w:ascii="Times New Roman" w:eastAsia="Times New Roman" w:hAnsi="Times New Roman" w:cs="Times New Roman"/>
          <w:sz w:val="24"/>
          <w:szCs w:val="24"/>
          <w:lang w:eastAsia="ar-SA"/>
        </w:rPr>
        <w:t>6</w:t>
      </w:r>
    </w:p>
    <w:p w:rsidR="002E3122" w:rsidRPr="002E3122" w:rsidRDefault="002E3122" w:rsidP="002E3122">
      <w:pPr>
        <w:suppressAutoHyphens/>
        <w:spacing w:after="0" w:line="240" w:lineRule="auto"/>
        <w:jc w:val="right"/>
        <w:rPr>
          <w:rFonts w:ascii="Times New Roman" w:eastAsia="Times New Roman" w:hAnsi="Times New Roman" w:cs="Times New Roman"/>
          <w:sz w:val="24"/>
          <w:szCs w:val="24"/>
          <w:lang w:eastAsia="ar-SA"/>
        </w:rPr>
      </w:pPr>
    </w:p>
    <w:p w:rsidR="002E3122" w:rsidRPr="002E3122" w:rsidRDefault="002E3122" w:rsidP="002E3122">
      <w:pPr>
        <w:suppressAutoHyphens/>
        <w:spacing w:after="0" w:line="240" w:lineRule="auto"/>
        <w:ind w:left="720"/>
        <w:jc w:val="center"/>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ind w:left="720"/>
        <w:jc w:val="center"/>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ind w:left="720"/>
        <w:jc w:val="center"/>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b/>
          <w:sz w:val="24"/>
          <w:szCs w:val="24"/>
          <w:lang w:eastAsia="ar-SA"/>
        </w:rPr>
        <w:t>Порядок</w:t>
      </w:r>
    </w:p>
    <w:p w:rsidR="002E3122" w:rsidRPr="002E3122" w:rsidRDefault="002E3122" w:rsidP="002E3122">
      <w:pPr>
        <w:suppressAutoHyphens/>
        <w:spacing w:after="0" w:line="240" w:lineRule="auto"/>
        <w:jc w:val="center"/>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b/>
          <w:sz w:val="24"/>
          <w:szCs w:val="24"/>
          <w:lang w:eastAsia="ar-SA"/>
        </w:rPr>
        <w:t>размещения сведений о доходах, расходах, об имуществе и обязательствах имущественного характера муниципальных служащих и членов их семей в информационно-телекоммуникационной сети «Интернет» на официальном сайте администрации МР «Кызылский кожуун» и предоставления этих сведений средствам массовой информации для опубликования</w:t>
      </w:r>
    </w:p>
    <w:p w:rsidR="002E3122" w:rsidRPr="002E3122" w:rsidRDefault="002E3122" w:rsidP="002E3122">
      <w:pPr>
        <w:suppressAutoHyphens/>
        <w:spacing w:after="0" w:line="240" w:lineRule="auto"/>
        <w:ind w:left="720"/>
        <w:jc w:val="center"/>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ind w:firstLine="720"/>
        <w:jc w:val="both"/>
        <w:rPr>
          <w:rFonts w:ascii="Times New Roman" w:eastAsia="Times New Roman" w:hAnsi="Times New Roman" w:cs="Times New Roman"/>
          <w:sz w:val="24"/>
          <w:szCs w:val="24"/>
          <w:lang w:eastAsia="ar-SA"/>
        </w:rPr>
      </w:pPr>
      <w:bookmarkStart w:id="3" w:name="Par36"/>
      <w:bookmarkEnd w:id="3"/>
      <w:r w:rsidRPr="002E3122">
        <w:rPr>
          <w:rFonts w:ascii="Times New Roman" w:eastAsia="Times New Roman" w:hAnsi="Times New Roman" w:cs="Times New Roman"/>
          <w:sz w:val="24"/>
          <w:szCs w:val="24"/>
          <w:lang w:eastAsia="ar-SA"/>
        </w:rPr>
        <w:t>1. Настоящим Порядком устанавливается обязанность сектора по вопросам местного самоуправления администрации сельского поселения сумона Шамбалыгский муниципального района «Кызылский кожуун»    по размещению сведений о доходах, расходах, об имуществе и обязательствах имущественного характера  муниципальных служащих администрации сельского поселения сумона Шамбалыгский и членов их семей  в информационно-телекоммуникационной сети «Интернет» на официальном сайте администрации МР «Кызылский кожуун» по электронному адресу Администрация Кызылского р-на admkk17@mail.ru и представления этих сведений средствам массовой информации для опубликования в связи с их запросами (далее – размещение в сети «Интернет», предоставление СМИ).</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bookmarkStart w:id="4" w:name="Par48"/>
      <w:bookmarkEnd w:id="4"/>
      <w:r w:rsidRPr="002E3122">
        <w:rPr>
          <w:rFonts w:ascii="Times New Roman" w:eastAsia="Times New Roman" w:hAnsi="Times New Roman" w:cs="Times New Roman"/>
          <w:sz w:val="24"/>
          <w:szCs w:val="24"/>
          <w:lang w:eastAsia="ar-SA"/>
        </w:rPr>
        <w:t>2. В сети «Интернет» размещаются и СМИ представляются для опубликования следующие сведения</w:t>
      </w:r>
      <w:r w:rsidRPr="002E3122">
        <w:rPr>
          <w:rFonts w:ascii="Times New Roman" w:eastAsia="Times New Roman" w:hAnsi="Times New Roman" w:cs="Times New Roman"/>
          <w:b/>
          <w:sz w:val="24"/>
          <w:szCs w:val="24"/>
          <w:lang w:eastAsia="ar-SA"/>
        </w:rPr>
        <w:t xml:space="preserve"> </w:t>
      </w:r>
      <w:r w:rsidRPr="002E3122">
        <w:rPr>
          <w:rFonts w:ascii="Times New Roman" w:eastAsia="Times New Roman" w:hAnsi="Times New Roman" w:cs="Times New Roman"/>
          <w:sz w:val="24"/>
          <w:szCs w:val="24"/>
          <w:lang w:eastAsia="ar-SA"/>
        </w:rPr>
        <w:t>о доходах, расходах, об имуществе и обязательствах имущественного характера муниципальных служащих,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супруги (супруга) и несовершеннолетних детей (далее — сведения), за исключением руководителей муниципальных учреждений:</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 xml:space="preserve">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 xml:space="preserve">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 </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в) декларированный годовой доход муниципального служащего, его супруги (супруга) и несовершеннолетних детей;</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w:t>
      </w:r>
      <w:bookmarkStart w:id="5" w:name="Par52"/>
      <w:bookmarkEnd w:id="5"/>
      <w:r w:rsidRPr="002E3122">
        <w:rPr>
          <w:rFonts w:ascii="Times New Roman" w:eastAsia="Times New Roman" w:hAnsi="Times New Roman" w:cs="Times New Roman"/>
          <w:sz w:val="24"/>
          <w:szCs w:val="24"/>
          <w:lang w:eastAsia="ar-SA"/>
        </w:rPr>
        <w:t>муниципального служащего и его супруги (супруга) за три последних года, предшествующих отчетному периоду.</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3. В размещаемых сети «Интернет» и представляемых СМИ сведениях запрещается указывать:</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 xml:space="preserve">а) иные сведения кроме указанных в </w:t>
      </w:r>
      <w:hyperlink r:id="rId15" w:anchor="Par48" w:history="1">
        <w:r w:rsidRPr="002E3122">
          <w:rPr>
            <w:rFonts w:ascii="Times New Roman" w:eastAsia="Times New Roman" w:hAnsi="Times New Roman" w:cs="Times New Roman"/>
            <w:sz w:val="24"/>
            <w:szCs w:val="24"/>
            <w:u w:val="single"/>
            <w:lang w:eastAsia="ar-SA"/>
          </w:rPr>
          <w:t>пункте 2</w:t>
        </w:r>
      </w:hyperlink>
      <w:r w:rsidRPr="002E3122">
        <w:rPr>
          <w:rFonts w:ascii="Times New Roman" w:eastAsia="Times New Roman" w:hAnsi="Times New Roman" w:cs="Times New Roman"/>
          <w:sz w:val="24"/>
          <w:szCs w:val="24"/>
          <w:lang w:eastAsia="ar-SA"/>
        </w:rPr>
        <w:t xml:space="preserve"> настоящего Порядка; </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б) персональные данные супруги (супруга), детей и иных членов семьи муниципального служащего;</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lastRenderedPageBreak/>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д) информацию, отнесенную к государственной тайне или являющуюся конфиденциальной.</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ab/>
        <w:t>4. Сведения, указанные в пункте 2 настоящего Порядка, размещаются в сети «Интернет» и предоставляются СМИ по форме согласно приложению, к настоящему Порядку.  Заполнение формы осуществляется начальником сектора по вопросам местного самоуправления на основании сведений, представленных муниципальными служащими.</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ab/>
        <w:t>Сведения, указанные в пункте 2 настоящего Порядка, ежегодно обновляются в течение 14 рабочих дней со дня истечения срока, установленного для их предоставления.</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ab/>
        <w:t>5. Сектор по вопросам местного самоуправления:</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а) в течение трех рабочих дней   со дня поступления запроса от общероссийского средства массовой информации письменно сообщают о нем муниципальному служащему, в отношении которого поступил запрос;</w:t>
      </w:r>
    </w:p>
    <w:p w:rsidR="002E3122" w:rsidRPr="002E3122" w:rsidRDefault="002E3122" w:rsidP="002E3122">
      <w:pPr>
        <w:suppressAutoHyphens/>
        <w:spacing w:after="0" w:line="240" w:lineRule="auto"/>
        <w:jc w:val="both"/>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администрации МР «Кызылский кожуун»</w:t>
      </w:r>
    </w:p>
    <w:p w:rsidR="002E3122" w:rsidRPr="002E3122" w:rsidRDefault="002E3122" w:rsidP="002E3122">
      <w:pPr>
        <w:suppressAutoHyphens/>
        <w:spacing w:after="0" w:line="240" w:lineRule="auto"/>
        <w:ind w:firstLine="708"/>
        <w:jc w:val="both"/>
        <w:rPr>
          <w:rFonts w:ascii="Times New Roman" w:eastAsia="Times New Roman" w:hAnsi="Times New Roman" w:cs="Times New Roman"/>
          <w:b/>
          <w:sz w:val="24"/>
          <w:szCs w:val="24"/>
          <w:lang w:eastAsia="ar-SA"/>
        </w:rPr>
      </w:pPr>
      <w:r w:rsidRPr="002E3122">
        <w:rPr>
          <w:rFonts w:ascii="Times New Roman" w:eastAsia="Times New Roman" w:hAnsi="Times New Roman" w:cs="Times New Roman"/>
          <w:sz w:val="24"/>
          <w:szCs w:val="24"/>
          <w:lang w:eastAsia="ar-SA"/>
        </w:rPr>
        <w:t>6. Специалисты сектора по вопросам местного самоуправления, обеспечивающие размещение в сети «Интернет» и предоставление СМИ сведений, указанных в пункте 2 настоящего Порядка,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E3122" w:rsidRPr="002E3122" w:rsidRDefault="002E3122" w:rsidP="002E3122">
      <w:pPr>
        <w:suppressAutoHyphens/>
        <w:spacing w:after="0" w:line="240" w:lineRule="auto"/>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rPr>
          <w:rFonts w:ascii="Times New Roman" w:eastAsia="Times New Roman" w:hAnsi="Times New Roman" w:cs="Times New Roman"/>
          <w:b/>
          <w:sz w:val="24"/>
          <w:szCs w:val="24"/>
          <w:lang w:eastAsia="ar-SA"/>
        </w:rPr>
      </w:pPr>
    </w:p>
    <w:p w:rsidR="002E3122" w:rsidRPr="002E3122" w:rsidRDefault="002E3122" w:rsidP="002E3122">
      <w:pPr>
        <w:suppressAutoHyphens/>
        <w:spacing w:after="0" w:line="240" w:lineRule="auto"/>
        <w:rPr>
          <w:rFonts w:ascii="Times New Roman" w:eastAsia="Times New Roman" w:hAnsi="Times New Roman" w:cs="Times New Roman"/>
          <w:sz w:val="24"/>
          <w:szCs w:val="24"/>
          <w:lang w:eastAsia="ar-SA"/>
        </w:rPr>
        <w:sectPr w:rsidR="002E3122" w:rsidRPr="002E3122">
          <w:pgSz w:w="11906" w:h="16838"/>
          <w:pgMar w:top="719" w:right="707" w:bottom="851" w:left="1683" w:header="720" w:footer="720" w:gutter="0"/>
          <w:cols w:space="720"/>
          <w:docGrid w:linePitch="600" w:charSpace="32768"/>
        </w:sectPr>
      </w:pPr>
    </w:p>
    <w:tbl>
      <w:tblPr>
        <w:tblW w:w="0" w:type="auto"/>
        <w:tblInd w:w="8330" w:type="dxa"/>
        <w:tblLayout w:type="fixed"/>
        <w:tblLook w:val="0000" w:firstRow="0" w:lastRow="0" w:firstColumn="0" w:lastColumn="0" w:noHBand="0" w:noVBand="0"/>
      </w:tblPr>
      <w:tblGrid>
        <w:gridCol w:w="7087"/>
      </w:tblGrid>
      <w:tr w:rsidR="002E3122" w:rsidRPr="002E3122" w:rsidTr="001A303F">
        <w:tc>
          <w:tcPr>
            <w:tcW w:w="7087" w:type="dxa"/>
            <w:shd w:val="clear" w:color="auto" w:fill="auto"/>
          </w:tcPr>
          <w:p w:rsidR="002E3122" w:rsidRPr="002E3122" w:rsidRDefault="002E3122" w:rsidP="002E3122">
            <w:pPr>
              <w:widowControl w:val="0"/>
              <w:suppressAutoHyphens/>
              <w:autoSpaceDE w:val="0"/>
              <w:spacing w:after="0"/>
              <w:jc w:val="both"/>
              <w:textAlignment w:val="baseline"/>
              <w:rPr>
                <w:rFonts w:ascii="Times New Roman" w:eastAsia="Times New Roman" w:hAnsi="Times New Roman" w:cs="Times New Roman"/>
                <w:sz w:val="24"/>
                <w:szCs w:val="24"/>
                <w:lang w:eastAsia="ar-SA"/>
              </w:rPr>
            </w:pPr>
            <w:r w:rsidRPr="002E3122">
              <w:rPr>
                <w:rFonts w:ascii="Times New Roman" w:eastAsia="Times New Roman" w:hAnsi="Times New Roman" w:cs="Times New Roman"/>
                <w:lang w:eastAsia="ar-SA"/>
              </w:rPr>
              <w:lastRenderedPageBreak/>
              <w:t xml:space="preserve">Приложение  к Порядку размещения сведений о доходах, расходах, об имуществе и обязательствах имущественного характера муниципальных служащих и членов их семей в информационно-телекоммуникационной сети «Интернет» на официальном сайте администрации МР «Кызылский кожуун» и предоставления этих сведений средствам массовой информации для опубликования </w:t>
            </w:r>
          </w:p>
        </w:tc>
      </w:tr>
    </w:tbl>
    <w:p w:rsidR="002E3122" w:rsidRPr="002E3122" w:rsidRDefault="002E3122" w:rsidP="002E3122">
      <w:pPr>
        <w:suppressAutoHyphens/>
        <w:spacing w:after="0" w:line="240" w:lineRule="auto"/>
        <w:jc w:val="center"/>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СВЕДЕНИЯ</w:t>
      </w:r>
    </w:p>
    <w:p w:rsidR="002E3122" w:rsidRPr="002E3122" w:rsidRDefault="002E3122" w:rsidP="002E3122">
      <w:pPr>
        <w:suppressAutoHyphens/>
        <w:spacing w:after="0" w:line="240" w:lineRule="auto"/>
        <w:jc w:val="center"/>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о доходах, расходах, об имуществе</w:t>
      </w:r>
    </w:p>
    <w:p w:rsidR="002E3122" w:rsidRPr="002E3122" w:rsidRDefault="002E3122" w:rsidP="002E3122">
      <w:pPr>
        <w:suppressAutoHyphens/>
        <w:spacing w:after="0" w:line="240" w:lineRule="auto"/>
        <w:jc w:val="center"/>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и обязательствах имущественного характера за период</w:t>
      </w:r>
    </w:p>
    <w:tbl>
      <w:tblPr>
        <w:tblW w:w="0" w:type="auto"/>
        <w:tblInd w:w="28" w:type="dxa"/>
        <w:tblLayout w:type="fixed"/>
        <w:tblCellMar>
          <w:left w:w="28" w:type="dxa"/>
          <w:right w:w="28" w:type="dxa"/>
        </w:tblCellMar>
        <w:tblLook w:val="0000" w:firstRow="0" w:lastRow="0" w:firstColumn="0" w:lastColumn="0" w:noHBand="0" w:noVBand="0"/>
      </w:tblPr>
      <w:tblGrid>
        <w:gridCol w:w="1434"/>
        <w:gridCol w:w="426"/>
        <w:gridCol w:w="2411"/>
        <w:gridCol w:w="426"/>
        <w:gridCol w:w="568"/>
      </w:tblGrid>
      <w:tr w:rsidR="002E3122" w:rsidRPr="002E3122" w:rsidTr="001A303F">
        <w:trPr>
          <w:cantSplit/>
        </w:trPr>
        <w:tc>
          <w:tcPr>
            <w:tcW w:w="1434" w:type="dxa"/>
            <w:shd w:val="clear" w:color="auto" w:fill="auto"/>
            <w:vAlign w:val="bottom"/>
          </w:tcPr>
          <w:p w:rsidR="002E3122" w:rsidRPr="002E3122" w:rsidRDefault="002E3122" w:rsidP="002E3122">
            <w:pPr>
              <w:suppressAutoHyphens/>
              <w:spacing w:after="0" w:line="240" w:lineRule="auto"/>
              <w:jc w:val="right"/>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с 1 января 20</w:t>
            </w:r>
          </w:p>
        </w:tc>
        <w:tc>
          <w:tcPr>
            <w:tcW w:w="426" w:type="dxa"/>
            <w:tcBorders>
              <w:bottom w:val="single" w:sz="4" w:space="0" w:color="000000"/>
            </w:tcBorders>
            <w:shd w:val="clear" w:color="auto" w:fill="auto"/>
            <w:vAlign w:val="bottom"/>
          </w:tcPr>
          <w:p w:rsidR="002E3122" w:rsidRPr="002E3122" w:rsidRDefault="002E3122" w:rsidP="002E3122">
            <w:pPr>
              <w:suppressAutoHyphens/>
              <w:snapToGrid w:val="0"/>
              <w:spacing w:after="0" w:line="240" w:lineRule="auto"/>
              <w:rPr>
                <w:rFonts w:ascii="Times New Roman" w:eastAsia="Times New Roman" w:hAnsi="Times New Roman" w:cs="Times New Roman"/>
                <w:sz w:val="24"/>
                <w:szCs w:val="24"/>
                <w:lang w:eastAsia="ar-SA"/>
              </w:rPr>
            </w:pPr>
          </w:p>
        </w:tc>
        <w:tc>
          <w:tcPr>
            <w:tcW w:w="2411" w:type="dxa"/>
            <w:shd w:val="clear" w:color="auto" w:fill="auto"/>
            <w:vAlign w:val="bottom"/>
          </w:tcPr>
          <w:p w:rsidR="002E3122" w:rsidRPr="002E3122" w:rsidRDefault="002E3122" w:rsidP="002E3122">
            <w:pPr>
              <w:suppressAutoHyphens/>
              <w:spacing w:after="0" w:line="240" w:lineRule="auto"/>
              <w:jc w:val="center"/>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года по 31 декабря 20</w:t>
            </w:r>
          </w:p>
        </w:tc>
        <w:tc>
          <w:tcPr>
            <w:tcW w:w="426" w:type="dxa"/>
            <w:tcBorders>
              <w:bottom w:val="single" w:sz="4" w:space="0" w:color="000000"/>
            </w:tcBorders>
            <w:shd w:val="clear" w:color="auto" w:fill="auto"/>
            <w:vAlign w:val="bottom"/>
          </w:tcPr>
          <w:p w:rsidR="002E3122" w:rsidRPr="002E3122" w:rsidRDefault="002E3122" w:rsidP="002E3122">
            <w:pPr>
              <w:suppressAutoHyphens/>
              <w:snapToGrid w:val="0"/>
              <w:spacing w:after="0" w:line="240" w:lineRule="auto"/>
              <w:rPr>
                <w:rFonts w:ascii="Times New Roman" w:eastAsia="Times New Roman" w:hAnsi="Times New Roman" w:cs="Times New Roman"/>
                <w:sz w:val="24"/>
                <w:szCs w:val="24"/>
                <w:lang w:eastAsia="ar-SA"/>
              </w:rPr>
            </w:pPr>
          </w:p>
        </w:tc>
        <w:tc>
          <w:tcPr>
            <w:tcW w:w="568" w:type="dxa"/>
            <w:shd w:val="clear" w:color="auto" w:fill="auto"/>
            <w:vAlign w:val="bottom"/>
          </w:tcPr>
          <w:p w:rsidR="002E3122" w:rsidRPr="002E3122" w:rsidRDefault="002E3122" w:rsidP="002E3122">
            <w:pPr>
              <w:suppressAutoHyphens/>
              <w:spacing w:after="0" w:line="240" w:lineRule="auto"/>
              <w:rPr>
                <w:rFonts w:ascii="Times New Roman" w:eastAsia="Times New Roman" w:hAnsi="Times New Roman" w:cs="Times New Roman"/>
                <w:sz w:val="24"/>
                <w:szCs w:val="24"/>
                <w:lang w:eastAsia="ar-SA"/>
              </w:rPr>
            </w:pPr>
            <w:r w:rsidRPr="002E3122">
              <w:rPr>
                <w:rFonts w:ascii="Times New Roman" w:eastAsia="Times New Roman" w:hAnsi="Times New Roman" w:cs="Times New Roman"/>
                <w:sz w:val="24"/>
                <w:szCs w:val="24"/>
                <w:lang w:eastAsia="ar-SA"/>
              </w:rPr>
              <w:t>года</w:t>
            </w:r>
          </w:p>
        </w:tc>
      </w:tr>
    </w:tbl>
    <w:p w:rsidR="002E3122" w:rsidRPr="002E3122" w:rsidRDefault="002E3122" w:rsidP="002E3122">
      <w:pPr>
        <w:suppressAutoHyphens/>
        <w:spacing w:after="0" w:line="240" w:lineRule="auto"/>
        <w:ind w:left="1134" w:right="964"/>
        <w:jc w:val="center"/>
        <w:rPr>
          <w:rFonts w:ascii="Times New Roman" w:eastAsia="Times New Roman" w:hAnsi="Times New Roman" w:cs="Times New Roman"/>
          <w:sz w:val="24"/>
          <w:szCs w:val="24"/>
          <w:lang w:eastAsia="ar-SA"/>
        </w:rPr>
      </w:pPr>
    </w:p>
    <w:tbl>
      <w:tblPr>
        <w:tblW w:w="15746" w:type="dxa"/>
        <w:tblInd w:w="44" w:type="dxa"/>
        <w:tblLayout w:type="fixed"/>
        <w:tblLook w:val="0000" w:firstRow="0" w:lastRow="0" w:firstColumn="0" w:lastColumn="0" w:noHBand="0" w:noVBand="0"/>
      </w:tblPr>
      <w:tblGrid>
        <w:gridCol w:w="568"/>
        <w:gridCol w:w="2304"/>
        <w:gridCol w:w="954"/>
        <w:gridCol w:w="850"/>
        <w:gridCol w:w="1276"/>
        <w:gridCol w:w="851"/>
        <w:gridCol w:w="1275"/>
        <w:gridCol w:w="851"/>
        <w:gridCol w:w="850"/>
        <w:gridCol w:w="1276"/>
        <w:gridCol w:w="1276"/>
        <w:gridCol w:w="1558"/>
        <w:gridCol w:w="1857"/>
      </w:tblGrid>
      <w:tr w:rsidR="002E3122" w:rsidRPr="002E3122" w:rsidTr="002E3122">
        <w:tc>
          <w:tcPr>
            <w:tcW w:w="568" w:type="dxa"/>
            <w:vMerge w:val="restart"/>
            <w:tcBorders>
              <w:top w:val="single" w:sz="4" w:space="0" w:color="000000"/>
              <w:left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w:t>
            </w:r>
            <w:r w:rsidRPr="002E3122">
              <w:rPr>
                <w:rFonts w:ascii="Times New Roman" w:eastAsia="Times New Roman" w:hAnsi="Times New Roman" w:cs="Times New Roman"/>
                <w:sz w:val="18"/>
                <w:szCs w:val="18"/>
                <w:lang w:eastAsia="ar-SA"/>
              </w:rPr>
              <w:br/>
              <w:t>п/п</w:t>
            </w:r>
          </w:p>
        </w:tc>
        <w:tc>
          <w:tcPr>
            <w:tcW w:w="2304" w:type="dxa"/>
            <w:vMerge w:val="restart"/>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Фа</w:t>
            </w:r>
            <w:r w:rsidRPr="002E3122">
              <w:rPr>
                <w:rFonts w:ascii="Times New Roman" w:eastAsia="Times New Roman" w:hAnsi="Times New Roman" w:cs="Times New Roman"/>
                <w:sz w:val="18"/>
                <w:szCs w:val="18"/>
                <w:lang w:eastAsia="ar-SA"/>
              </w:rPr>
              <w:softHyphen/>
              <w:t>ми</w:t>
            </w:r>
            <w:r w:rsidRPr="002E3122">
              <w:rPr>
                <w:rFonts w:ascii="Times New Roman" w:eastAsia="Times New Roman" w:hAnsi="Times New Roman" w:cs="Times New Roman"/>
                <w:sz w:val="18"/>
                <w:szCs w:val="18"/>
                <w:lang w:eastAsia="ar-SA"/>
              </w:rPr>
              <w:softHyphen/>
              <w:t>лия</w:t>
            </w:r>
            <w:r w:rsidRPr="002E3122">
              <w:rPr>
                <w:rFonts w:ascii="Times New Roman" w:eastAsia="Times New Roman" w:hAnsi="Times New Roman" w:cs="Times New Roman"/>
                <w:sz w:val="18"/>
                <w:szCs w:val="18"/>
                <w:lang w:eastAsia="ar-SA"/>
              </w:rPr>
              <w:br/>
              <w:t>и ини</w:t>
            </w:r>
            <w:r w:rsidRPr="002E3122">
              <w:rPr>
                <w:rFonts w:ascii="Times New Roman" w:eastAsia="Times New Roman" w:hAnsi="Times New Roman" w:cs="Times New Roman"/>
                <w:sz w:val="18"/>
                <w:szCs w:val="18"/>
                <w:lang w:eastAsia="ar-SA"/>
              </w:rPr>
              <w:softHyphen/>
              <w:t>ци</w:t>
            </w:r>
            <w:r w:rsidRPr="002E3122">
              <w:rPr>
                <w:rFonts w:ascii="Times New Roman" w:eastAsia="Times New Roman" w:hAnsi="Times New Roman" w:cs="Times New Roman"/>
                <w:sz w:val="18"/>
                <w:szCs w:val="18"/>
                <w:lang w:eastAsia="ar-SA"/>
              </w:rPr>
              <w:softHyphen/>
              <w:t>алы ли</w:t>
            </w:r>
            <w:r w:rsidRPr="002E3122">
              <w:rPr>
                <w:rFonts w:ascii="Times New Roman" w:eastAsia="Times New Roman" w:hAnsi="Times New Roman" w:cs="Times New Roman"/>
                <w:sz w:val="18"/>
                <w:szCs w:val="18"/>
                <w:lang w:eastAsia="ar-SA"/>
              </w:rPr>
              <w:softHyphen/>
              <w:t>ца,</w:t>
            </w:r>
            <w:r w:rsidRPr="002E3122">
              <w:rPr>
                <w:rFonts w:ascii="Times New Roman" w:eastAsia="Times New Roman" w:hAnsi="Times New Roman" w:cs="Times New Roman"/>
                <w:sz w:val="18"/>
                <w:szCs w:val="18"/>
                <w:lang w:eastAsia="ar-SA"/>
              </w:rPr>
              <w:br/>
              <w:t>чьи све</w:t>
            </w:r>
            <w:r w:rsidRPr="002E3122">
              <w:rPr>
                <w:rFonts w:ascii="Times New Roman" w:eastAsia="Times New Roman" w:hAnsi="Times New Roman" w:cs="Times New Roman"/>
                <w:sz w:val="18"/>
                <w:szCs w:val="18"/>
                <w:lang w:eastAsia="ar-SA"/>
              </w:rPr>
              <w:softHyphen/>
              <w:t>де</w:t>
            </w:r>
            <w:r w:rsidRPr="002E3122">
              <w:rPr>
                <w:rFonts w:ascii="Times New Roman" w:eastAsia="Times New Roman" w:hAnsi="Times New Roman" w:cs="Times New Roman"/>
                <w:sz w:val="18"/>
                <w:szCs w:val="18"/>
                <w:lang w:eastAsia="ar-SA"/>
              </w:rPr>
              <w:softHyphen/>
              <w:t>ния</w:t>
            </w:r>
            <w:r w:rsidRPr="002E3122">
              <w:rPr>
                <w:rFonts w:ascii="Times New Roman" w:eastAsia="Times New Roman" w:hAnsi="Times New Roman" w:cs="Times New Roman"/>
                <w:sz w:val="18"/>
                <w:szCs w:val="18"/>
                <w:lang w:eastAsia="ar-SA"/>
              </w:rPr>
              <w:br/>
              <w:t>раз</w:t>
            </w:r>
            <w:r w:rsidRPr="002E3122">
              <w:rPr>
                <w:rFonts w:ascii="Times New Roman" w:eastAsia="Times New Roman" w:hAnsi="Times New Roman" w:cs="Times New Roman"/>
                <w:sz w:val="18"/>
                <w:szCs w:val="18"/>
                <w:lang w:eastAsia="ar-SA"/>
              </w:rPr>
              <w:softHyphen/>
              <w:t>ме</w:t>
            </w:r>
            <w:r w:rsidRPr="002E3122">
              <w:rPr>
                <w:rFonts w:ascii="Times New Roman" w:eastAsia="Times New Roman" w:hAnsi="Times New Roman" w:cs="Times New Roman"/>
                <w:sz w:val="18"/>
                <w:szCs w:val="18"/>
                <w:lang w:eastAsia="ar-SA"/>
              </w:rPr>
              <w:softHyphen/>
              <w:t>ща</w:t>
            </w:r>
            <w:r w:rsidRPr="002E3122">
              <w:rPr>
                <w:rFonts w:ascii="Times New Roman" w:eastAsia="Times New Roman" w:hAnsi="Times New Roman" w:cs="Times New Roman"/>
                <w:sz w:val="18"/>
                <w:szCs w:val="18"/>
                <w:lang w:eastAsia="ar-SA"/>
              </w:rPr>
              <w:softHyphen/>
              <w:t>ют</w:t>
            </w:r>
            <w:r w:rsidRPr="002E3122">
              <w:rPr>
                <w:rFonts w:ascii="Times New Roman" w:eastAsia="Times New Roman" w:hAnsi="Times New Roman" w:cs="Times New Roman"/>
                <w:sz w:val="18"/>
                <w:szCs w:val="18"/>
                <w:lang w:eastAsia="ar-SA"/>
              </w:rPr>
              <w:softHyphen/>
              <w:t>ся</w:t>
            </w:r>
          </w:p>
        </w:tc>
        <w:tc>
          <w:tcPr>
            <w:tcW w:w="954" w:type="dxa"/>
            <w:vMerge w:val="restart"/>
            <w:tcBorders>
              <w:top w:val="single" w:sz="4" w:space="0" w:color="000000"/>
              <w:left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Долж</w:t>
            </w:r>
            <w:r w:rsidRPr="002E3122">
              <w:rPr>
                <w:rFonts w:ascii="Times New Roman" w:eastAsia="Times New Roman" w:hAnsi="Times New Roman" w:cs="Times New Roman"/>
                <w:sz w:val="18"/>
                <w:szCs w:val="18"/>
                <w:lang w:eastAsia="ar-SA"/>
              </w:rPr>
              <w:softHyphen/>
              <w:t>ность</w:t>
            </w:r>
          </w:p>
        </w:tc>
        <w:tc>
          <w:tcPr>
            <w:tcW w:w="4252" w:type="dxa"/>
            <w:gridSpan w:val="4"/>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Объек</w:t>
            </w:r>
            <w:r w:rsidRPr="002E3122">
              <w:rPr>
                <w:rFonts w:ascii="Times New Roman" w:eastAsia="Times New Roman" w:hAnsi="Times New Roman" w:cs="Times New Roman"/>
                <w:sz w:val="18"/>
                <w:szCs w:val="18"/>
                <w:lang w:eastAsia="ar-SA"/>
              </w:rPr>
              <w:softHyphen/>
              <w:t>ты нед</w:t>
            </w:r>
            <w:r w:rsidRPr="002E3122">
              <w:rPr>
                <w:rFonts w:ascii="Times New Roman" w:eastAsia="Times New Roman" w:hAnsi="Times New Roman" w:cs="Times New Roman"/>
                <w:sz w:val="18"/>
                <w:szCs w:val="18"/>
                <w:lang w:eastAsia="ar-SA"/>
              </w:rPr>
              <w:softHyphen/>
              <w:t>ви</w:t>
            </w:r>
            <w:r w:rsidRPr="002E3122">
              <w:rPr>
                <w:rFonts w:ascii="Times New Roman" w:eastAsia="Times New Roman" w:hAnsi="Times New Roman" w:cs="Times New Roman"/>
                <w:sz w:val="18"/>
                <w:szCs w:val="18"/>
                <w:lang w:eastAsia="ar-SA"/>
              </w:rPr>
              <w:softHyphen/>
              <w:t>жи</w:t>
            </w:r>
            <w:r w:rsidRPr="002E3122">
              <w:rPr>
                <w:rFonts w:ascii="Times New Roman" w:eastAsia="Times New Roman" w:hAnsi="Times New Roman" w:cs="Times New Roman"/>
                <w:sz w:val="18"/>
                <w:szCs w:val="18"/>
                <w:lang w:eastAsia="ar-SA"/>
              </w:rPr>
              <w:softHyphen/>
              <w:t>мос</w:t>
            </w:r>
            <w:r w:rsidRPr="002E3122">
              <w:rPr>
                <w:rFonts w:ascii="Times New Roman" w:eastAsia="Times New Roman" w:hAnsi="Times New Roman" w:cs="Times New Roman"/>
                <w:sz w:val="18"/>
                <w:szCs w:val="18"/>
                <w:lang w:eastAsia="ar-SA"/>
              </w:rPr>
              <w:softHyphen/>
              <w:t>ти,</w:t>
            </w:r>
            <w:r w:rsidRPr="002E3122">
              <w:rPr>
                <w:rFonts w:ascii="Times New Roman" w:eastAsia="Times New Roman" w:hAnsi="Times New Roman" w:cs="Times New Roman"/>
                <w:sz w:val="18"/>
                <w:szCs w:val="18"/>
                <w:lang w:eastAsia="ar-SA"/>
              </w:rPr>
              <w:br/>
              <w:t>на</w:t>
            </w:r>
            <w:r w:rsidRPr="002E3122">
              <w:rPr>
                <w:rFonts w:ascii="Times New Roman" w:eastAsia="Times New Roman" w:hAnsi="Times New Roman" w:cs="Times New Roman"/>
                <w:sz w:val="18"/>
                <w:szCs w:val="18"/>
                <w:lang w:eastAsia="ar-SA"/>
              </w:rPr>
              <w:softHyphen/>
              <w:t>хо</w:t>
            </w:r>
            <w:r w:rsidRPr="002E3122">
              <w:rPr>
                <w:rFonts w:ascii="Times New Roman" w:eastAsia="Times New Roman" w:hAnsi="Times New Roman" w:cs="Times New Roman"/>
                <w:sz w:val="18"/>
                <w:szCs w:val="18"/>
                <w:lang w:eastAsia="ar-SA"/>
              </w:rPr>
              <w:softHyphen/>
              <w:t>дя</w:t>
            </w:r>
            <w:r w:rsidRPr="002E3122">
              <w:rPr>
                <w:rFonts w:ascii="Times New Roman" w:eastAsia="Times New Roman" w:hAnsi="Times New Roman" w:cs="Times New Roman"/>
                <w:sz w:val="18"/>
                <w:szCs w:val="18"/>
                <w:lang w:eastAsia="ar-SA"/>
              </w:rPr>
              <w:softHyphen/>
              <w:t>щи</w:t>
            </w:r>
            <w:r w:rsidRPr="002E3122">
              <w:rPr>
                <w:rFonts w:ascii="Times New Roman" w:eastAsia="Times New Roman" w:hAnsi="Times New Roman" w:cs="Times New Roman"/>
                <w:sz w:val="18"/>
                <w:szCs w:val="18"/>
                <w:lang w:eastAsia="ar-SA"/>
              </w:rPr>
              <w:softHyphen/>
              <w:t>еся в собст</w:t>
            </w:r>
            <w:r w:rsidRPr="002E3122">
              <w:rPr>
                <w:rFonts w:ascii="Times New Roman" w:eastAsia="Times New Roman" w:hAnsi="Times New Roman" w:cs="Times New Roman"/>
                <w:sz w:val="18"/>
                <w:szCs w:val="18"/>
                <w:lang w:eastAsia="ar-SA"/>
              </w:rPr>
              <w:softHyphen/>
              <w:t>вен</w:t>
            </w:r>
            <w:r w:rsidRPr="002E3122">
              <w:rPr>
                <w:rFonts w:ascii="Times New Roman" w:eastAsia="Times New Roman" w:hAnsi="Times New Roman" w:cs="Times New Roman"/>
                <w:sz w:val="18"/>
                <w:szCs w:val="18"/>
                <w:lang w:eastAsia="ar-SA"/>
              </w:rPr>
              <w:softHyphen/>
              <w:t>нос</w:t>
            </w:r>
            <w:r w:rsidRPr="002E3122">
              <w:rPr>
                <w:rFonts w:ascii="Times New Roman" w:eastAsia="Times New Roman" w:hAnsi="Times New Roman" w:cs="Times New Roman"/>
                <w:sz w:val="18"/>
                <w:szCs w:val="18"/>
                <w:lang w:eastAsia="ar-SA"/>
              </w:rPr>
              <w:softHyphen/>
              <w:t>ти</w:t>
            </w:r>
          </w:p>
        </w:tc>
        <w:tc>
          <w:tcPr>
            <w:tcW w:w="2977" w:type="dxa"/>
            <w:gridSpan w:val="3"/>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color w:val="000000"/>
                <w:sz w:val="18"/>
                <w:szCs w:val="18"/>
                <w:lang w:eastAsia="ar-SA"/>
              </w:rPr>
            </w:pPr>
            <w:r w:rsidRPr="002E3122">
              <w:rPr>
                <w:rFonts w:ascii="Times New Roman" w:eastAsia="Times New Roman" w:hAnsi="Times New Roman" w:cs="Times New Roman"/>
                <w:sz w:val="18"/>
                <w:szCs w:val="18"/>
                <w:lang w:eastAsia="ar-SA"/>
              </w:rPr>
              <w:t>Объек</w:t>
            </w:r>
            <w:r w:rsidRPr="002E3122">
              <w:rPr>
                <w:rFonts w:ascii="Times New Roman" w:eastAsia="Times New Roman" w:hAnsi="Times New Roman" w:cs="Times New Roman"/>
                <w:sz w:val="18"/>
                <w:szCs w:val="18"/>
                <w:lang w:eastAsia="ar-SA"/>
              </w:rPr>
              <w:softHyphen/>
              <w:t>ты нед</w:t>
            </w:r>
            <w:r w:rsidRPr="002E3122">
              <w:rPr>
                <w:rFonts w:ascii="Times New Roman" w:eastAsia="Times New Roman" w:hAnsi="Times New Roman" w:cs="Times New Roman"/>
                <w:sz w:val="18"/>
                <w:szCs w:val="18"/>
                <w:lang w:eastAsia="ar-SA"/>
              </w:rPr>
              <w:softHyphen/>
              <w:t>ви</w:t>
            </w:r>
            <w:r w:rsidRPr="002E3122">
              <w:rPr>
                <w:rFonts w:ascii="Times New Roman" w:eastAsia="Times New Roman" w:hAnsi="Times New Roman" w:cs="Times New Roman"/>
                <w:sz w:val="18"/>
                <w:szCs w:val="18"/>
                <w:lang w:eastAsia="ar-SA"/>
              </w:rPr>
              <w:softHyphen/>
              <w:t>жи</w:t>
            </w:r>
            <w:r w:rsidRPr="002E3122">
              <w:rPr>
                <w:rFonts w:ascii="Times New Roman" w:eastAsia="Times New Roman" w:hAnsi="Times New Roman" w:cs="Times New Roman"/>
                <w:sz w:val="18"/>
                <w:szCs w:val="18"/>
                <w:lang w:eastAsia="ar-SA"/>
              </w:rPr>
              <w:softHyphen/>
              <w:t>мос</w:t>
            </w:r>
            <w:r w:rsidRPr="002E3122">
              <w:rPr>
                <w:rFonts w:ascii="Times New Roman" w:eastAsia="Times New Roman" w:hAnsi="Times New Roman" w:cs="Times New Roman"/>
                <w:sz w:val="18"/>
                <w:szCs w:val="18"/>
                <w:lang w:eastAsia="ar-SA"/>
              </w:rPr>
              <w:softHyphen/>
              <w:t>ти,</w:t>
            </w:r>
            <w:r w:rsidRPr="002E3122">
              <w:rPr>
                <w:rFonts w:ascii="Times New Roman" w:eastAsia="Times New Roman" w:hAnsi="Times New Roman" w:cs="Times New Roman"/>
                <w:sz w:val="18"/>
                <w:szCs w:val="18"/>
                <w:lang w:eastAsia="ar-SA"/>
              </w:rPr>
              <w:br/>
              <w:t>на</w:t>
            </w:r>
            <w:r w:rsidRPr="002E3122">
              <w:rPr>
                <w:rFonts w:ascii="Times New Roman" w:eastAsia="Times New Roman" w:hAnsi="Times New Roman" w:cs="Times New Roman"/>
                <w:sz w:val="18"/>
                <w:szCs w:val="18"/>
                <w:lang w:eastAsia="ar-SA"/>
              </w:rPr>
              <w:softHyphen/>
              <w:t>хо</w:t>
            </w:r>
            <w:r w:rsidRPr="002E3122">
              <w:rPr>
                <w:rFonts w:ascii="Times New Roman" w:eastAsia="Times New Roman" w:hAnsi="Times New Roman" w:cs="Times New Roman"/>
                <w:sz w:val="18"/>
                <w:szCs w:val="18"/>
                <w:lang w:eastAsia="ar-SA"/>
              </w:rPr>
              <w:softHyphen/>
              <w:t>дя</w:t>
            </w:r>
            <w:r w:rsidRPr="002E3122">
              <w:rPr>
                <w:rFonts w:ascii="Times New Roman" w:eastAsia="Times New Roman" w:hAnsi="Times New Roman" w:cs="Times New Roman"/>
                <w:sz w:val="18"/>
                <w:szCs w:val="18"/>
                <w:lang w:eastAsia="ar-SA"/>
              </w:rPr>
              <w:softHyphen/>
              <w:t>щи</w:t>
            </w:r>
            <w:r w:rsidRPr="002E3122">
              <w:rPr>
                <w:rFonts w:ascii="Times New Roman" w:eastAsia="Times New Roman" w:hAnsi="Times New Roman" w:cs="Times New Roman"/>
                <w:sz w:val="18"/>
                <w:szCs w:val="18"/>
                <w:lang w:eastAsia="ar-SA"/>
              </w:rPr>
              <w:softHyphen/>
              <w:t>еся в поль</w:t>
            </w:r>
            <w:r w:rsidRPr="002E3122">
              <w:rPr>
                <w:rFonts w:ascii="Times New Roman" w:eastAsia="Times New Roman" w:hAnsi="Times New Roman" w:cs="Times New Roman"/>
                <w:sz w:val="18"/>
                <w:szCs w:val="18"/>
                <w:lang w:eastAsia="ar-SA"/>
              </w:rPr>
              <w:softHyphen/>
              <w:t>зо</w:t>
            </w:r>
            <w:r w:rsidRPr="002E3122">
              <w:rPr>
                <w:rFonts w:ascii="Times New Roman" w:eastAsia="Times New Roman" w:hAnsi="Times New Roman" w:cs="Times New Roman"/>
                <w:sz w:val="18"/>
                <w:szCs w:val="18"/>
                <w:lang w:eastAsia="ar-SA"/>
              </w:rPr>
              <w:softHyphen/>
              <w:t>ва</w:t>
            </w:r>
            <w:r w:rsidRPr="002E3122">
              <w:rPr>
                <w:rFonts w:ascii="Times New Roman" w:eastAsia="Times New Roman" w:hAnsi="Times New Roman" w:cs="Times New Roman"/>
                <w:sz w:val="18"/>
                <w:szCs w:val="18"/>
                <w:lang w:eastAsia="ar-SA"/>
              </w:rPr>
              <w:softHyphen/>
              <w:t>нии</w:t>
            </w:r>
          </w:p>
        </w:tc>
        <w:tc>
          <w:tcPr>
            <w:tcW w:w="1276" w:type="dxa"/>
            <w:vMerge w:val="restart"/>
            <w:tcBorders>
              <w:top w:val="single" w:sz="4" w:space="0" w:color="000000"/>
              <w:left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color w:val="000000"/>
                <w:sz w:val="18"/>
                <w:szCs w:val="18"/>
                <w:lang w:eastAsia="ar-SA"/>
              </w:rPr>
            </w:pPr>
            <w:r w:rsidRPr="002E3122">
              <w:rPr>
                <w:rFonts w:ascii="Times New Roman" w:eastAsia="Times New Roman" w:hAnsi="Times New Roman" w:cs="Times New Roman"/>
                <w:color w:val="000000"/>
                <w:sz w:val="18"/>
                <w:szCs w:val="18"/>
                <w:lang w:eastAsia="ar-SA"/>
              </w:rPr>
              <w:t>Транс</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порт</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ные сред</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ства</w:t>
            </w:r>
            <w:r w:rsidRPr="002E3122">
              <w:rPr>
                <w:rFonts w:ascii="Times New Roman" w:eastAsia="Times New Roman" w:hAnsi="Times New Roman" w:cs="Times New Roman"/>
                <w:color w:val="000000"/>
                <w:sz w:val="18"/>
                <w:szCs w:val="18"/>
                <w:lang w:eastAsia="ar-SA"/>
              </w:rPr>
              <w:br/>
              <w:t>(вид, мар</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ка)</w:t>
            </w:r>
          </w:p>
        </w:tc>
        <w:tc>
          <w:tcPr>
            <w:tcW w:w="1558" w:type="dxa"/>
            <w:vMerge w:val="restart"/>
            <w:tcBorders>
              <w:top w:val="single" w:sz="4" w:space="0" w:color="000000"/>
              <w:left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color w:val="000000"/>
                <w:sz w:val="18"/>
                <w:szCs w:val="18"/>
                <w:lang w:eastAsia="ar-SA"/>
              </w:rPr>
            </w:pPr>
            <w:r w:rsidRPr="002E3122">
              <w:rPr>
                <w:rFonts w:ascii="Times New Roman" w:eastAsia="Times New Roman" w:hAnsi="Times New Roman" w:cs="Times New Roman"/>
                <w:color w:val="000000"/>
                <w:sz w:val="18"/>
                <w:szCs w:val="18"/>
                <w:lang w:eastAsia="ar-SA"/>
              </w:rPr>
              <w:t>Дек</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ла</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ри</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ро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ван</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ный го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до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вой до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 xml:space="preserve">ход </w:t>
            </w:r>
            <w:r w:rsidRPr="002E3122">
              <w:rPr>
                <w:rFonts w:ascii="Times New Roman" w:eastAsia="Times New Roman" w:hAnsi="Times New Roman" w:cs="Times New Roman"/>
                <w:color w:val="000000"/>
                <w:sz w:val="18"/>
                <w:szCs w:val="18"/>
                <w:vertAlign w:val="superscript"/>
                <w:lang w:eastAsia="ar-SA"/>
              </w:rPr>
              <w:footnoteReference w:id="1"/>
            </w:r>
            <w:r w:rsidRPr="002E3122">
              <w:rPr>
                <w:rFonts w:ascii="Times New Roman" w:eastAsia="Times New Roman" w:hAnsi="Times New Roman" w:cs="Times New Roman"/>
                <w:color w:val="000000"/>
                <w:sz w:val="18"/>
                <w:szCs w:val="18"/>
                <w:lang w:eastAsia="ar-SA"/>
              </w:rPr>
              <w:br/>
              <w:t>(руб.)</w:t>
            </w:r>
          </w:p>
        </w:tc>
        <w:tc>
          <w:tcPr>
            <w:tcW w:w="1857" w:type="dxa"/>
            <w:vMerge w:val="restart"/>
            <w:tcBorders>
              <w:top w:val="single" w:sz="4" w:space="0" w:color="000000"/>
              <w:left w:val="single" w:sz="4" w:space="0" w:color="000000"/>
              <w:right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24"/>
                <w:szCs w:val="24"/>
                <w:lang w:eastAsia="ar-SA"/>
              </w:rPr>
            </w:pPr>
            <w:r w:rsidRPr="002E3122">
              <w:rPr>
                <w:rFonts w:ascii="Times New Roman" w:eastAsia="Times New Roman" w:hAnsi="Times New Roman" w:cs="Times New Roman"/>
                <w:color w:val="000000"/>
                <w:sz w:val="18"/>
                <w:szCs w:val="18"/>
                <w:lang w:eastAsia="ar-SA"/>
              </w:rPr>
              <w:t>Све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де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ния</w:t>
            </w:r>
            <w:r w:rsidRPr="002E3122">
              <w:rPr>
                <w:rFonts w:ascii="Times New Roman" w:eastAsia="Times New Roman" w:hAnsi="Times New Roman" w:cs="Times New Roman"/>
                <w:color w:val="000000"/>
                <w:sz w:val="18"/>
                <w:szCs w:val="18"/>
                <w:lang w:eastAsia="ar-SA"/>
              </w:rPr>
              <w:br/>
              <w:t>об ис</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точ</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ни</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ках</w:t>
            </w:r>
            <w:r w:rsidRPr="002E3122">
              <w:rPr>
                <w:rFonts w:ascii="Times New Roman" w:eastAsia="Times New Roman" w:hAnsi="Times New Roman" w:cs="Times New Roman"/>
                <w:color w:val="000000"/>
                <w:sz w:val="18"/>
                <w:szCs w:val="18"/>
                <w:lang w:eastAsia="ar-SA"/>
              </w:rPr>
              <w:br/>
              <w:t>по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лу</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че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ния средств,</w:t>
            </w:r>
            <w:r w:rsidRPr="002E3122">
              <w:rPr>
                <w:rFonts w:ascii="Times New Roman" w:eastAsia="Times New Roman" w:hAnsi="Times New Roman" w:cs="Times New Roman"/>
                <w:color w:val="000000"/>
                <w:sz w:val="18"/>
                <w:szCs w:val="18"/>
                <w:lang w:eastAsia="ar-SA"/>
              </w:rPr>
              <w:br/>
              <w:t>за счет ко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то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рых</w:t>
            </w:r>
            <w:r w:rsidRPr="002E3122">
              <w:rPr>
                <w:rFonts w:ascii="Times New Roman" w:eastAsia="Times New Roman" w:hAnsi="Times New Roman" w:cs="Times New Roman"/>
                <w:color w:val="000000"/>
                <w:sz w:val="18"/>
                <w:szCs w:val="18"/>
                <w:lang w:eastAsia="ar-SA"/>
              </w:rPr>
              <w:br/>
              <w:t>со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вер</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ше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ны сдел</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ки</w:t>
            </w:r>
            <w:r w:rsidRPr="002E3122">
              <w:rPr>
                <w:rFonts w:ascii="Times New Roman" w:eastAsia="Times New Roman" w:hAnsi="Times New Roman" w:cs="Times New Roman"/>
                <w:color w:val="000000"/>
                <w:sz w:val="18"/>
                <w:szCs w:val="18"/>
                <w:lang w:eastAsia="ar-SA"/>
              </w:rPr>
              <w:br/>
              <w:t>(со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вер</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ше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на  сдел</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 xml:space="preserve">ка) </w:t>
            </w:r>
            <w:r w:rsidRPr="002E3122">
              <w:rPr>
                <w:rFonts w:ascii="Times New Roman" w:eastAsia="Times New Roman" w:hAnsi="Times New Roman" w:cs="Times New Roman"/>
                <w:color w:val="000000"/>
                <w:sz w:val="18"/>
                <w:szCs w:val="18"/>
                <w:vertAlign w:val="superscript"/>
                <w:lang w:eastAsia="ar-SA"/>
              </w:rPr>
              <w:footnoteReference w:id="2"/>
            </w:r>
            <w:r w:rsidRPr="002E3122">
              <w:rPr>
                <w:rFonts w:ascii="Times New Roman" w:eastAsia="Times New Roman" w:hAnsi="Times New Roman" w:cs="Times New Roman"/>
                <w:color w:val="000000"/>
                <w:sz w:val="18"/>
                <w:szCs w:val="18"/>
                <w:lang w:eastAsia="ar-SA"/>
              </w:rPr>
              <w:br/>
              <w:t>(вид при</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об</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ре</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тен</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но</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го</w:t>
            </w:r>
            <w:r w:rsidRPr="002E3122">
              <w:rPr>
                <w:rFonts w:ascii="Times New Roman" w:eastAsia="Times New Roman" w:hAnsi="Times New Roman" w:cs="Times New Roman"/>
                <w:color w:val="000000"/>
                <w:sz w:val="18"/>
                <w:szCs w:val="18"/>
                <w:lang w:eastAsia="ar-SA"/>
              </w:rPr>
              <w:br/>
              <w:t>иму</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щест</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ва,</w:t>
            </w:r>
            <w:r w:rsidRPr="002E3122">
              <w:rPr>
                <w:rFonts w:ascii="Times New Roman" w:eastAsia="Times New Roman" w:hAnsi="Times New Roman" w:cs="Times New Roman"/>
                <w:color w:val="000000"/>
                <w:sz w:val="18"/>
                <w:szCs w:val="18"/>
                <w:lang w:eastAsia="ar-SA"/>
              </w:rPr>
              <w:br/>
              <w:t>ис</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точ</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ни</w:t>
            </w:r>
            <w:r w:rsidRPr="002E3122">
              <w:rPr>
                <w:rFonts w:ascii="Times New Roman" w:eastAsia="Times New Roman" w:hAnsi="Times New Roman" w:cs="Times New Roman"/>
                <w:sz w:val="18"/>
                <w:szCs w:val="18"/>
                <w:lang w:eastAsia="ar-SA"/>
              </w:rPr>
              <w:softHyphen/>
            </w:r>
            <w:r w:rsidRPr="002E3122">
              <w:rPr>
                <w:rFonts w:ascii="Times New Roman" w:eastAsia="Times New Roman" w:hAnsi="Times New Roman" w:cs="Times New Roman"/>
                <w:color w:val="000000"/>
                <w:sz w:val="18"/>
                <w:szCs w:val="18"/>
                <w:lang w:eastAsia="ar-SA"/>
              </w:rPr>
              <w:t>ки)</w:t>
            </w:r>
          </w:p>
        </w:tc>
      </w:tr>
      <w:tr w:rsidR="002E3122" w:rsidRPr="002E3122" w:rsidTr="002E3122">
        <w:tc>
          <w:tcPr>
            <w:tcW w:w="568" w:type="dxa"/>
            <w:vMerge/>
            <w:tcBorders>
              <w:top w:val="single" w:sz="4" w:space="0" w:color="000000"/>
              <w:left w:val="single" w:sz="4" w:space="0" w:color="000000"/>
              <w:bottom w:val="single" w:sz="4" w:space="0" w:color="auto"/>
            </w:tcBorders>
            <w:shd w:val="clear" w:color="auto" w:fill="auto"/>
            <w:vAlign w:val="center"/>
          </w:tcPr>
          <w:p w:rsidR="002E3122" w:rsidRPr="002E3122" w:rsidRDefault="002E3122" w:rsidP="002E3122">
            <w:pPr>
              <w:suppressAutoHyphens/>
              <w:snapToGrid w:val="0"/>
              <w:spacing w:after="0" w:line="240" w:lineRule="auto"/>
              <w:rPr>
                <w:rFonts w:ascii="Calibri" w:eastAsia="Calibri" w:hAnsi="Calibri" w:cs="Calibri"/>
                <w:sz w:val="18"/>
                <w:szCs w:val="18"/>
                <w:lang w:eastAsia="ar-SA"/>
              </w:rPr>
            </w:pPr>
          </w:p>
        </w:tc>
        <w:tc>
          <w:tcPr>
            <w:tcW w:w="2304" w:type="dxa"/>
            <w:vMerge/>
            <w:tcBorders>
              <w:top w:val="single" w:sz="4" w:space="0" w:color="000000"/>
              <w:left w:val="single" w:sz="4" w:space="0" w:color="000000"/>
              <w:bottom w:val="single" w:sz="4" w:space="0" w:color="000000"/>
            </w:tcBorders>
            <w:shd w:val="clear" w:color="auto" w:fill="auto"/>
            <w:vAlign w:val="center"/>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954" w:type="dxa"/>
            <w:vMerge/>
            <w:tcBorders>
              <w:top w:val="single" w:sz="4" w:space="0" w:color="000000"/>
              <w:left w:val="single" w:sz="4" w:space="0" w:color="000000"/>
            </w:tcBorders>
            <w:shd w:val="clear" w:color="auto" w:fill="auto"/>
            <w:vAlign w:val="center"/>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вид</w:t>
            </w:r>
            <w:r w:rsidRPr="002E3122">
              <w:rPr>
                <w:rFonts w:ascii="Times New Roman" w:eastAsia="Times New Roman" w:hAnsi="Times New Roman" w:cs="Times New Roman"/>
                <w:sz w:val="18"/>
                <w:szCs w:val="18"/>
                <w:lang w:eastAsia="ar-SA"/>
              </w:rPr>
              <w:br/>
              <w:t>объек</w:t>
            </w:r>
            <w:r w:rsidRPr="002E3122">
              <w:rPr>
                <w:rFonts w:ascii="Times New Roman" w:eastAsia="Times New Roman" w:hAnsi="Times New Roman" w:cs="Times New Roman"/>
                <w:sz w:val="18"/>
                <w:szCs w:val="18"/>
                <w:lang w:eastAsia="ar-SA"/>
              </w:rPr>
              <w:softHyphen/>
              <w:t>тов</w:t>
            </w: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вид</w:t>
            </w:r>
            <w:r w:rsidRPr="002E3122">
              <w:rPr>
                <w:rFonts w:ascii="Times New Roman" w:eastAsia="Times New Roman" w:hAnsi="Times New Roman" w:cs="Times New Roman"/>
                <w:sz w:val="18"/>
                <w:szCs w:val="18"/>
                <w:lang w:eastAsia="ar-SA"/>
              </w:rPr>
              <w:br/>
              <w:t>собст</w:t>
            </w:r>
            <w:r w:rsidRPr="002E3122">
              <w:rPr>
                <w:rFonts w:ascii="Times New Roman" w:eastAsia="Times New Roman" w:hAnsi="Times New Roman" w:cs="Times New Roman"/>
                <w:sz w:val="18"/>
                <w:szCs w:val="18"/>
                <w:lang w:eastAsia="ar-SA"/>
              </w:rPr>
              <w:softHyphen/>
              <w:t>вен</w:t>
            </w:r>
            <w:r w:rsidRPr="002E3122">
              <w:rPr>
                <w:rFonts w:ascii="Times New Roman" w:eastAsia="Times New Roman" w:hAnsi="Times New Roman" w:cs="Times New Roman"/>
                <w:sz w:val="18"/>
                <w:szCs w:val="18"/>
                <w:lang w:eastAsia="ar-SA"/>
              </w:rPr>
              <w:softHyphen/>
              <w:t>нос</w:t>
            </w:r>
            <w:r w:rsidRPr="002E3122">
              <w:rPr>
                <w:rFonts w:ascii="Times New Roman" w:eastAsia="Times New Roman" w:hAnsi="Times New Roman" w:cs="Times New Roman"/>
                <w:sz w:val="18"/>
                <w:szCs w:val="18"/>
                <w:lang w:eastAsia="ar-SA"/>
              </w:rPr>
              <w:softHyphen/>
              <w:t>ти</w:t>
            </w: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пло</w:t>
            </w:r>
            <w:r w:rsidRPr="002E3122">
              <w:rPr>
                <w:rFonts w:ascii="Times New Roman" w:eastAsia="Times New Roman" w:hAnsi="Times New Roman" w:cs="Times New Roman"/>
                <w:sz w:val="18"/>
                <w:szCs w:val="18"/>
                <w:lang w:eastAsia="ar-SA"/>
              </w:rPr>
              <w:softHyphen/>
              <w:t>щадь</w:t>
            </w:r>
          </w:p>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(кв. м)</w:t>
            </w:r>
          </w:p>
        </w:tc>
        <w:tc>
          <w:tcPr>
            <w:tcW w:w="1275"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стра</w:t>
            </w:r>
            <w:r w:rsidRPr="002E3122">
              <w:rPr>
                <w:rFonts w:ascii="Times New Roman" w:eastAsia="Times New Roman" w:hAnsi="Times New Roman" w:cs="Times New Roman"/>
                <w:sz w:val="18"/>
                <w:szCs w:val="18"/>
                <w:lang w:eastAsia="ar-SA"/>
              </w:rPr>
              <w:softHyphen/>
              <w:t>на</w:t>
            </w:r>
            <w:r w:rsidRPr="002E3122">
              <w:rPr>
                <w:rFonts w:ascii="Times New Roman" w:eastAsia="Times New Roman" w:hAnsi="Times New Roman" w:cs="Times New Roman"/>
                <w:sz w:val="18"/>
                <w:szCs w:val="18"/>
                <w:lang w:eastAsia="ar-SA"/>
              </w:rPr>
              <w:br/>
              <w:t>рас</w:t>
            </w:r>
            <w:r w:rsidRPr="002E3122">
              <w:rPr>
                <w:rFonts w:ascii="Times New Roman" w:eastAsia="Times New Roman" w:hAnsi="Times New Roman" w:cs="Times New Roman"/>
                <w:sz w:val="18"/>
                <w:szCs w:val="18"/>
                <w:lang w:eastAsia="ar-SA"/>
              </w:rPr>
              <w:softHyphen/>
              <w:t>по</w:t>
            </w:r>
            <w:r w:rsidRPr="002E3122">
              <w:rPr>
                <w:rFonts w:ascii="Times New Roman" w:eastAsia="Times New Roman" w:hAnsi="Times New Roman" w:cs="Times New Roman"/>
                <w:sz w:val="18"/>
                <w:szCs w:val="18"/>
                <w:lang w:eastAsia="ar-SA"/>
              </w:rPr>
              <w:softHyphen/>
              <w:t>ло</w:t>
            </w:r>
            <w:r w:rsidRPr="002E3122">
              <w:rPr>
                <w:rFonts w:ascii="Times New Roman" w:eastAsia="Times New Roman" w:hAnsi="Times New Roman" w:cs="Times New Roman"/>
                <w:sz w:val="18"/>
                <w:szCs w:val="18"/>
                <w:lang w:eastAsia="ar-SA"/>
              </w:rPr>
              <w:softHyphen/>
              <w:t>же</w:t>
            </w:r>
            <w:r w:rsidRPr="002E3122">
              <w:rPr>
                <w:rFonts w:ascii="Times New Roman" w:eastAsia="Times New Roman" w:hAnsi="Times New Roman" w:cs="Times New Roman"/>
                <w:sz w:val="18"/>
                <w:szCs w:val="18"/>
                <w:lang w:eastAsia="ar-SA"/>
              </w:rPr>
              <w:softHyphen/>
              <w:t>ния</w:t>
            </w: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вид</w:t>
            </w:r>
            <w:r w:rsidRPr="002E3122">
              <w:rPr>
                <w:rFonts w:ascii="Times New Roman" w:eastAsia="Times New Roman" w:hAnsi="Times New Roman" w:cs="Times New Roman"/>
                <w:sz w:val="18"/>
                <w:szCs w:val="18"/>
                <w:lang w:eastAsia="ar-SA"/>
              </w:rPr>
              <w:br/>
              <w:t>объек</w:t>
            </w:r>
            <w:r w:rsidRPr="002E3122">
              <w:rPr>
                <w:rFonts w:ascii="Times New Roman" w:eastAsia="Times New Roman" w:hAnsi="Times New Roman" w:cs="Times New Roman"/>
                <w:sz w:val="18"/>
                <w:szCs w:val="18"/>
                <w:lang w:eastAsia="ar-SA"/>
              </w:rPr>
              <w:softHyphen/>
              <w:t>та</w:t>
            </w: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пло</w:t>
            </w:r>
            <w:r w:rsidRPr="002E3122">
              <w:rPr>
                <w:rFonts w:ascii="Times New Roman" w:eastAsia="Times New Roman" w:hAnsi="Times New Roman" w:cs="Times New Roman"/>
                <w:sz w:val="18"/>
                <w:szCs w:val="18"/>
                <w:lang w:eastAsia="ar-SA"/>
              </w:rPr>
              <w:softHyphen/>
              <w:t>щадь</w:t>
            </w:r>
            <w:r w:rsidRPr="002E3122">
              <w:rPr>
                <w:rFonts w:ascii="Times New Roman" w:eastAsia="Times New Roman" w:hAnsi="Times New Roman" w:cs="Times New Roman"/>
                <w:sz w:val="18"/>
                <w:szCs w:val="18"/>
                <w:lang w:eastAsia="ar-SA"/>
              </w:rPr>
              <w:br/>
              <w:t>(кв. м)</w:t>
            </w: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стра</w:t>
            </w:r>
            <w:r w:rsidRPr="002E3122">
              <w:rPr>
                <w:rFonts w:ascii="Times New Roman" w:eastAsia="Times New Roman" w:hAnsi="Times New Roman" w:cs="Times New Roman"/>
                <w:sz w:val="18"/>
                <w:szCs w:val="18"/>
                <w:lang w:eastAsia="ar-SA"/>
              </w:rPr>
              <w:softHyphen/>
              <w:t>на</w:t>
            </w:r>
            <w:r w:rsidRPr="002E3122">
              <w:rPr>
                <w:rFonts w:ascii="Times New Roman" w:eastAsia="Times New Roman" w:hAnsi="Times New Roman" w:cs="Times New Roman"/>
                <w:sz w:val="18"/>
                <w:szCs w:val="18"/>
                <w:lang w:eastAsia="ar-SA"/>
              </w:rPr>
              <w:br/>
              <w:t>рас</w:t>
            </w:r>
            <w:r w:rsidRPr="002E3122">
              <w:rPr>
                <w:rFonts w:ascii="Times New Roman" w:eastAsia="Times New Roman" w:hAnsi="Times New Roman" w:cs="Times New Roman"/>
                <w:sz w:val="18"/>
                <w:szCs w:val="18"/>
                <w:lang w:eastAsia="ar-SA"/>
              </w:rPr>
              <w:softHyphen/>
              <w:t>по</w:t>
            </w:r>
            <w:r w:rsidRPr="002E3122">
              <w:rPr>
                <w:rFonts w:ascii="Times New Roman" w:eastAsia="Times New Roman" w:hAnsi="Times New Roman" w:cs="Times New Roman"/>
                <w:sz w:val="18"/>
                <w:szCs w:val="18"/>
                <w:lang w:eastAsia="ar-SA"/>
              </w:rPr>
              <w:softHyphen/>
              <w:t>ло</w:t>
            </w:r>
            <w:r w:rsidRPr="002E3122">
              <w:rPr>
                <w:rFonts w:ascii="Times New Roman" w:eastAsia="Times New Roman" w:hAnsi="Times New Roman" w:cs="Times New Roman"/>
                <w:sz w:val="18"/>
                <w:szCs w:val="18"/>
                <w:lang w:eastAsia="ar-SA"/>
              </w:rPr>
              <w:softHyphen/>
              <w:t>же</w:t>
            </w:r>
            <w:r w:rsidRPr="002E3122">
              <w:rPr>
                <w:rFonts w:ascii="Times New Roman" w:eastAsia="Times New Roman" w:hAnsi="Times New Roman" w:cs="Times New Roman"/>
                <w:sz w:val="18"/>
                <w:szCs w:val="18"/>
                <w:lang w:eastAsia="ar-SA"/>
              </w:rPr>
              <w:softHyphen/>
              <w:t>ния</w:t>
            </w:r>
          </w:p>
        </w:tc>
        <w:tc>
          <w:tcPr>
            <w:tcW w:w="1276" w:type="dxa"/>
            <w:vMerge/>
            <w:tcBorders>
              <w:top w:val="single" w:sz="4" w:space="0" w:color="000000"/>
              <w:left w:val="single" w:sz="4" w:space="0" w:color="000000"/>
            </w:tcBorders>
            <w:shd w:val="clear" w:color="auto" w:fill="auto"/>
            <w:vAlign w:val="center"/>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558" w:type="dxa"/>
            <w:vMerge/>
            <w:tcBorders>
              <w:top w:val="single" w:sz="4" w:space="0" w:color="000000"/>
              <w:left w:val="single" w:sz="4" w:space="0" w:color="000000"/>
            </w:tcBorders>
            <w:shd w:val="clear" w:color="auto" w:fill="auto"/>
            <w:vAlign w:val="center"/>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857" w:type="dxa"/>
            <w:vMerge/>
            <w:tcBorders>
              <w:top w:val="single" w:sz="4" w:space="0" w:color="000000"/>
              <w:left w:val="single" w:sz="4" w:space="0" w:color="000000"/>
              <w:right w:val="single" w:sz="4" w:space="0" w:color="000000"/>
            </w:tcBorders>
            <w:shd w:val="clear" w:color="auto" w:fill="auto"/>
            <w:vAlign w:val="center"/>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r>
      <w:tr w:rsidR="002E3122" w:rsidRPr="002E3122" w:rsidTr="002E3122">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2E3122" w:rsidRPr="002E3122" w:rsidRDefault="002E3122" w:rsidP="002E3122">
            <w:pPr>
              <w:suppressAutoHyphens/>
              <w:spacing w:after="0" w:line="240" w:lineRule="auto"/>
              <w:jc w:val="center"/>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1</w:t>
            </w:r>
          </w:p>
        </w:tc>
        <w:tc>
          <w:tcPr>
            <w:tcW w:w="2304" w:type="dxa"/>
            <w:tcBorders>
              <w:top w:val="single" w:sz="4" w:space="0" w:color="000000"/>
              <w:left w:val="single" w:sz="4" w:space="0" w:color="auto"/>
              <w:bottom w:val="single" w:sz="4" w:space="0" w:color="000000"/>
            </w:tcBorders>
            <w:shd w:val="clear" w:color="auto" w:fill="auto"/>
          </w:tcPr>
          <w:p w:rsidR="002E3122" w:rsidRPr="002E3122" w:rsidRDefault="002E3122" w:rsidP="002E3122">
            <w:pPr>
              <w:suppressAutoHyphens/>
              <w:snapToGrid w:val="0"/>
              <w:spacing w:after="0" w:line="240" w:lineRule="auto"/>
              <w:jc w:val="both"/>
              <w:rPr>
                <w:rFonts w:ascii="Times New Roman" w:eastAsia="Times New Roman" w:hAnsi="Times New Roman" w:cs="Times New Roman"/>
                <w:sz w:val="18"/>
                <w:szCs w:val="18"/>
                <w:lang w:eastAsia="ar-SA"/>
              </w:rPr>
            </w:pPr>
          </w:p>
        </w:tc>
        <w:tc>
          <w:tcPr>
            <w:tcW w:w="954"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5"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558"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r>
      <w:tr w:rsidR="002E3122" w:rsidRPr="002E3122" w:rsidTr="002E3122">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3122" w:rsidRPr="002E3122" w:rsidRDefault="002E3122" w:rsidP="002E3122">
            <w:pPr>
              <w:suppressAutoHyphens/>
              <w:snapToGrid w:val="0"/>
              <w:spacing w:after="0" w:line="240" w:lineRule="auto"/>
              <w:rPr>
                <w:rFonts w:ascii="Calibri" w:eastAsia="Calibri" w:hAnsi="Calibri" w:cs="Calibri"/>
                <w:sz w:val="18"/>
                <w:szCs w:val="18"/>
                <w:lang w:eastAsia="ar-SA"/>
              </w:rPr>
            </w:pPr>
          </w:p>
        </w:tc>
        <w:tc>
          <w:tcPr>
            <w:tcW w:w="2304" w:type="dxa"/>
            <w:tcBorders>
              <w:top w:val="single" w:sz="4" w:space="0" w:color="000000"/>
              <w:left w:val="single" w:sz="4" w:space="0" w:color="auto"/>
              <w:bottom w:val="single" w:sz="4" w:space="0" w:color="000000"/>
            </w:tcBorders>
            <w:shd w:val="clear" w:color="auto" w:fill="auto"/>
          </w:tcPr>
          <w:p w:rsidR="002E3122" w:rsidRPr="002E3122" w:rsidRDefault="002E3122" w:rsidP="002E3122">
            <w:pPr>
              <w:suppressAutoHyphens/>
              <w:spacing w:after="0" w:line="240" w:lineRule="auto"/>
              <w:jc w:val="both"/>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Супруга (супруг)</w:t>
            </w:r>
          </w:p>
        </w:tc>
        <w:tc>
          <w:tcPr>
            <w:tcW w:w="954"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5"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558"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r>
      <w:tr w:rsidR="002E3122" w:rsidRPr="002E3122" w:rsidTr="002E3122">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3122" w:rsidRPr="002E3122" w:rsidRDefault="002E3122" w:rsidP="002E3122">
            <w:pPr>
              <w:suppressAutoHyphens/>
              <w:snapToGrid w:val="0"/>
              <w:spacing w:after="0" w:line="240" w:lineRule="auto"/>
              <w:rPr>
                <w:rFonts w:ascii="Calibri" w:eastAsia="Calibri" w:hAnsi="Calibri" w:cs="Calibri"/>
                <w:sz w:val="18"/>
                <w:szCs w:val="18"/>
                <w:lang w:eastAsia="ar-SA"/>
              </w:rPr>
            </w:pPr>
          </w:p>
        </w:tc>
        <w:tc>
          <w:tcPr>
            <w:tcW w:w="2304" w:type="dxa"/>
            <w:tcBorders>
              <w:top w:val="single" w:sz="4" w:space="0" w:color="000000"/>
              <w:left w:val="single" w:sz="4" w:space="0" w:color="auto"/>
              <w:bottom w:val="single" w:sz="4" w:space="0" w:color="000000"/>
            </w:tcBorders>
            <w:shd w:val="clear" w:color="auto" w:fill="auto"/>
          </w:tcPr>
          <w:p w:rsidR="002E3122" w:rsidRPr="002E3122" w:rsidRDefault="002E3122" w:rsidP="002E3122">
            <w:pPr>
              <w:suppressAutoHyphens/>
              <w:spacing w:after="0" w:line="240" w:lineRule="auto"/>
              <w:jc w:val="both"/>
              <w:rPr>
                <w:rFonts w:ascii="Times New Roman" w:eastAsia="Times New Roman" w:hAnsi="Times New Roman" w:cs="Times New Roman"/>
                <w:sz w:val="18"/>
                <w:szCs w:val="18"/>
                <w:lang w:eastAsia="ar-SA"/>
              </w:rPr>
            </w:pPr>
            <w:r w:rsidRPr="002E3122">
              <w:rPr>
                <w:rFonts w:ascii="Times New Roman" w:eastAsia="Times New Roman" w:hAnsi="Times New Roman" w:cs="Times New Roman"/>
                <w:sz w:val="18"/>
                <w:szCs w:val="18"/>
                <w:lang w:eastAsia="ar-SA"/>
              </w:rPr>
              <w:t xml:space="preserve">Несовершеннолетний ребенок </w:t>
            </w:r>
          </w:p>
        </w:tc>
        <w:tc>
          <w:tcPr>
            <w:tcW w:w="954"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5"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1"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558" w:type="dxa"/>
            <w:tcBorders>
              <w:top w:val="single" w:sz="4" w:space="0" w:color="000000"/>
              <w:left w:val="single" w:sz="4" w:space="0" w:color="000000"/>
              <w:bottom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2E3122" w:rsidRPr="002E3122" w:rsidRDefault="002E3122" w:rsidP="002E3122">
            <w:pPr>
              <w:suppressAutoHyphens/>
              <w:snapToGrid w:val="0"/>
              <w:spacing w:after="0" w:line="240" w:lineRule="auto"/>
              <w:rPr>
                <w:rFonts w:ascii="Times New Roman" w:eastAsia="Times New Roman" w:hAnsi="Times New Roman" w:cs="Times New Roman"/>
                <w:sz w:val="18"/>
                <w:szCs w:val="18"/>
                <w:lang w:eastAsia="ar-SA"/>
              </w:rPr>
            </w:pPr>
          </w:p>
        </w:tc>
      </w:tr>
    </w:tbl>
    <w:p w:rsidR="00BD0265" w:rsidRPr="002E3122" w:rsidRDefault="00BD0265" w:rsidP="002E3122">
      <w:pPr>
        <w:suppressAutoHyphens/>
        <w:autoSpaceDE w:val="0"/>
        <w:spacing w:after="0" w:line="240" w:lineRule="auto"/>
        <w:rPr>
          <w:rFonts w:ascii="Times New Roman" w:eastAsia="Times New Roman" w:hAnsi="Times New Roman" w:cs="Times New Roman"/>
          <w:sz w:val="20"/>
          <w:szCs w:val="20"/>
          <w:lang w:eastAsia="ar-SA"/>
        </w:rPr>
        <w:sectPr w:rsidR="00BD0265" w:rsidRPr="002E3122">
          <w:pgSz w:w="16838" w:h="11906" w:orient="landscape"/>
          <w:pgMar w:top="1276" w:right="720" w:bottom="873" w:left="567" w:header="720" w:footer="720" w:gutter="0"/>
          <w:cols w:space="720"/>
          <w:docGrid w:linePitch="600" w:charSpace="32768"/>
        </w:sectPr>
      </w:pPr>
    </w:p>
    <w:p w:rsidR="00F90FD4" w:rsidRDefault="00BC7F4F" w:rsidP="00F90FD4">
      <w:pPr>
        <w:widowControl w:val="0"/>
        <w:autoSpaceDE w:val="0"/>
        <w:autoSpaceDN w:val="0"/>
        <w:adjustRightInd w:val="0"/>
        <w:spacing w:after="0" w:line="240" w:lineRule="auto"/>
        <w:jc w:val="both"/>
        <w:rPr>
          <w:rFonts w:ascii="Times New Roman" w:hAnsi="Times New Roman" w:cs="Times New Roman"/>
          <w:noProof/>
          <w:sz w:val="24"/>
          <w:szCs w:val="24"/>
        </w:rPr>
      </w:pPr>
      <w:r>
        <w:lastRenderedPageBreak/>
        <w:object w:dxaOrig="1440" w:dyaOrig="1440">
          <v:shape id="_x0000_s1029" type="#_x0000_t75" style="position:absolute;left:0;text-align:left;margin-left:191.4pt;margin-top:-13.45pt;width:63.5pt;height:63.9pt;z-index:251664384">
            <v:imagedata r:id="rId8" o:title=""/>
          </v:shape>
          <o:OLEObject Type="Embed" ProgID="PBrush" ShapeID="_x0000_s1029" DrawAspect="Content" ObjectID="_1660462159" r:id="rId16"/>
        </w:object>
      </w:r>
      <w:r w:rsidR="00F90FD4">
        <w:rPr>
          <w:rFonts w:ascii="Times New Roman" w:hAnsi="Times New Roman" w:cs="Times New Roman"/>
          <w:noProof/>
          <w:sz w:val="24"/>
          <w:szCs w:val="24"/>
        </w:rPr>
        <w:t>Тыва Республика                                                                                     Республика Тыва</w:t>
      </w:r>
    </w:p>
    <w:p w:rsidR="00F90FD4" w:rsidRDefault="00F90FD4" w:rsidP="00F90FD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F90FD4" w:rsidRDefault="00F90FD4" w:rsidP="00F90FD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F90FD4" w:rsidRDefault="00F90FD4" w:rsidP="00F90FD4">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F90FD4" w:rsidRDefault="00F90FD4" w:rsidP="00F90FD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F90FD4" w:rsidRDefault="00F90FD4" w:rsidP="00F90FD4">
      <w:pPr>
        <w:spacing w:after="0" w:line="240" w:lineRule="auto"/>
        <w:rPr>
          <w:rFonts w:ascii="Times New Roman" w:eastAsia="Times New Roman" w:hAnsi="Times New Roman" w:cs="Times New Roman"/>
          <w:b/>
          <w:noProof/>
          <w:sz w:val="24"/>
          <w:szCs w:val="24"/>
        </w:rPr>
      </w:pPr>
    </w:p>
    <w:p w:rsidR="00F90FD4" w:rsidRDefault="00F90FD4" w:rsidP="00F90FD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F90FD4" w:rsidRDefault="00F90FD4" w:rsidP="00F90FD4">
      <w:pPr>
        <w:spacing w:after="0" w:line="240" w:lineRule="auto"/>
        <w:jc w:val="center"/>
        <w:rPr>
          <w:rFonts w:ascii="Times New Roman" w:eastAsia="Times New Roman" w:hAnsi="Times New Roman" w:cs="Times New Roman"/>
          <w:b/>
          <w:noProof/>
          <w:sz w:val="24"/>
          <w:szCs w:val="24"/>
        </w:rPr>
      </w:pPr>
    </w:p>
    <w:p w:rsidR="00F90FD4" w:rsidRDefault="009F5B62" w:rsidP="00F90FD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17</w:t>
      </w:r>
    </w:p>
    <w:p w:rsidR="00F90FD4" w:rsidRDefault="00F90FD4" w:rsidP="00F90FD4">
      <w:pPr>
        <w:spacing w:after="0" w:line="240" w:lineRule="auto"/>
        <w:jc w:val="center"/>
        <w:rPr>
          <w:rFonts w:ascii="Times New Roman" w:eastAsia="Times New Roman" w:hAnsi="Times New Roman" w:cs="Times New Roman"/>
          <w:noProof/>
          <w:sz w:val="24"/>
          <w:szCs w:val="24"/>
        </w:rPr>
      </w:pPr>
    </w:p>
    <w:p w:rsidR="00F90FD4" w:rsidRDefault="00F90FD4" w:rsidP="00F90FD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F90FD4" w:rsidRDefault="00F90FD4" w:rsidP="00F90FD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F90FD4" w:rsidRDefault="00F90FD4" w:rsidP="00F90FD4">
      <w:pPr>
        <w:spacing w:after="0" w:line="240" w:lineRule="auto"/>
        <w:jc w:val="center"/>
        <w:rPr>
          <w:rFonts w:ascii="Times New Roman" w:eastAsia="Times New Roman" w:hAnsi="Times New Roman" w:cs="Times New Roman"/>
          <w:noProof/>
          <w:sz w:val="24"/>
          <w:szCs w:val="24"/>
        </w:rPr>
      </w:pPr>
    </w:p>
    <w:p w:rsidR="00F90FD4" w:rsidRDefault="00F90FD4" w:rsidP="00F90FD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F90FD4" w:rsidRDefault="00F90FD4" w:rsidP="00F90FD4">
      <w:pPr>
        <w:spacing w:after="0" w:line="240" w:lineRule="auto"/>
        <w:jc w:val="center"/>
        <w:rPr>
          <w:rFonts w:ascii="Times New Roman" w:eastAsia="Times New Roman" w:hAnsi="Times New Roman" w:cs="Times New Roman"/>
          <w:noProof/>
          <w:sz w:val="24"/>
          <w:szCs w:val="24"/>
        </w:rPr>
      </w:pPr>
    </w:p>
    <w:p w:rsidR="00F90FD4" w:rsidRPr="00F90FD4" w:rsidRDefault="00F90FD4" w:rsidP="00F90FD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90FD4">
        <w:rPr>
          <w:rFonts w:ascii="Arial" w:eastAsia="Times New Roman" w:hAnsi="Arial" w:cs="Arial"/>
          <w:b/>
          <w:bCs/>
          <w:color w:val="000000" w:themeColor="text1"/>
          <w:sz w:val="21"/>
          <w:szCs w:val="21"/>
        </w:rPr>
        <w:t xml:space="preserve"> </w:t>
      </w:r>
      <w:r w:rsidRPr="00F90FD4">
        <w:rPr>
          <w:rFonts w:ascii="Times New Roman" w:eastAsia="Times New Roman" w:hAnsi="Times New Roman" w:cs="Times New Roman"/>
          <w:b/>
          <w:bCs/>
          <w:color w:val="000000" w:themeColor="text1"/>
          <w:sz w:val="24"/>
          <w:szCs w:val="24"/>
        </w:rPr>
        <w:t>О Порядке уведомления представителя</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нанимателя (работодателя) о фактах</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обращения в целях склонения муниципального</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служащего администрации сельского поселения сумона Шамбалыгский</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муниципального района «Кызылский кожуун»</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 соответствии с Федеральными законами от 02.03.2007 № 25-ФЗ «О муниципальной службе в Российской Федерации» и от 25.12.2008 № 273-ФЗ «О противодействии коррупции» администрация сельского поселения сумона Шамбалыгский муниципального района «Кызылский кожуун»</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ПОСТАНОВЛЯЕТ: </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1. Утвердить прилагаемый Порядок уведомления представителя нанимателя (работодателя) о фактах обращения в целях склонения муниципального служащего администрации сельского поселения сумона Шамбалыгский 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 Настоящее постановление подлежит обнародованию.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 Контроль за исполнением постановления оставляю за собой.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Председатель администрации</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xml:space="preserve">сумона Шамбалыгский: </w:t>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r>
      <w:r w:rsidRPr="00F90FD4">
        <w:rPr>
          <w:rFonts w:ascii="Times New Roman" w:eastAsia="Times New Roman" w:hAnsi="Times New Roman" w:cs="Times New Roman"/>
          <w:color w:val="000000" w:themeColor="text1"/>
          <w:sz w:val="24"/>
          <w:szCs w:val="24"/>
        </w:rPr>
        <w:tab/>
        <w:t>Х.О.Тюлюш</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Утвержден постановлением</w:t>
      </w:r>
    </w:p>
    <w:p w:rsidR="00F90FD4" w:rsidRPr="00F90FD4" w:rsidRDefault="00F90FD4" w:rsidP="00F90FD4">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lastRenderedPageBreak/>
        <w:t xml:space="preserve"> администрации сельского поселения </w:t>
      </w:r>
    </w:p>
    <w:p w:rsidR="00F90FD4" w:rsidRPr="00F90FD4" w:rsidRDefault="00F90FD4" w:rsidP="00F90FD4">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xml:space="preserve">сумона Шамбалыгский </w:t>
      </w:r>
    </w:p>
    <w:p w:rsidR="00F90FD4" w:rsidRPr="00F90FD4" w:rsidRDefault="00F90FD4" w:rsidP="00F90FD4">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xml:space="preserve">МР «Кызылский кожуун» </w:t>
      </w:r>
    </w:p>
    <w:p w:rsidR="00F90FD4" w:rsidRPr="00F90FD4" w:rsidRDefault="00F90FD4" w:rsidP="00F90FD4">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от 03.06.2019г</w:t>
      </w:r>
      <w:r>
        <w:rPr>
          <w:rFonts w:ascii="Times New Roman" w:eastAsia="Times New Roman" w:hAnsi="Times New Roman" w:cs="Times New Roman"/>
          <w:color w:val="000000" w:themeColor="text1"/>
          <w:sz w:val="24"/>
          <w:szCs w:val="24"/>
        </w:rPr>
        <w:t xml:space="preserve"> № 1</w:t>
      </w:r>
      <w:r w:rsidR="009F5B62">
        <w:rPr>
          <w:rFonts w:ascii="Times New Roman" w:eastAsia="Times New Roman" w:hAnsi="Times New Roman" w:cs="Times New Roman"/>
          <w:color w:val="000000" w:themeColor="text1"/>
          <w:sz w:val="24"/>
          <w:szCs w:val="24"/>
        </w:rPr>
        <w:t>7</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b/>
          <w:color w:val="000000" w:themeColor="text1"/>
          <w:sz w:val="24"/>
          <w:szCs w:val="24"/>
        </w:rPr>
      </w:pPr>
      <w:r w:rsidRPr="00F90FD4">
        <w:rPr>
          <w:rFonts w:ascii="Times New Roman" w:eastAsia="Times New Roman" w:hAnsi="Times New Roman" w:cs="Times New Roman"/>
          <w:b/>
          <w:color w:val="000000" w:themeColor="text1"/>
          <w:sz w:val="24"/>
          <w:szCs w:val="24"/>
        </w:rPr>
        <w:t>ПОРЯДОК </w:t>
      </w:r>
    </w:p>
    <w:p w:rsidR="00F90FD4" w:rsidRPr="00F90FD4" w:rsidRDefault="00F90FD4" w:rsidP="00F90FD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b/>
          <w:bCs/>
          <w:color w:val="000000" w:themeColor="text1"/>
          <w:sz w:val="24"/>
          <w:szCs w:val="24"/>
        </w:rPr>
        <w:t>уведомления представителя</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нанимателя (работодателя) о фактах</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обращения в целях склонения муниципального</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служащего администрации сельского поселения сумона Шамбалыгский</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муниципального района «Кызылский кожуун»</w:t>
      </w:r>
      <w:r w:rsidRPr="00F90FD4">
        <w:rPr>
          <w:rFonts w:ascii="Times New Roman" w:eastAsia="Times New Roman" w:hAnsi="Times New Roman" w:cs="Times New Roman"/>
          <w:color w:val="000000" w:themeColor="text1"/>
          <w:sz w:val="24"/>
          <w:szCs w:val="24"/>
        </w:rPr>
        <w:t xml:space="preserve"> </w:t>
      </w:r>
      <w:r w:rsidRPr="00F90FD4">
        <w:rPr>
          <w:rFonts w:ascii="Times New Roman" w:eastAsia="Times New Roman" w:hAnsi="Times New Roman" w:cs="Times New Roman"/>
          <w:b/>
          <w:bCs/>
          <w:color w:val="000000" w:themeColor="text1"/>
          <w:sz w:val="24"/>
          <w:szCs w:val="24"/>
        </w:rPr>
        <w:t>к совершению коррупционных правонарушений</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I. Общие положения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1.1. Порядок уведомления представителя нанимателя (работодателя) о фактах обращения в целях склонения муниципального служащего администрации сельского поселения сумона Шамбалыгский к совершению коррупционных правонарушений (далее – Порядок) разработан на основании ч. 5 ст. 9 Федерального закона от 25.12.2008 № 273-ФЗ «О противодействии коррупции».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1.2. Порядок определяет процедуры уведомления муниципальными служащими администрации сельского поселения сумона Шамбалыгский (далее – муниципальный служащий) представителя нанимателя (работодателя) о фактах обращения в целях склонения их к совершению коррупционных правонарушений (далее – уведомление о коррупционных правонарушениях), регистрации таких уведомлений о коррупционных правонарушениях, организации проверки содержащихся в них сведений, действий представителя нанимателя (работодателя) при получении уведомления о коррупционных правонарушениях.</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1.3. Понятие «коррупция» в настоящем Порядке применяется в значении, определенном Федеральным законом от 25.12.2008 № 273-ФЗ «О противодействии коррупции».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II. Направление и регистрация уведомлений о коррупционных правонарушениях</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2.1. Прием и регистрация уведомлений о коррупционных правонарушениях осуществляется должностным лицом, ответственным за работу по профилактике коррупционных и иных правонарушений в администрации сельского поселения сумона Шамбалыгский (далее – должностное лицо).</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2.2. Муниципальный служащий обязан направить уведомление о коррупционном правонарушении должностному лицу не позднее рабочего дня, следующего за днем, в течение которого поступило обращение о склонении его 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 случае нахождения муниципального служащего в командировке, в отпуске, вне места прохождения службы он обязан направить уведомление о коррупционном правонарушении должностному лицу незамедлительно с момента прибытия к месту прохождения службы.</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2.3. Уведомление о коррупционном правонарушении направляется письменно по форме согласно приложению № 1 к настоящему Порядку путем передачи или направления по почте.</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2.4. Уведомление о коррупционном правонарушении должно содержать следующие сведения: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lastRenderedPageBreak/>
        <w:t>- фамилию, имя, отчество, должность, место жительства и телефон лица, направившего уведомление;</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о коррупционном правонарушении направляется муниципальным служащим, указанным в пункте 2.7 настоящего Порядка, указываются фамилия, имя, отчество и должность служащего, которого склоняют 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подробные сведения о коррупционных правонарушениях, которые должен был бы совершить муниципальный служащий по просьбе обратившихся лиц;</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все известные сведения о физическом (юридическом) лице, склоняющем к коррупционному правонарушению;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способ и обстоятельства склонения к коррупционному правонарушению;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информацию об отказе (согласии) принять предложение лица о совершении коррупционного правонарушения;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 уведомлению о коррупционном правонарушении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2.5. Уведомление о коррупционном правонарушении не позднее дня, следующего за днем поступления,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(далее – журнал).</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Ведение журнала осуществляет должностное лицо по форме согласно приложению № 2 к настоящему Порядку.</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2.6. Копия уведомления с отметкой о регистрации передается под роспись в Журнале муниципальному служащему, представившему уведомление, либо направляется по почте с уведомлением о вручении.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Отказ в принятии, регистрации уведомления, а также отказ в выдаче копии такого уведомления с отметкой о регистрации не допускается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2.7.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порядке, установленном п. 2.2 - 2.4 настоящего Порядка.</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2.8. Сведения, содержащиеся в уведомлении о коррупционном правонарушении, и информация о лице, уведомившем о коррупционном правонарушении, относятся к конфиденциальной информации.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III. Рассмотрение уведомления о коррупционном правонарушении и организация проведения проверки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lastRenderedPageBreak/>
        <w:t>3.1. Зарегистрированное уведомление о коррупционном правонарушении передается должностным лицом для рассмотрения представителю нанимателя (работодателю) не позднее рабочего дня, следующего за днем регистрации.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3.2. Представитель наниматель (работодатель), рассмотрев уведомление о коррупционном правонарушении, принимает решение об организации проверки содержащихся в уведомлении сведений и поручает ее проведение должностным лицам администрации сельского поселения сумона Шамбалыгский.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3.3. Проверка сведений, содержащихся в уведомлении, проводится в течение пяти рабочих дней с момента регистрации уведомления.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3.4. По результатам проверки материалы представляются представителю нанимателя (работодателю) для принятия решения о направлении указанных материалов в правоохранительные органы.</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Копии уведомления и материалов, подтверждающих обстоятельства, доводы и факты, изложенные в уведомлении, хранятся в администрации сельского поселения сумона Шамбалыгский в течение трех лет, после чего передаются в архив.</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35.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Должностное лицо в недельный срок сообщает муниципальному служащему, представившему уведомление, о решении, принятом по его уведомлению.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9F5B62" w:rsidRDefault="009F5B62"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9F5B62" w:rsidRDefault="009F5B62"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9F5B62" w:rsidRDefault="009F5B62"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lastRenderedPageBreak/>
        <w:t>Приложение № 1 к Порядку </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Председателю адмитнистрации сельского поселения</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сумона Шамбалыгский</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от ________________________________</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___________________________________</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___________________________________</w:t>
      </w:r>
    </w:p>
    <w:p w:rsidR="00F90FD4" w:rsidRPr="00F90FD4" w:rsidRDefault="00F90FD4" w:rsidP="00F90FD4">
      <w:pPr>
        <w:shd w:val="clear" w:color="auto" w:fill="FFFFFF"/>
        <w:spacing w:after="0"/>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(Ф.И.О., замещаемая должность)</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Уведомление</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о фактах обращения в целях склонения муниципального служащего</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 соответствии со статьей 9 Федерального закона от 25.12.2008 № 273-ФЗ «О противодействии коррупции»</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я, 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(Ф.И.О., замещаемая должность муниципальной службы)</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настоящим уведомляю об обращении ко мне в ____ ч.____ м., "____"_______________20_____г.</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гражданина (ки) 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(указывается Ф.И.О., должность, все известные сведения о физическом (юридическом) лице, склоняющего к правонарушению)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 целях склонения меня к совершению коррупционных действий, а именно:</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(перечислить, в чем выражается склонение к коррупционным правонарушениям)</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Способ и обстоятельства склонения к коррупционному правонарушению: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(способ склонения: подкуп, угроза, обман и т.д.,</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обстоятельства склонения: телефонный разговор, личная встреча, почта и др.)</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(место склонения к правонарушению)</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Склонение к правонарушению мною сообщено в письменной форме в *_______________________________________________________________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 уведомлению прилагаю материалы, подтверждающие обстоятельства обращения в целях склонения к совершению коррупционных правонарушений 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(письменные и вещественные доказательства, объяснения лиц, показаний свидетелей, аудио - и видеозаписи, иные документы и материалы</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lastRenderedPageBreak/>
        <w:t>_____________________________________________________________________________</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(дата и время заполнения (Ф.И.О.) (подпись лица, уведомления) направляющего уведомление)</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Уведомление зарегистрировано</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в журнале регистрации</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"_____"____________20____N_____</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_________________________________</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Подпись ответственного лица</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Примечание:</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В случае направления муниципальным служащим информации, содержащейся в настоящем уведомлении, в органы прокуратуры или другие государственные органы необходимо указать это обстоятельство в настоящем уведомлении с указанием наименований соответствующих органов, куда направлена информация.</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1A303F" w:rsidRDefault="001A303F"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1A303F" w:rsidRDefault="001A303F"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1A303F" w:rsidRDefault="001A303F"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1A303F" w:rsidRDefault="001A303F"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1A303F" w:rsidRPr="00F90FD4" w:rsidRDefault="001A303F"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Приложение № 2</w:t>
      </w:r>
    </w:p>
    <w:p w:rsidR="00F90FD4" w:rsidRPr="00F90FD4" w:rsidRDefault="00F90FD4" w:rsidP="00F90FD4">
      <w:pPr>
        <w:shd w:val="clear" w:color="auto" w:fill="FFFFFF"/>
        <w:spacing w:after="150" w:line="240" w:lineRule="auto"/>
        <w:jc w:val="right"/>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 Порядку</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ЖУРНАЛ</w:t>
      </w:r>
    </w:p>
    <w:p w:rsidR="00F90FD4" w:rsidRPr="00F90FD4" w:rsidRDefault="00F90FD4" w:rsidP="00F90FD4">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регистрации уведомлений о фактах обращения в целях склонения муниципального служащего администрации к совершению коррупционных правонарушений</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5"/>
        <w:gridCol w:w="1725"/>
        <w:gridCol w:w="2044"/>
        <w:gridCol w:w="1831"/>
        <w:gridCol w:w="1684"/>
        <w:gridCol w:w="1567"/>
      </w:tblGrid>
      <w:tr w:rsidR="00F90FD4" w:rsidRPr="00F90FD4" w:rsidTr="001A303F">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N п/п</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Дата, время регистрации уведомления</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Регистрационный номер</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Ф.И.О., должность лица, подавшего уведомление</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Краткое содержание уведомления</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Ф.И.О. регистратора</w:t>
            </w:r>
          </w:p>
        </w:tc>
      </w:tr>
      <w:tr w:rsidR="00F90FD4" w:rsidRPr="00F90FD4" w:rsidTr="001A303F">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1</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2</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3</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4</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6</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7</w:t>
            </w:r>
          </w:p>
        </w:tc>
      </w:tr>
      <w:tr w:rsidR="00F90FD4" w:rsidRPr="00F90FD4" w:rsidTr="001A303F">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r>
      <w:tr w:rsidR="00F90FD4" w:rsidRPr="00F90FD4" w:rsidTr="001A303F">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FFFFF"/>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r>
      <w:tr w:rsidR="00F90FD4" w:rsidRPr="00F90FD4" w:rsidTr="001A303F">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c>
          <w:tcPr>
            <w:tcW w:w="0" w:type="auto"/>
            <w:shd w:val="clear" w:color="auto" w:fill="F9F9F9"/>
            <w:tcMar>
              <w:top w:w="0" w:type="dxa"/>
              <w:left w:w="75" w:type="dxa"/>
              <w:bottom w:w="0" w:type="dxa"/>
              <w:right w:w="75" w:type="dxa"/>
            </w:tcMar>
            <w:vAlign w:val="center"/>
            <w:hideMark/>
          </w:tcPr>
          <w:p w:rsidR="00F90FD4" w:rsidRPr="00F90FD4" w:rsidRDefault="00F90FD4" w:rsidP="00F90FD4">
            <w:pPr>
              <w:spacing w:after="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tc>
      </w:tr>
    </w:tbl>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F90FD4">
        <w:rPr>
          <w:rFonts w:ascii="Times New Roman" w:eastAsia="Times New Roman" w:hAnsi="Times New Roman" w:cs="Times New Roman"/>
          <w:color w:val="000000" w:themeColor="text1"/>
          <w:sz w:val="24"/>
          <w:szCs w:val="24"/>
        </w:rPr>
        <w:t> </w:t>
      </w:r>
    </w:p>
    <w:p w:rsidR="00F90FD4" w:rsidRPr="00F90FD4" w:rsidRDefault="00F90FD4" w:rsidP="00F90FD4">
      <w:pPr>
        <w:spacing w:after="160" w:line="259" w:lineRule="auto"/>
        <w:jc w:val="both"/>
        <w:rPr>
          <w:rFonts w:ascii="Times New Roman" w:eastAsiaTheme="minorHAnsi" w:hAnsi="Times New Roman" w:cs="Times New Roman"/>
          <w:color w:val="000000" w:themeColor="text1"/>
          <w:sz w:val="24"/>
          <w:szCs w:val="24"/>
          <w:lang w:eastAsia="en-US"/>
        </w:rPr>
      </w:pPr>
    </w:p>
    <w:p w:rsidR="002E3122" w:rsidRPr="00F90FD4" w:rsidRDefault="002E3122" w:rsidP="002E3122">
      <w:pPr>
        <w:widowControl w:val="0"/>
        <w:suppressAutoHyphens/>
        <w:autoSpaceDE w:val="0"/>
        <w:spacing w:after="0" w:line="360" w:lineRule="atLeast"/>
        <w:jc w:val="both"/>
        <w:rPr>
          <w:rFonts w:ascii="Courier New" w:eastAsia="Times New Roman" w:hAnsi="Courier New" w:cs="Courier New"/>
          <w:color w:val="000000" w:themeColor="text1"/>
          <w:sz w:val="20"/>
          <w:szCs w:val="20"/>
          <w:lang w:eastAsia="ar-SA"/>
        </w:rPr>
      </w:pPr>
    </w:p>
    <w:p w:rsidR="002E3122" w:rsidRPr="00F90FD4" w:rsidRDefault="002E3122" w:rsidP="002E3122">
      <w:pPr>
        <w:suppressAutoHyphens/>
        <w:spacing w:after="0" w:line="240" w:lineRule="auto"/>
        <w:rPr>
          <w:rFonts w:ascii="Times New Roman" w:eastAsia="Times New Roman" w:hAnsi="Times New Roman" w:cs="Times New Roman"/>
          <w:b/>
          <w:color w:val="000000" w:themeColor="text1"/>
          <w:sz w:val="24"/>
          <w:szCs w:val="24"/>
          <w:lang w:val="en-US" w:eastAsia="ar-SA"/>
        </w:rPr>
      </w:pPr>
    </w:p>
    <w:p w:rsidR="002E3122" w:rsidRPr="00F90FD4" w:rsidRDefault="002E3122" w:rsidP="002E3122">
      <w:pPr>
        <w:suppressAutoHyphens/>
        <w:spacing w:after="0" w:line="240" w:lineRule="auto"/>
        <w:rPr>
          <w:rFonts w:ascii="Times New Roman" w:eastAsia="Times New Roman" w:hAnsi="Times New Roman" w:cs="Times New Roman"/>
          <w:color w:val="000000" w:themeColor="text1"/>
          <w:sz w:val="24"/>
          <w:szCs w:val="24"/>
          <w:lang w:eastAsia="ar-SA"/>
        </w:rPr>
      </w:pPr>
    </w:p>
    <w:p w:rsidR="00BD2B92" w:rsidRDefault="00BD2B92">
      <w:pPr>
        <w:spacing w:after="160" w:line="259" w:lineRule="auto"/>
        <w:rPr>
          <w:color w:val="000000" w:themeColor="text1"/>
        </w:rPr>
      </w:pPr>
      <w:r>
        <w:rPr>
          <w:color w:val="000000" w:themeColor="text1"/>
        </w:rPr>
        <w:br w:type="page"/>
      </w:r>
    </w:p>
    <w:p w:rsidR="001A303F" w:rsidRDefault="00BC7F4F" w:rsidP="001A303F">
      <w:pPr>
        <w:widowControl w:val="0"/>
        <w:autoSpaceDE w:val="0"/>
        <w:autoSpaceDN w:val="0"/>
        <w:adjustRightInd w:val="0"/>
        <w:spacing w:after="0" w:line="240" w:lineRule="auto"/>
        <w:jc w:val="both"/>
        <w:rPr>
          <w:rFonts w:ascii="Times New Roman" w:hAnsi="Times New Roman" w:cs="Times New Roman"/>
          <w:noProof/>
          <w:sz w:val="24"/>
          <w:szCs w:val="24"/>
        </w:rPr>
      </w:pPr>
      <w:r>
        <w:lastRenderedPageBreak/>
        <w:object w:dxaOrig="1440" w:dyaOrig="1440">
          <v:shape id="_x0000_s1030" type="#_x0000_t75" style="position:absolute;left:0;text-align:left;margin-left:191.4pt;margin-top:-13.45pt;width:63.5pt;height:63.9pt;z-index:251666432">
            <v:imagedata r:id="rId8" o:title=""/>
          </v:shape>
          <o:OLEObject Type="Embed" ProgID="PBrush" ShapeID="_x0000_s1030" DrawAspect="Content" ObjectID="_1660462160" r:id="rId17"/>
        </w:object>
      </w:r>
      <w:r w:rsidR="001A303F">
        <w:rPr>
          <w:rFonts w:ascii="Times New Roman" w:hAnsi="Times New Roman" w:cs="Times New Roman"/>
          <w:noProof/>
          <w:sz w:val="24"/>
          <w:szCs w:val="24"/>
        </w:rPr>
        <w:t>Тыва Республика                                                                                     Республика Тыва</w:t>
      </w:r>
    </w:p>
    <w:p w:rsidR="001A303F" w:rsidRDefault="001A303F" w:rsidP="001A303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1A303F" w:rsidRDefault="001A303F" w:rsidP="001A303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1A303F" w:rsidRDefault="001A303F" w:rsidP="001A303F">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1A303F" w:rsidRDefault="001A303F" w:rsidP="001A303F">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1A303F" w:rsidRDefault="001A303F" w:rsidP="001A303F">
      <w:pPr>
        <w:spacing w:after="0" w:line="240" w:lineRule="auto"/>
        <w:rPr>
          <w:rFonts w:ascii="Times New Roman" w:eastAsia="Times New Roman" w:hAnsi="Times New Roman" w:cs="Times New Roman"/>
          <w:b/>
          <w:noProof/>
          <w:sz w:val="24"/>
          <w:szCs w:val="24"/>
        </w:rPr>
      </w:pPr>
    </w:p>
    <w:p w:rsidR="001A303F" w:rsidRDefault="001A303F" w:rsidP="001A303F">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1A303F" w:rsidRDefault="001A303F" w:rsidP="001A303F">
      <w:pPr>
        <w:spacing w:after="0" w:line="240" w:lineRule="auto"/>
        <w:jc w:val="center"/>
        <w:rPr>
          <w:rFonts w:ascii="Times New Roman" w:eastAsia="Times New Roman" w:hAnsi="Times New Roman" w:cs="Times New Roman"/>
          <w:b/>
          <w:noProof/>
          <w:sz w:val="24"/>
          <w:szCs w:val="24"/>
        </w:rPr>
      </w:pPr>
    </w:p>
    <w:p w:rsidR="001A303F" w:rsidRDefault="009F5B62" w:rsidP="001A303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18</w:t>
      </w:r>
    </w:p>
    <w:p w:rsidR="001A303F" w:rsidRDefault="001A303F" w:rsidP="001A303F">
      <w:pPr>
        <w:spacing w:after="0" w:line="240" w:lineRule="auto"/>
        <w:jc w:val="center"/>
        <w:rPr>
          <w:rFonts w:ascii="Times New Roman" w:eastAsia="Times New Roman" w:hAnsi="Times New Roman" w:cs="Times New Roman"/>
          <w:noProof/>
          <w:sz w:val="24"/>
          <w:szCs w:val="24"/>
        </w:rPr>
      </w:pPr>
    </w:p>
    <w:p w:rsidR="001A303F" w:rsidRDefault="001A303F" w:rsidP="001A303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1A303F" w:rsidRDefault="001A303F" w:rsidP="001A303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1A303F" w:rsidRDefault="001A303F" w:rsidP="001A303F">
      <w:pPr>
        <w:spacing w:after="0" w:line="240" w:lineRule="auto"/>
        <w:jc w:val="center"/>
        <w:rPr>
          <w:rFonts w:ascii="Times New Roman" w:eastAsia="Times New Roman" w:hAnsi="Times New Roman" w:cs="Times New Roman"/>
          <w:noProof/>
          <w:sz w:val="24"/>
          <w:szCs w:val="24"/>
        </w:rPr>
      </w:pPr>
    </w:p>
    <w:p w:rsidR="001A303F" w:rsidRDefault="001A303F" w:rsidP="001A303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1A303F" w:rsidRDefault="001A303F" w:rsidP="001A303F">
      <w:pPr>
        <w:spacing w:after="0" w:line="240" w:lineRule="auto"/>
        <w:jc w:val="center"/>
        <w:rPr>
          <w:rFonts w:ascii="Times New Roman" w:eastAsia="Times New Roman" w:hAnsi="Times New Roman" w:cs="Times New Roman"/>
          <w:noProof/>
          <w:sz w:val="24"/>
          <w:szCs w:val="24"/>
        </w:rPr>
      </w:pPr>
    </w:p>
    <w:p w:rsidR="001A303F" w:rsidRPr="001A303F" w:rsidRDefault="001A303F" w:rsidP="001A303F">
      <w:pPr>
        <w:autoSpaceDE w:val="0"/>
        <w:autoSpaceDN w:val="0"/>
        <w:adjustRightInd w:val="0"/>
        <w:spacing w:after="0" w:line="240" w:lineRule="auto"/>
        <w:jc w:val="center"/>
        <w:rPr>
          <w:rFonts w:ascii="Arial" w:eastAsia="Times New Roman" w:hAnsi="Arial" w:cs="Arial"/>
          <w:b/>
          <w:sz w:val="24"/>
          <w:szCs w:val="24"/>
        </w:rPr>
      </w:pPr>
      <w:r w:rsidRPr="001A303F">
        <w:rPr>
          <w:rFonts w:ascii="Times New Roman" w:eastAsia="Times New Roman" w:hAnsi="Times New Roman" w:cs="Times New Roman"/>
          <w:b/>
          <w:sz w:val="24"/>
          <w:szCs w:val="24"/>
        </w:rPr>
        <w:t>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A303F" w:rsidRPr="001A303F" w:rsidRDefault="001A303F" w:rsidP="001A303F">
      <w:pPr>
        <w:autoSpaceDE w:val="0"/>
        <w:autoSpaceDN w:val="0"/>
        <w:adjustRightInd w:val="0"/>
        <w:spacing w:after="0" w:line="240" w:lineRule="auto"/>
        <w:jc w:val="center"/>
        <w:rPr>
          <w:rFonts w:ascii="Times New Roman" w:eastAsia="Times New Roman" w:hAnsi="Times New Roman" w:cs="Times New Roman"/>
          <w:b/>
          <w:sz w:val="24"/>
          <w:szCs w:val="24"/>
        </w:rPr>
      </w:pPr>
    </w:p>
    <w:p w:rsidR="001A303F" w:rsidRPr="001A303F" w:rsidRDefault="001A303F" w:rsidP="001A303F">
      <w:pPr>
        <w:autoSpaceDE w:val="0"/>
        <w:autoSpaceDN w:val="0"/>
        <w:adjustRightInd w:val="0"/>
        <w:spacing w:after="0" w:line="240" w:lineRule="auto"/>
        <w:jc w:val="center"/>
        <w:rPr>
          <w:rFonts w:ascii="Times New Roman" w:eastAsia="Times New Roman" w:hAnsi="Times New Roman" w:cs="Times New Roman"/>
          <w:b/>
          <w:sz w:val="24"/>
          <w:szCs w:val="24"/>
        </w:rPr>
      </w:pPr>
    </w:p>
    <w:p w:rsidR="001A303F" w:rsidRPr="001A303F" w:rsidRDefault="001A303F" w:rsidP="001A303F">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В соответствии с Федеральным законом от 25.12.2008 № 273-ФЗ «О противодействии коррупции», в целях обеспечения соблюдения требований к служебному поведению муниципальных служащих и урегулированию конфликта интересов в администрации сельского поселения сумона Шамбалыгский</w:t>
      </w:r>
    </w:p>
    <w:p w:rsidR="001A303F" w:rsidRPr="001A303F" w:rsidRDefault="001A303F" w:rsidP="001A303F">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 xml:space="preserve"> </w:t>
      </w:r>
    </w:p>
    <w:p w:rsidR="001A303F" w:rsidRPr="001A303F" w:rsidRDefault="001A303F" w:rsidP="001A303F">
      <w:pPr>
        <w:tabs>
          <w:tab w:val="left" w:pos="1120"/>
        </w:tabs>
        <w:autoSpaceDE w:val="0"/>
        <w:autoSpaceDN w:val="0"/>
        <w:adjustRightInd w:val="0"/>
        <w:spacing w:after="0" w:line="36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ПОСТАНОВЛЯЮ:</w:t>
      </w:r>
    </w:p>
    <w:p w:rsidR="001A303F" w:rsidRPr="001A303F" w:rsidRDefault="001A303F" w:rsidP="001A303F">
      <w:pPr>
        <w:tabs>
          <w:tab w:val="left" w:pos="709"/>
        </w:tabs>
        <w:autoSpaceDE w:val="0"/>
        <w:autoSpaceDN w:val="0"/>
        <w:adjustRightInd w:val="0"/>
        <w:snapToGrid w:val="0"/>
        <w:spacing w:after="0" w:line="36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ab/>
        <w:t>1. Утвердить положение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 1).</w:t>
      </w:r>
    </w:p>
    <w:p w:rsidR="001A303F" w:rsidRPr="001A303F" w:rsidRDefault="001A303F" w:rsidP="001A303F">
      <w:pPr>
        <w:tabs>
          <w:tab w:val="left" w:pos="709"/>
        </w:tabs>
        <w:autoSpaceDE w:val="0"/>
        <w:autoSpaceDN w:val="0"/>
        <w:adjustRightInd w:val="0"/>
        <w:snapToGrid w:val="0"/>
        <w:spacing w:after="0" w:line="36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ab/>
        <w:t>2. Обнародовать настоящее постановление в установленном порядке.</w:t>
      </w:r>
    </w:p>
    <w:p w:rsidR="001A303F" w:rsidRPr="001A303F" w:rsidRDefault="001A303F" w:rsidP="001A303F">
      <w:pPr>
        <w:tabs>
          <w:tab w:val="left" w:pos="709"/>
        </w:tabs>
        <w:autoSpaceDE w:val="0"/>
        <w:autoSpaceDN w:val="0"/>
        <w:adjustRightInd w:val="0"/>
        <w:snapToGrid w:val="0"/>
        <w:spacing w:after="0" w:line="36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ab/>
        <w:t>3. Контроль по исполнению постановления оставляю за собой.</w:t>
      </w:r>
    </w:p>
    <w:p w:rsidR="001A303F" w:rsidRPr="001A303F" w:rsidRDefault="001A303F" w:rsidP="001A303F">
      <w:pPr>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1A303F" w:rsidRDefault="001A303F" w:rsidP="001A303F">
      <w:pPr>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1A303F" w:rsidRPr="001A303F" w:rsidRDefault="001A303F" w:rsidP="001A30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303F" w:rsidRPr="001A303F" w:rsidRDefault="001A303F" w:rsidP="001A303F">
      <w:pPr>
        <w:autoSpaceDE w:val="0"/>
        <w:autoSpaceDN w:val="0"/>
        <w:adjustRightInd w:val="0"/>
        <w:spacing w:after="0" w:line="24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Председатель администрации</w:t>
      </w:r>
    </w:p>
    <w:p w:rsidR="001A303F" w:rsidRPr="001A303F" w:rsidRDefault="001A303F" w:rsidP="001A303F">
      <w:pPr>
        <w:autoSpaceDE w:val="0"/>
        <w:autoSpaceDN w:val="0"/>
        <w:adjustRightInd w:val="0"/>
        <w:spacing w:after="0" w:line="240" w:lineRule="auto"/>
        <w:jc w:val="both"/>
        <w:rPr>
          <w:rFonts w:ascii="Times New Roman" w:eastAsia="Times New Roman" w:hAnsi="Times New Roman" w:cs="Times New Roman"/>
          <w:sz w:val="24"/>
          <w:szCs w:val="24"/>
        </w:rPr>
      </w:pPr>
      <w:r w:rsidRPr="001A303F">
        <w:rPr>
          <w:rFonts w:ascii="Times New Roman" w:eastAsia="Times New Roman" w:hAnsi="Times New Roman" w:cs="Times New Roman"/>
          <w:sz w:val="24"/>
          <w:szCs w:val="24"/>
        </w:rPr>
        <w:t xml:space="preserve">сумона  Шамбалыгский: </w:t>
      </w:r>
      <w:r w:rsidRPr="001A303F">
        <w:rPr>
          <w:rFonts w:ascii="Times New Roman" w:eastAsia="Times New Roman" w:hAnsi="Times New Roman" w:cs="Times New Roman"/>
          <w:sz w:val="24"/>
          <w:szCs w:val="24"/>
        </w:rPr>
        <w:tab/>
      </w:r>
      <w:r w:rsidRPr="001A303F">
        <w:rPr>
          <w:rFonts w:ascii="Times New Roman" w:eastAsia="Times New Roman" w:hAnsi="Times New Roman" w:cs="Times New Roman"/>
          <w:sz w:val="24"/>
          <w:szCs w:val="24"/>
        </w:rPr>
        <w:tab/>
      </w:r>
      <w:r w:rsidRPr="001A303F">
        <w:rPr>
          <w:rFonts w:ascii="Times New Roman" w:eastAsia="Times New Roman" w:hAnsi="Times New Roman" w:cs="Times New Roman"/>
          <w:sz w:val="24"/>
          <w:szCs w:val="24"/>
        </w:rPr>
        <w:tab/>
      </w:r>
      <w:r w:rsidRPr="001A303F">
        <w:rPr>
          <w:rFonts w:ascii="Times New Roman" w:eastAsia="Times New Roman" w:hAnsi="Times New Roman" w:cs="Times New Roman"/>
          <w:sz w:val="24"/>
          <w:szCs w:val="24"/>
        </w:rPr>
        <w:tab/>
      </w:r>
      <w:r w:rsidRPr="001A303F">
        <w:rPr>
          <w:rFonts w:ascii="Times New Roman" w:eastAsia="Times New Roman" w:hAnsi="Times New Roman" w:cs="Times New Roman"/>
          <w:sz w:val="24"/>
          <w:szCs w:val="24"/>
        </w:rPr>
        <w:tab/>
      </w:r>
      <w:r w:rsidRPr="001A303F">
        <w:rPr>
          <w:rFonts w:ascii="Times New Roman" w:eastAsia="Times New Roman" w:hAnsi="Times New Roman" w:cs="Times New Roman"/>
          <w:sz w:val="24"/>
          <w:szCs w:val="24"/>
        </w:rPr>
        <w:tab/>
        <w:t>Тюлюш Х.О.</w:t>
      </w:r>
    </w:p>
    <w:p w:rsidR="001A303F" w:rsidRPr="001A303F" w:rsidRDefault="001A303F" w:rsidP="001A303F">
      <w:pPr>
        <w:autoSpaceDE w:val="0"/>
        <w:autoSpaceDN w:val="0"/>
        <w:adjustRightInd w:val="0"/>
        <w:spacing w:after="0" w:line="240" w:lineRule="auto"/>
        <w:jc w:val="both"/>
        <w:rPr>
          <w:rFonts w:ascii="Times New Roman" w:eastAsia="Times New Roman" w:hAnsi="Times New Roman" w:cs="Times New Roman"/>
          <w:sz w:val="24"/>
          <w:szCs w:val="24"/>
        </w:rPr>
        <w:sectPr w:rsidR="001A303F" w:rsidRPr="001A303F" w:rsidSect="001A303F">
          <w:headerReference w:type="default" r:id="rId18"/>
          <w:pgSz w:w="11905" w:h="16838"/>
          <w:pgMar w:top="1134" w:right="848" w:bottom="567" w:left="1701" w:header="709" w:footer="0" w:gutter="0"/>
          <w:cols w:space="720"/>
          <w:titlePg/>
          <w:docGrid w:linePitch="299"/>
        </w:sectPr>
      </w:pPr>
      <w:r w:rsidRPr="001A303F">
        <w:rPr>
          <w:rFonts w:ascii="Times New Roman" w:eastAsia="Times New Roman" w:hAnsi="Times New Roman" w:cs="Times New Roman"/>
          <w:sz w:val="24"/>
          <w:szCs w:val="24"/>
        </w:rPr>
        <w:t xml:space="preserve">   </w:t>
      </w: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lastRenderedPageBreak/>
        <w:t>Приложение 1</w:t>
      </w: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t xml:space="preserve">к постановлению администрации </w:t>
      </w: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t>сумона Шамбалыгский</w:t>
      </w:r>
    </w:p>
    <w:p w:rsidR="001A303F" w:rsidRPr="001A303F" w:rsidRDefault="009F5B62" w:rsidP="001A303F">
      <w:pPr>
        <w:pStyle w:val="ConsPlusTitle"/>
        <w:jc w:val="right"/>
        <w:rPr>
          <w:rFonts w:ascii="Times New Roman" w:hAnsi="Times New Roman" w:cs="Times New Roman"/>
          <w:b w:val="0"/>
          <w:i/>
          <w:sz w:val="24"/>
          <w:szCs w:val="24"/>
        </w:rPr>
      </w:pPr>
      <w:r>
        <w:rPr>
          <w:rFonts w:ascii="Times New Roman" w:hAnsi="Times New Roman" w:cs="Times New Roman"/>
          <w:b w:val="0"/>
          <w:sz w:val="24"/>
          <w:szCs w:val="24"/>
        </w:rPr>
        <w:t xml:space="preserve"> от 03.06.2019 № 18</w:t>
      </w:r>
    </w:p>
    <w:p w:rsidR="001A303F" w:rsidRPr="001A303F" w:rsidRDefault="001A303F" w:rsidP="001A303F">
      <w:pPr>
        <w:pStyle w:val="ConsPlusTitle"/>
        <w:ind w:left="284"/>
        <w:jc w:val="center"/>
        <w:rPr>
          <w:rFonts w:ascii="Times New Roman" w:hAnsi="Times New Roman" w:cs="Times New Roman"/>
          <w:sz w:val="24"/>
          <w:szCs w:val="24"/>
        </w:rPr>
      </w:pPr>
    </w:p>
    <w:p w:rsidR="001A303F" w:rsidRPr="001A303F" w:rsidRDefault="001A303F" w:rsidP="001A303F">
      <w:pPr>
        <w:pStyle w:val="ConsPlusTitle"/>
        <w:ind w:left="284"/>
        <w:jc w:val="center"/>
        <w:rPr>
          <w:rFonts w:ascii="Times New Roman" w:hAnsi="Times New Roman" w:cs="Times New Roman"/>
          <w:sz w:val="24"/>
          <w:szCs w:val="24"/>
        </w:rPr>
      </w:pPr>
    </w:p>
    <w:p w:rsidR="001A303F" w:rsidRPr="001A303F" w:rsidRDefault="001A303F" w:rsidP="001A303F">
      <w:pPr>
        <w:pStyle w:val="ConsPlusTitle"/>
        <w:ind w:left="284"/>
        <w:jc w:val="center"/>
        <w:rPr>
          <w:rFonts w:ascii="Times New Roman" w:hAnsi="Times New Roman" w:cs="Times New Roman"/>
          <w:sz w:val="24"/>
          <w:szCs w:val="24"/>
        </w:rPr>
      </w:pPr>
      <w:r w:rsidRPr="001A303F">
        <w:rPr>
          <w:rFonts w:ascii="Times New Roman" w:hAnsi="Times New Roman" w:cs="Times New Roman"/>
          <w:sz w:val="24"/>
          <w:szCs w:val="24"/>
        </w:rPr>
        <w:t>Положение</w:t>
      </w:r>
    </w:p>
    <w:p w:rsidR="001A303F" w:rsidRPr="001A303F" w:rsidRDefault="001A303F" w:rsidP="001A303F">
      <w:pPr>
        <w:pStyle w:val="ConsPlusTitle"/>
        <w:ind w:left="284"/>
        <w:jc w:val="center"/>
        <w:rPr>
          <w:rFonts w:ascii="Times New Roman" w:hAnsi="Times New Roman" w:cs="Times New Roman"/>
          <w:bCs/>
          <w:sz w:val="24"/>
          <w:szCs w:val="24"/>
        </w:rPr>
      </w:pPr>
      <w:r w:rsidRPr="001A303F">
        <w:rPr>
          <w:rFonts w:ascii="Times New Roman" w:hAnsi="Times New Roman" w:cs="Times New Roman"/>
          <w:sz w:val="24"/>
          <w:szCs w:val="24"/>
        </w:rPr>
        <w:t xml:space="preserve">о порядке сообщения лицами, замещающими муниципальные должности, должности муниципальной службы, о получении подарка в связи с </w:t>
      </w:r>
      <w:r w:rsidRPr="001A303F">
        <w:rPr>
          <w:rFonts w:ascii="Times New Roman" w:hAnsi="Times New Roman" w:cs="Times New Roman"/>
          <w:bCs/>
          <w:sz w:val="24"/>
          <w:szCs w:val="24"/>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A303F" w:rsidRPr="001A303F" w:rsidRDefault="001A303F" w:rsidP="001A303F">
      <w:pPr>
        <w:pStyle w:val="ConsPlusTitle"/>
        <w:ind w:left="284"/>
        <w:jc w:val="center"/>
        <w:rPr>
          <w:rFonts w:ascii="Times New Roman" w:hAnsi="Times New Roman" w:cs="Times New Roman"/>
          <w:bCs/>
          <w:sz w:val="24"/>
          <w:szCs w:val="24"/>
        </w:rPr>
      </w:pPr>
    </w:p>
    <w:p w:rsidR="001A303F" w:rsidRPr="001A303F" w:rsidRDefault="001A303F" w:rsidP="001A303F">
      <w:pPr>
        <w:pStyle w:val="ConsPlusTitle"/>
        <w:ind w:left="284"/>
        <w:jc w:val="center"/>
        <w:rPr>
          <w:rFonts w:ascii="Times New Roman" w:hAnsi="Times New Roman" w:cs="Times New Roman"/>
          <w:bCs/>
          <w:sz w:val="24"/>
          <w:szCs w:val="24"/>
        </w:rPr>
      </w:pP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 Настоящее Положение определяет порядок сообщения лицами, замещающими муниципальные должности и осуществляющими свои полномочия на постоянной основе (далее – лица, замещающие муниципальные должности), лицами, замещающими должности муниципальной службы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2. Для целей настоящего Положения используются следующие понятия:</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b/>
          <w:i/>
          <w:sz w:val="24"/>
          <w:szCs w:val="24"/>
        </w:rPr>
        <w:t>«подарок, полученный в связи с протокольными мероприятиями, служебными командировками и другими официальными мероприятиями»</w:t>
      </w:r>
      <w:r w:rsidRPr="001A303F">
        <w:rPr>
          <w:rFonts w:ascii="Times New Roman" w:hAnsi="Times New Roman" w:cs="Times New Roman"/>
          <w:sz w:val="24"/>
          <w:szCs w:val="24"/>
        </w:rPr>
        <w:t xml:space="preserve">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b/>
          <w:i/>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1A303F">
        <w:rPr>
          <w:rFonts w:ascii="Times New Roman" w:hAnsi="Times New Roman" w:cs="Times New Roman"/>
          <w:sz w:val="24"/>
          <w:szCs w:val="24"/>
        </w:rPr>
        <w:t xml:space="preserve">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3. Лица, замещающие муниципальные должности, муниципальные служащие не вправе получать подарки от физических (юридических) лиц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w:t>
      </w:r>
      <w:r w:rsidRPr="001A303F">
        <w:rPr>
          <w:rFonts w:ascii="Times New Roman" w:hAnsi="Times New Roman" w:cs="Times New Roman"/>
          <w:sz w:val="24"/>
          <w:szCs w:val="24"/>
        </w:rPr>
        <w:lastRenderedPageBreak/>
        <w:t>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1A303F" w:rsidRPr="001A303F" w:rsidRDefault="001A303F" w:rsidP="001A303F">
      <w:pPr>
        <w:pStyle w:val="ConsPlusNormal"/>
        <w:ind w:firstLine="709"/>
        <w:jc w:val="both"/>
        <w:rPr>
          <w:rFonts w:ascii="Times New Roman" w:eastAsiaTheme="minorHAnsi" w:hAnsi="Times New Roman" w:cs="Times New Roman"/>
          <w:sz w:val="24"/>
          <w:szCs w:val="24"/>
          <w:lang w:eastAsia="en-US"/>
        </w:rPr>
      </w:pPr>
      <w:bookmarkStart w:id="6" w:name="P56"/>
      <w:bookmarkEnd w:id="6"/>
      <w:r w:rsidRPr="001A303F">
        <w:rPr>
          <w:rFonts w:ascii="Times New Roman" w:hAnsi="Times New Roman" w:cs="Times New Roman"/>
          <w:sz w:val="24"/>
          <w:szCs w:val="24"/>
        </w:rPr>
        <w:t>5.</w:t>
      </w:r>
      <w:bookmarkStart w:id="7" w:name="Par0"/>
      <w:bookmarkEnd w:id="7"/>
      <w:r w:rsidRPr="001A303F">
        <w:rPr>
          <w:rFonts w:ascii="Times New Roman" w:hAnsi="Times New Roman" w:cs="Times New Roman"/>
          <w:sz w:val="24"/>
          <w:szCs w:val="24"/>
        </w:rPr>
        <w:t> </w:t>
      </w:r>
      <w:r w:rsidRPr="001A303F">
        <w:rPr>
          <w:rFonts w:ascii="Times New Roman" w:eastAsiaTheme="minorHAnsi" w:hAnsi="Times New Roman" w:cs="Times New Roman"/>
          <w:sz w:val="24"/>
          <w:szCs w:val="24"/>
          <w:lang w:eastAsia="en-US"/>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19" w:history="1">
        <w:r w:rsidRPr="001A303F">
          <w:rPr>
            <w:rFonts w:ascii="Times New Roman" w:eastAsiaTheme="minorHAnsi" w:hAnsi="Times New Roman" w:cs="Times New Roman"/>
            <w:sz w:val="24"/>
            <w:szCs w:val="24"/>
            <w:lang w:eastAsia="en-US"/>
          </w:rPr>
          <w:t>приложению</w:t>
        </w:r>
      </w:hyperlink>
      <w:r w:rsidRPr="001A303F">
        <w:rPr>
          <w:rFonts w:ascii="Times New Roman" w:eastAsiaTheme="minorHAnsi" w:hAnsi="Times New Roman" w:cs="Times New Roman"/>
          <w:sz w:val="24"/>
          <w:szCs w:val="24"/>
          <w:lang w:eastAsia="en-US"/>
        </w:rPr>
        <w:t>, представляется не позднее 3 рабочих дней со дня получения подарка в отдел по общим вопросам и архивному делу администрации сумона Шамбалыгский</w:t>
      </w:r>
      <w:r w:rsidRPr="001A303F">
        <w:rPr>
          <w:rFonts w:ascii="Times New Roman" w:eastAsiaTheme="minorHAnsi" w:hAnsi="Times New Roman" w:cs="Times New Roman"/>
          <w:i/>
          <w:sz w:val="24"/>
          <w:szCs w:val="24"/>
          <w:lang w:eastAsia="en-US"/>
        </w:rPr>
        <w:t xml:space="preserve"> </w:t>
      </w:r>
      <w:r w:rsidRPr="001A303F">
        <w:rPr>
          <w:rFonts w:ascii="Times New Roman" w:eastAsiaTheme="minorHAnsi" w:hAnsi="Times New Roman" w:cs="Times New Roman"/>
          <w:sz w:val="24"/>
          <w:szCs w:val="24"/>
          <w:lang w:eastAsia="en-US"/>
        </w:rPr>
        <w:t xml:space="preserve">(далее – уполномоченное структурное подразделение). </w:t>
      </w:r>
    </w:p>
    <w:p w:rsidR="001A303F" w:rsidRPr="001A303F" w:rsidRDefault="001A303F" w:rsidP="001A303F">
      <w:pPr>
        <w:autoSpaceDE w:val="0"/>
        <w:autoSpaceDN w:val="0"/>
        <w:adjustRightInd w:val="0"/>
        <w:spacing w:after="0" w:line="240" w:lineRule="auto"/>
        <w:ind w:firstLine="709"/>
        <w:jc w:val="both"/>
        <w:rPr>
          <w:rFonts w:ascii="Times New Roman" w:hAnsi="Times New Roman" w:cs="Times New Roman"/>
          <w:sz w:val="24"/>
          <w:szCs w:val="24"/>
        </w:rPr>
      </w:pPr>
      <w:bookmarkStart w:id="8" w:name="Par2"/>
      <w:bookmarkEnd w:id="8"/>
      <w:r w:rsidRPr="001A303F">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A303F" w:rsidRPr="001A303F" w:rsidRDefault="001A303F" w:rsidP="001A303F">
      <w:pPr>
        <w:autoSpaceDE w:val="0"/>
        <w:autoSpaceDN w:val="0"/>
        <w:adjustRightInd w:val="0"/>
        <w:spacing w:after="0" w:line="240" w:lineRule="auto"/>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При невозможности подачи уведомления в сроки, указанные в </w:t>
      </w:r>
      <w:hyperlink w:anchor="Par0" w:history="1">
        <w:r w:rsidRPr="001A303F">
          <w:rPr>
            <w:rFonts w:ascii="Times New Roman" w:hAnsi="Times New Roman" w:cs="Times New Roman"/>
            <w:sz w:val="24"/>
            <w:szCs w:val="24"/>
          </w:rPr>
          <w:t>абзацах первом</w:t>
        </w:r>
      </w:hyperlink>
      <w:r w:rsidRPr="001A303F">
        <w:rPr>
          <w:rFonts w:ascii="Times New Roman" w:hAnsi="Times New Roman" w:cs="Times New Roman"/>
          <w:sz w:val="24"/>
          <w:szCs w:val="24"/>
        </w:rPr>
        <w:t xml:space="preserve"> и </w:t>
      </w:r>
      <w:hyperlink w:anchor="Par2" w:history="1">
        <w:r w:rsidRPr="001A303F">
          <w:rPr>
            <w:rFonts w:ascii="Times New Roman" w:hAnsi="Times New Roman" w:cs="Times New Roman"/>
            <w:sz w:val="24"/>
            <w:szCs w:val="24"/>
          </w:rPr>
          <w:t>втором</w:t>
        </w:r>
      </w:hyperlink>
      <w:r w:rsidRPr="001A303F">
        <w:rPr>
          <w:rFonts w:ascii="Times New Roman" w:hAnsi="Times New Roman" w:cs="Times New Roman"/>
          <w:sz w:val="24"/>
          <w:szCs w:val="24"/>
        </w:rPr>
        <w:t xml:space="preserve"> настоящего пункта, по причине, не зависящей от лица, замещающего муниципальную должность, муниципального служащего, уведомление представляется не позднее следующего дня после ее устранения.</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7. Уведомление составляется в 2 экземплярах, один из которых возвращается лицу, представившему уведомление, с отметкой о регистрации в журнале регистрации уведомлений о получении подарков в связи с должностным положением или исполнением служебных обязанностей, другой экземпляр </w:t>
      </w:r>
      <w:r w:rsidRPr="001A303F">
        <w:rPr>
          <w:rFonts w:ascii="Times New Roman" w:eastAsiaTheme="minorHAnsi" w:hAnsi="Times New Roman" w:cs="Times New Roman"/>
          <w:sz w:val="24"/>
          <w:szCs w:val="24"/>
          <w:lang w:eastAsia="en-US"/>
        </w:rPr>
        <w:t>начальником отдела по общим вопросам и архивному делу администрации сумона Шамбалыгский передается в комиссию по соблюдению требований к служебному поведению муниципальных служащих и урегулированию конфликта интересов в администрации сумона Шамбалыгский (далее – комиссия) для рассмотрения</w:t>
      </w:r>
      <w:r w:rsidRPr="001A303F">
        <w:rPr>
          <w:rFonts w:ascii="Times New Roman" w:hAnsi="Times New Roman" w:cs="Times New Roman"/>
          <w:sz w:val="24"/>
          <w:szCs w:val="24"/>
        </w:rPr>
        <w:t>.</w:t>
      </w:r>
    </w:p>
    <w:p w:rsidR="001A303F" w:rsidRPr="001A303F" w:rsidRDefault="001A303F" w:rsidP="001A303F">
      <w:pPr>
        <w:pStyle w:val="ConsPlusNormal"/>
        <w:ind w:firstLine="709"/>
        <w:jc w:val="both"/>
        <w:rPr>
          <w:rFonts w:ascii="Times New Roman" w:eastAsiaTheme="minorHAnsi" w:hAnsi="Times New Roman" w:cs="Times New Roman"/>
          <w:sz w:val="24"/>
          <w:szCs w:val="24"/>
          <w:lang w:eastAsia="en-US"/>
        </w:rPr>
      </w:pPr>
      <w:bookmarkStart w:id="9" w:name="P65"/>
      <w:bookmarkEnd w:id="9"/>
      <w:r w:rsidRPr="001A303F">
        <w:rPr>
          <w:rFonts w:ascii="Times New Roman" w:hAnsi="Times New Roman" w:cs="Times New Roman"/>
          <w:sz w:val="24"/>
          <w:szCs w:val="24"/>
        </w:rPr>
        <w:t>8. </w:t>
      </w:r>
      <w:r w:rsidRPr="001A303F">
        <w:rPr>
          <w:rFonts w:ascii="Times New Roman" w:eastAsiaTheme="minorHAnsi" w:hAnsi="Times New Roman" w:cs="Times New Roman"/>
          <w:sz w:val="24"/>
          <w:szCs w:val="24"/>
          <w:lang w:eastAsia="en-US"/>
        </w:rPr>
        <w:t>Подарок, стоимость которого подтверждается документами и превышает 3 тыс. рублей либо стоимость которого неизвестна получившему его муниципальному служащему, сдается начальнику отдела по общим вопросам и архивному делу администрации сумона Шамбалыгский, которое принимает его на хранение по акту приема-передачи не позднее 5 рабочих дней со дня регистрации уведомления.</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9.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20" w:history="1">
        <w:r w:rsidRPr="001A303F">
          <w:rPr>
            <w:rFonts w:ascii="Times New Roman" w:hAnsi="Times New Roman" w:cs="Times New Roman"/>
            <w:sz w:val="24"/>
            <w:szCs w:val="24"/>
          </w:rPr>
          <w:t xml:space="preserve">пунктом </w:t>
        </w:r>
      </w:hyperlink>
      <w:r w:rsidRPr="001A303F">
        <w:rPr>
          <w:rFonts w:ascii="Times New Roman" w:hAnsi="Times New Roman" w:cs="Times New Roman"/>
          <w:sz w:val="24"/>
          <w:szCs w:val="24"/>
        </w:rPr>
        <w:t>8 настоящего Положения.</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12. Уполномоченное структурное подразделение обеспечивают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сумона Шамбалыгский.</w:t>
      </w:r>
    </w:p>
    <w:p w:rsidR="001A303F" w:rsidRPr="001A303F" w:rsidRDefault="001A303F" w:rsidP="001A303F">
      <w:pPr>
        <w:pStyle w:val="ConsPlusNormal"/>
        <w:ind w:firstLine="709"/>
        <w:jc w:val="both"/>
        <w:rPr>
          <w:rFonts w:ascii="Times New Roman" w:eastAsiaTheme="minorHAnsi" w:hAnsi="Times New Roman" w:cs="Times New Roman"/>
          <w:sz w:val="24"/>
          <w:szCs w:val="24"/>
          <w:lang w:eastAsia="en-US"/>
        </w:rPr>
      </w:pPr>
      <w:bookmarkStart w:id="10" w:name="P77"/>
      <w:bookmarkEnd w:id="10"/>
      <w:r w:rsidRPr="001A303F">
        <w:rPr>
          <w:rFonts w:ascii="Times New Roman" w:hAnsi="Times New Roman" w:cs="Times New Roman"/>
          <w:sz w:val="24"/>
          <w:szCs w:val="24"/>
        </w:rPr>
        <w:t>13. </w:t>
      </w:r>
      <w:r w:rsidRPr="001A303F">
        <w:rPr>
          <w:rFonts w:ascii="Times New Roman" w:eastAsiaTheme="minorHAnsi" w:hAnsi="Times New Roman" w:cs="Times New Roman"/>
          <w:sz w:val="24"/>
          <w:szCs w:val="24"/>
          <w:lang w:eastAsia="en-US"/>
        </w:rPr>
        <w:t xml:space="preserve">Лицо, замещающее муниципальную должность, муниципальный служащий, сдавшие подарок, могут его выкупить, направив на имя Председателя администрации </w:t>
      </w:r>
      <w:r w:rsidRPr="001A303F">
        <w:rPr>
          <w:rFonts w:ascii="Times New Roman" w:eastAsiaTheme="minorHAnsi" w:hAnsi="Times New Roman" w:cs="Times New Roman"/>
          <w:sz w:val="24"/>
          <w:szCs w:val="24"/>
          <w:lang w:eastAsia="en-US"/>
        </w:rPr>
        <w:lastRenderedPageBreak/>
        <w:t xml:space="preserve">сумона Шамбалыгский, Главы Хурала Представителей сумона Шамбалыгский или руководителя иного администрации МР «Кызылский кожуун» (далее - </w:t>
      </w:r>
      <w:r w:rsidRPr="001A303F">
        <w:rPr>
          <w:rFonts w:ascii="Times New Roman" w:hAnsi="Times New Roman" w:cs="Times New Roman"/>
          <w:sz w:val="24"/>
          <w:szCs w:val="24"/>
        </w:rPr>
        <w:t>орган местного самоуправления, муниципальный орган)</w:t>
      </w:r>
      <w:r w:rsidRPr="001A303F">
        <w:rPr>
          <w:rFonts w:ascii="Times New Roman" w:eastAsiaTheme="minorHAnsi" w:hAnsi="Times New Roman" w:cs="Times New Roman"/>
          <w:sz w:val="24"/>
          <w:szCs w:val="24"/>
          <w:lang w:eastAsia="en-US"/>
        </w:rPr>
        <w:t>, соответствующее заявление не позднее двух месяцев со дня сдачи подарка.</w:t>
      </w:r>
    </w:p>
    <w:p w:rsidR="001A303F" w:rsidRPr="001A303F" w:rsidRDefault="001A303F" w:rsidP="001A303F">
      <w:pPr>
        <w:pStyle w:val="ConsPlusNormal"/>
        <w:ind w:firstLine="709"/>
        <w:jc w:val="both"/>
        <w:rPr>
          <w:rFonts w:ascii="Times New Roman" w:hAnsi="Times New Roman" w:cs="Times New Roman"/>
          <w:sz w:val="24"/>
          <w:szCs w:val="24"/>
        </w:rPr>
      </w:pPr>
      <w:bookmarkStart w:id="11" w:name="P82"/>
      <w:bookmarkEnd w:id="11"/>
      <w:r w:rsidRPr="001A303F">
        <w:rPr>
          <w:rFonts w:ascii="Times New Roman" w:hAnsi="Times New Roman" w:cs="Times New Roman"/>
          <w:sz w:val="24"/>
          <w:szCs w:val="24"/>
        </w:rPr>
        <w:t xml:space="preserve">14. Уполномоченное структурное подразделение в течение 3 месяцев со дня поступления заявления, указанного в </w:t>
      </w:r>
      <w:hyperlink w:anchor="P77" w:history="1">
        <w:r w:rsidRPr="001A303F">
          <w:rPr>
            <w:rFonts w:ascii="Times New Roman" w:hAnsi="Times New Roman" w:cs="Times New Roman"/>
            <w:sz w:val="24"/>
            <w:szCs w:val="24"/>
          </w:rPr>
          <w:t>пункте 13</w:t>
        </w:r>
      </w:hyperlink>
      <w:r w:rsidRPr="001A303F">
        <w:rPr>
          <w:rFonts w:ascii="Times New Roman" w:hAnsi="Times New Roman" w:cs="Times New Roman"/>
          <w:sz w:val="24"/>
          <w:szCs w:val="24"/>
        </w:rPr>
        <w:t xml:space="preserve"> настоящего Положения, организуют оценку стоимости подарка для реализации (выкупа) и уведомляют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1A303F" w:rsidRPr="001A303F" w:rsidRDefault="001A303F" w:rsidP="001A303F">
      <w:pPr>
        <w:autoSpaceDE w:val="0"/>
        <w:autoSpaceDN w:val="0"/>
        <w:adjustRightInd w:val="0"/>
        <w:spacing w:after="0" w:line="240" w:lineRule="auto"/>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15. Подарок, в отношении которого не поступило заявление, указанное в </w:t>
      </w:r>
      <w:hyperlink r:id="rId21" w:history="1">
        <w:r w:rsidRPr="001A303F">
          <w:rPr>
            <w:rFonts w:ascii="Times New Roman" w:hAnsi="Times New Roman" w:cs="Times New Roman"/>
            <w:sz w:val="24"/>
            <w:szCs w:val="24"/>
          </w:rPr>
          <w:t>пункте 1</w:t>
        </w:r>
      </w:hyperlink>
      <w:r w:rsidRPr="001A303F">
        <w:rPr>
          <w:rFonts w:ascii="Times New Roman" w:hAnsi="Times New Roman" w:cs="Times New Roman"/>
          <w:sz w:val="24"/>
          <w:szCs w:val="24"/>
        </w:rPr>
        <w:t>3 настоящего Положения, может использоваться соответствующим органом местного самоуправления,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 муниципального органа.</w:t>
      </w:r>
    </w:p>
    <w:p w:rsidR="001A303F" w:rsidRPr="001A303F" w:rsidRDefault="001A303F" w:rsidP="001A303F">
      <w:pPr>
        <w:pStyle w:val="ConsPlusNormal"/>
        <w:ind w:firstLine="709"/>
        <w:jc w:val="both"/>
        <w:rPr>
          <w:rFonts w:ascii="Times New Roman" w:hAnsi="Times New Roman" w:cs="Times New Roman"/>
          <w:sz w:val="24"/>
          <w:szCs w:val="24"/>
        </w:rPr>
      </w:pPr>
      <w:bookmarkStart w:id="12" w:name="P85"/>
      <w:bookmarkEnd w:id="12"/>
      <w:r w:rsidRPr="001A303F">
        <w:rPr>
          <w:rFonts w:ascii="Times New Roman" w:hAnsi="Times New Roman" w:cs="Times New Roman"/>
          <w:sz w:val="24"/>
          <w:szCs w:val="24"/>
        </w:rPr>
        <w:t>16. В случае нецелесообразности использования подарка руководителем органа местного самоуправления, муниципального органа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 xml:space="preserve">17. Оценка стоимости подарка для реализации (выкупа), предусмотренная </w:t>
      </w:r>
      <w:hyperlink w:anchor="P82" w:history="1">
        <w:r w:rsidRPr="001A303F">
          <w:rPr>
            <w:rFonts w:ascii="Times New Roman" w:hAnsi="Times New Roman" w:cs="Times New Roman"/>
            <w:sz w:val="24"/>
            <w:szCs w:val="24"/>
          </w:rPr>
          <w:t>пунктами 14</w:t>
        </w:r>
      </w:hyperlink>
      <w:r w:rsidRPr="001A303F">
        <w:rPr>
          <w:rFonts w:ascii="Times New Roman" w:hAnsi="Times New Roman" w:cs="Times New Roman"/>
          <w:sz w:val="24"/>
          <w:szCs w:val="24"/>
        </w:rPr>
        <w:t xml:space="preserve"> и </w:t>
      </w:r>
      <w:hyperlink w:anchor="P85" w:history="1">
        <w:r w:rsidRPr="001A303F">
          <w:rPr>
            <w:rFonts w:ascii="Times New Roman" w:hAnsi="Times New Roman" w:cs="Times New Roman"/>
            <w:sz w:val="24"/>
            <w:szCs w:val="24"/>
          </w:rPr>
          <w:t>16</w:t>
        </w:r>
      </w:hyperlink>
      <w:r w:rsidRPr="001A303F">
        <w:rPr>
          <w:rFonts w:ascii="Times New Roman" w:hAnsi="Times New Roman" w:cs="Times New Roman"/>
          <w:sz w:val="24"/>
          <w:szCs w:val="24"/>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18. В случае если подарок не выкуплен или не реализован, руководителем органа местного самоуправления,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A303F" w:rsidRPr="001A303F" w:rsidRDefault="001A303F" w:rsidP="001A303F">
      <w:pPr>
        <w:pStyle w:val="ConsPlusNormal"/>
        <w:ind w:firstLine="709"/>
        <w:jc w:val="both"/>
        <w:rPr>
          <w:rFonts w:ascii="Times New Roman" w:hAnsi="Times New Roman" w:cs="Times New Roman"/>
          <w:sz w:val="24"/>
          <w:szCs w:val="24"/>
        </w:rPr>
      </w:pPr>
      <w:r w:rsidRPr="001A303F">
        <w:rPr>
          <w:rFonts w:ascii="Times New Roman" w:hAnsi="Times New Roman" w:cs="Times New Roman"/>
          <w:sz w:val="24"/>
          <w:szCs w:val="24"/>
        </w:rPr>
        <w:t>19. Средства, вырученные от реализации (выкупа) подарка, зачисляются в доход местного бюджета сумона Шамбалыгский в порядке, установленном бюджетным законодательством Российской Федерации.</w:t>
      </w:r>
    </w:p>
    <w:p w:rsidR="001A303F" w:rsidRPr="001A303F" w:rsidRDefault="001A303F" w:rsidP="001A303F">
      <w:pPr>
        <w:pStyle w:val="ConsPlusNormal"/>
        <w:ind w:left="284" w:firstLine="540"/>
        <w:jc w:val="both"/>
        <w:rPr>
          <w:rFonts w:ascii="Times New Roman" w:hAnsi="Times New Roman" w:cs="Times New Roman"/>
          <w:sz w:val="24"/>
          <w:szCs w:val="24"/>
        </w:rPr>
      </w:pPr>
    </w:p>
    <w:p w:rsidR="001A303F" w:rsidRPr="001A303F" w:rsidRDefault="001A303F" w:rsidP="001A303F">
      <w:pPr>
        <w:pStyle w:val="ConsPlusNormal"/>
        <w:ind w:left="284" w:right="-994"/>
        <w:jc w:val="right"/>
        <w:rPr>
          <w:rFonts w:ascii="Times New Roman" w:hAnsi="Times New Roman" w:cs="Times New Roman"/>
          <w:sz w:val="24"/>
          <w:szCs w:val="24"/>
        </w:rPr>
        <w:sectPr w:rsidR="001A303F" w:rsidRPr="001A303F" w:rsidSect="001A303F">
          <w:pgSz w:w="11905" w:h="16838"/>
          <w:pgMar w:top="1134" w:right="848" w:bottom="1134" w:left="1701" w:header="709" w:footer="0" w:gutter="0"/>
          <w:cols w:space="720"/>
          <w:titlePg/>
          <w:docGrid w:linePitch="299"/>
        </w:sectPr>
      </w:pP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lastRenderedPageBreak/>
        <w:t>Приложение</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к Положению о порядке сообщения лицами,</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замещающими муниципальные должности, </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должности муниципальной службы, </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о получении подарка в связи с протокольными </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мероприятиями, служебными командировками</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 и другими официальными мероприятиями, </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участие в которых связано с исполнением</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 ими служебных (должностных) обязанностей,</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 сдаче и оценке подарка, реализации (выкупе)</w:t>
      </w:r>
    </w:p>
    <w:p w:rsidR="001A303F" w:rsidRPr="001A303F" w:rsidRDefault="001A303F" w:rsidP="001A303F">
      <w:pPr>
        <w:pStyle w:val="ConsPlusNormal"/>
        <w:jc w:val="right"/>
        <w:rPr>
          <w:rFonts w:ascii="Times New Roman" w:hAnsi="Times New Roman" w:cs="Times New Roman"/>
          <w:sz w:val="24"/>
          <w:szCs w:val="24"/>
        </w:rPr>
      </w:pPr>
      <w:r w:rsidRPr="001A303F">
        <w:rPr>
          <w:rFonts w:ascii="Times New Roman" w:hAnsi="Times New Roman" w:cs="Times New Roman"/>
          <w:sz w:val="24"/>
          <w:szCs w:val="24"/>
        </w:rPr>
        <w:t xml:space="preserve"> и зачислении средств, вырученных от его реализации</w:t>
      </w:r>
    </w:p>
    <w:p w:rsidR="001A303F" w:rsidRPr="001A303F" w:rsidRDefault="001A303F" w:rsidP="001A303F">
      <w:pPr>
        <w:pStyle w:val="ConsPlusNormal"/>
        <w:ind w:right="-994"/>
        <w:jc w:val="right"/>
        <w:rPr>
          <w:rFonts w:ascii="Times New Roman" w:hAnsi="Times New Roman" w:cs="Times New Roman"/>
          <w:sz w:val="24"/>
          <w:szCs w:val="24"/>
        </w:rPr>
      </w:pPr>
    </w:p>
    <w:p w:rsidR="001A303F" w:rsidRPr="001A303F" w:rsidRDefault="001A303F" w:rsidP="001A303F">
      <w:pPr>
        <w:pStyle w:val="ConsPlusNonformat"/>
        <w:ind w:right="-2"/>
        <w:jc w:val="center"/>
        <w:rPr>
          <w:rFonts w:ascii="Times New Roman" w:hAnsi="Times New Roman" w:cs="Times New Roman"/>
          <w:sz w:val="24"/>
          <w:szCs w:val="24"/>
        </w:rPr>
      </w:pPr>
      <w:bookmarkStart w:id="13" w:name="P107"/>
      <w:bookmarkEnd w:id="13"/>
      <w:r w:rsidRPr="001A303F">
        <w:rPr>
          <w:rFonts w:ascii="Times New Roman" w:hAnsi="Times New Roman" w:cs="Times New Roman"/>
          <w:sz w:val="24"/>
          <w:szCs w:val="24"/>
        </w:rPr>
        <w:t>Уведомление о получении подарка</w:t>
      </w:r>
    </w:p>
    <w:p w:rsidR="001A303F" w:rsidRPr="001A303F" w:rsidRDefault="001A303F" w:rsidP="001A303F">
      <w:pPr>
        <w:pStyle w:val="ConsPlusNonformat"/>
        <w:ind w:right="-2"/>
        <w:jc w:val="both"/>
        <w:rPr>
          <w:rFonts w:ascii="Times New Roman" w:hAnsi="Times New Roman" w:cs="Times New Roman"/>
          <w:sz w:val="24"/>
          <w:szCs w:val="24"/>
        </w:rPr>
      </w:pP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________________________________________________________________</w:t>
      </w:r>
    </w:p>
    <w:p w:rsidR="001A303F" w:rsidRPr="001A303F" w:rsidRDefault="001A303F" w:rsidP="001A303F">
      <w:pPr>
        <w:pStyle w:val="ConsPlusNonformat"/>
        <w:ind w:right="-2"/>
        <w:jc w:val="center"/>
        <w:rPr>
          <w:rFonts w:ascii="Times New Roman" w:hAnsi="Times New Roman" w:cs="Times New Roman"/>
          <w:sz w:val="24"/>
          <w:szCs w:val="24"/>
        </w:rPr>
      </w:pPr>
      <w:r w:rsidRPr="001A303F">
        <w:rPr>
          <w:rFonts w:ascii="Times New Roman" w:hAnsi="Times New Roman" w:cs="Times New Roman"/>
          <w:sz w:val="24"/>
          <w:szCs w:val="24"/>
        </w:rPr>
        <w:t>(наименование уполномоченного структурного подразделения)</w:t>
      </w: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от ______________________________________________________________</w:t>
      </w:r>
    </w:p>
    <w:p w:rsidR="001A303F" w:rsidRPr="001A303F" w:rsidRDefault="001A303F" w:rsidP="001A303F">
      <w:pPr>
        <w:pStyle w:val="ConsPlusNonformat"/>
        <w:ind w:right="-2"/>
        <w:jc w:val="center"/>
        <w:rPr>
          <w:rFonts w:ascii="Times New Roman" w:hAnsi="Times New Roman" w:cs="Times New Roman"/>
          <w:sz w:val="24"/>
          <w:szCs w:val="24"/>
        </w:rPr>
      </w:pPr>
      <w:r w:rsidRPr="001A303F">
        <w:rPr>
          <w:rFonts w:ascii="Times New Roman" w:hAnsi="Times New Roman" w:cs="Times New Roman"/>
          <w:sz w:val="24"/>
          <w:szCs w:val="24"/>
        </w:rPr>
        <w:t xml:space="preserve"> (Ф.И.О., занимаемая должность)</w:t>
      </w:r>
    </w:p>
    <w:p w:rsidR="001A303F" w:rsidRPr="001A303F" w:rsidRDefault="001A303F" w:rsidP="001A303F">
      <w:pPr>
        <w:pStyle w:val="ConsPlusNonformat"/>
        <w:ind w:right="-2"/>
        <w:jc w:val="both"/>
        <w:rPr>
          <w:rFonts w:ascii="Times New Roman" w:hAnsi="Times New Roman" w:cs="Times New Roman"/>
          <w:sz w:val="24"/>
          <w:szCs w:val="24"/>
        </w:rPr>
      </w:pP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Уведомление о получении подарка от "___" _________ 20__ г.</w:t>
      </w:r>
    </w:p>
    <w:p w:rsidR="001A303F" w:rsidRPr="001A303F" w:rsidRDefault="001A303F" w:rsidP="001A303F">
      <w:pPr>
        <w:pStyle w:val="ConsPlusNonformat"/>
        <w:ind w:right="-2"/>
        <w:jc w:val="both"/>
        <w:rPr>
          <w:rFonts w:ascii="Times New Roman" w:hAnsi="Times New Roman" w:cs="Times New Roman"/>
          <w:sz w:val="24"/>
          <w:szCs w:val="24"/>
        </w:rPr>
      </w:pP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 xml:space="preserve">         Извещаю о получении __________________________________________</w:t>
      </w: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 xml:space="preserve">                                                                            </w:t>
      </w:r>
      <w:r w:rsidRPr="001A303F">
        <w:rPr>
          <w:rFonts w:ascii="Times New Roman" w:hAnsi="Times New Roman" w:cs="Times New Roman"/>
          <w:sz w:val="24"/>
          <w:szCs w:val="24"/>
        </w:rPr>
        <w:tab/>
      </w:r>
      <w:r w:rsidRPr="001A303F">
        <w:rPr>
          <w:rFonts w:ascii="Times New Roman" w:hAnsi="Times New Roman" w:cs="Times New Roman"/>
          <w:sz w:val="24"/>
          <w:szCs w:val="24"/>
        </w:rPr>
        <w:tab/>
        <w:t xml:space="preserve">   (дата получения)</w:t>
      </w: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подарка(ов) на _____________________________________________________</w:t>
      </w:r>
    </w:p>
    <w:p w:rsidR="001A303F" w:rsidRPr="001A303F" w:rsidRDefault="001A303F" w:rsidP="001A303F">
      <w:pPr>
        <w:pStyle w:val="ConsPlusNonformat"/>
        <w:ind w:right="-2"/>
        <w:jc w:val="center"/>
        <w:rPr>
          <w:rFonts w:ascii="Times New Roman" w:hAnsi="Times New Roman" w:cs="Times New Roman"/>
          <w:sz w:val="24"/>
          <w:szCs w:val="24"/>
        </w:rPr>
      </w:pPr>
      <w:r w:rsidRPr="001A303F">
        <w:rPr>
          <w:rFonts w:ascii="Times New Roman" w:hAnsi="Times New Roman" w:cs="Times New Roman"/>
          <w:sz w:val="24"/>
          <w:szCs w:val="24"/>
        </w:rPr>
        <w:t>(наименование протокольного мероприятия, служебной командировки, другого официального</w:t>
      </w:r>
    </w:p>
    <w:p w:rsidR="001A303F" w:rsidRPr="001A303F" w:rsidRDefault="001A303F" w:rsidP="001A303F">
      <w:pPr>
        <w:pStyle w:val="ConsPlusNonformat"/>
        <w:ind w:right="-2"/>
        <w:jc w:val="center"/>
        <w:rPr>
          <w:rFonts w:ascii="Times New Roman" w:hAnsi="Times New Roman" w:cs="Times New Roman"/>
          <w:sz w:val="24"/>
          <w:szCs w:val="24"/>
        </w:rPr>
      </w:pPr>
      <w:r w:rsidRPr="001A303F">
        <w:rPr>
          <w:rFonts w:ascii="Times New Roman" w:hAnsi="Times New Roman" w:cs="Times New Roman"/>
          <w:sz w:val="24"/>
          <w:szCs w:val="24"/>
        </w:rPr>
        <w:t>мероприятия, место и дата проведения)</w:t>
      </w:r>
    </w:p>
    <w:tbl>
      <w:tblPr>
        <w:tblW w:w="91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37"/>
        <w:gridCol w:w="2835"/>
        <w:gridCol w:w="1701"/>
        <w:gridCol w:w="1686"/>
      </w:tblGrid>
      <w:tr w:rsidR="001A303F" w:rsidRPr="001A303F" w:rsidTr="001A303F">
        <w:tc>
          <w:tcPr>
            <w:tcW w:w="540"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N</w:t>
            </w:r>
          </w:p>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п/п</w:t>
            </w:r>
          </w:p>
        </w:tc>
        <w:tc>
          <w:tcPr>
            <w:tcW w:w="2437" w:type="dxa"/>
          </w:tcPr>
          <w:p w:rsidR="001A303F" w:rsidRPr="001A303F" w:rsidRDefault="001A303F" w:rsidP="001A303F">
            <w:pPr>
              <w:pStyle w:val="ConsPlusNormal"/>
              <w:tabs>
                <w:tab w:val="left" w:pos="0"/>
                <w:tab w:val="left" w:pos="107"/>
              </w:tabs>
              <w:ind w:right="-2"/>
              <w:jc w:val="center"/>
              <w:rPr>
                <w:rFonts w:ascii="Times New Roman" w:hAnsi="Times New Roman" w:cs="Times New Roman"/>
                <w:sz w:val="24"/>
                <w:szCs w:val="24"/>
              </w:rPr>
            </w:pPr>
            <w:r w:rsidRPr="001A303F">
              <w:rPr>
                <w:rFonts w:ascii="Times New Roman" w:hAnsi="Times New Roman" w:cs="Times New Roman"/>
                <w:sz w:val="24"/>
                <w:szCs w:val="24"/>
              </w:rPr>
              <w:t>Наименование подарка</w:t>
            </w:r>
          </w:p>
        </w:tc>
        <w:tc>
          <w:tcPr>
            <w:tcW w:w="2835" w:type="dxa"/>
          </w:tcPr>
          <w:p w:rsidR="001A303F" w:rsidRPr="001A303F" w:rsidRDefault="001A303F" w:rsidP="001A303F">
            <w:pPr>
              <w:pStyle w:val="ConsPlusNormal"/>
              <w:tabs>
                <w:tab w:val="left" w:pos="79"/>
              </w:tabs>
              <w:ind w:right="-2"/>
              <w:jc w:val="center"/>
              <w:rPr>
                <w:rFonts w:ascii="Times New Roman" w:hAnsi="Times New Roman" w:cs="Times New Roman"/>
                <w:sz w:val="24"/>
                <w:szCs w:val="24"/>
              </w:rPr>
            </w:pPr>
            <w:r w:rsidRPr="001A303F">
              <w:rPr>
                <w:rFonts w:ascii="Times New Roman" w:hAnsi="Times New Roman" w:cs="Times New Roman"/>
                <w:sz w:val="24"/>
                <w:szCs w:val="24"/>
              </w:rPr>
              <w:t>Характеристика</w:t>
            </w:r>
          </w:p>
          <w:p w:rsidR="001A303F" w:rsidRPr="001A303F" w:rsidRDefault="001A303F" w:rsidP="001A303F">
            <w:pPr>
              <w:pStyle w:val="ConsPlusNormal"/>
              <w:tabs>
                <w:tab w:val="left" w:pos="79"/>
              </w:tabs>
              <w:ind w:right="-2"/>
              <w:jc w:val="center"/>
              <w:rPr>
                <w:rFonts w:ascii="Times New Roman" w:hAnsi="Times New Roman" w:cs="Times New Roman"/>
                <w:sz w:val="24"/>
                <w:szCs w:val="24"/>
              </w:rPr>
            </w:pPr>
            <w:r w:rsidRPr="001A303F">
              <w:rPr>
                <w:rFonts w:ascii="Times New Roman" w:hAnsi="Times New Roman" w:cs="Times New Roman"/>
                <w:sz w:val="24"/>
                <w:szCs w:val="24"/>
              </w:rPr>
              <w:t>подарка, его описание</w:t>
            </w:r>
          </w:p>
        </w:tc>
        <w:tc>
          <w:tcPr>
            <w:tcW w:w="1701"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Количество</w:t>
            </w:r>
          </w:p>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предметов</w:t>
            </w:r>
          </w:p>
        </w:tc>
        <w:tc>
          <w:tcPr>
            <w:tcW w:w="1686"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Стоимость</w:t>
            </w:r>
          </w:p>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 xml:space="preserve">в рублях </w:t>
            </w:r>
            <w:hyperlink w:anchor="P165" w:history="1">
              <w:r w:rsidRPr="001A303F">
                <w:rPr>
                  <w:rFonts w:ascii="Times New Roman" w:hAnsi="Times New Roman" w:cs="Times New Roman"/>
                  <w:color w:val="0000FF"/>
                  <w:sz w:val="24"/>
                  <w:szCs w:val="24"/>
                </w:rPr>
                <w:t>&lt;*&gt;</w:t>
              </w:r>
            </w:hyperlink>
          </w:p>
        </w:tc>
      </w:tr>
      <w:tr w:rsidR="001A303F" w:rsidRPr="001A303F" w:rsidTr="001A303F">
        <w:tc>
          <w:tcPr>
            <w:tcW w:w="540"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1</w:t>
            </w:r>
          </w:p>
        </w:tc>
        <w:tc>
          <w:tcPr>
            <w:tcW w:w="2437"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2835"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701"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686" w:type="dxa"/>
          </w:tcPr>
          <w:p w:rsidR="001A303F" w:rsidRPr="001A303F" w:rsidRDefault="001A303F" w:rsidP="001A303F">
            <w:pPr>
              <w:pStyle w:val="ConsPlusNormal"/>
              <w:ind w:right="-2"/>
              <w:jc w:val="both"/>
              <w:rPr>
                <w:rFonts w:ascii="Times New Roman" w:hAnsi="Times New Roman" w:cs="Times New Roman"/>
                <w:sz w:val="24"/>
                <w:szCs w:val="24"/>
              </w:rPr>
            </w:pPr>
          </w:p>
        </w:tc>
      </w:tr>
      <w:tr w:rsidR="001A303F" w:rsidRPr="001A303F" w:rsidTr="001A303F">
        <w:tc>
          <w:tcPr>
            <w:tcW w:w="540"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2</w:t>
            </w:r>
          </w:p>
        </w:tc>
        <w:tc>
          <w:tcPr>
            <w:tcW w:w="2437"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2835"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701"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686" w:type="dxa"/>
          </w:tcPr>
          <w:p w:rsidR="001A303F" w:rsidRPr="001A303F" w:rsidRDefault="001A303F" w:rsidP="001A303F">
            <w:pPr>
              <w:pStyle w:val="ConsPlusNormal"/>
              <w:ind w:right="-2"/>
              <w:jc w:val="both"/>
              <w:rPr>
                <w:rFonts w:ascii="Times New Roman" w:hAnsi="Times New Roman" w:cs="Times New Roman"/>
                <w:sz w:val="24"/>
                <w:szCs w:val="24"/>
              </w:rPr>
            </w:pPr>
          </w:p>
        </w:tc>
      </w:tr>
      <w:tr w:rsidR="001A303F" w:rsidRPr="001A303F" w:rsidTr="001A303F">
        <w:tc>
          <w:tcPr>
            <w:tcW w:w="540" w:type="dxa"/>
          </w:tcPr>
          <w:p w:rsidR="001A303F" w:rsidRPr="001A303F" w:rsidRDefault="001A303F" w:rsidP="001A303F">
            <w:pPr>
              <w:pStyle w:val="ConsPlusNormal"/>
              <w:ind w:right="-2"/>
              <w:jc w:val="center"/>
              <w:rPr>
                <w:rFonts w:ascii="Times New Roman" w:hAnsi="Times New Roman" w:cs="Times New Roman"/>
                <w:sz w:val="24"/>
                <w:szCs w:val="24"/>
              </w:rPr>
            </w:pPr>
            <w:r w:rsidRPr="001A303F">
              <w:rPr>
                <w:rFonts w:ascii="Times New Roman" w:hAnsi="Times New Roman" w:cs="Times New Roman"/>
                <w:sz w:val="24"/>
                <w:szCs w:val="24"/>
              </w:rPr>
              <w:t>3</w:t>
            </w:r>
          </w:p>
        </w:tc>
        <w:tc>
          <w:tcPr>
            <w:tcW w:w="2437"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2835"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701" w:type="dxa"/>
          </w:tcPr>
          <w:p w:rsidR="001A303F" w:rsidRPr="001A303F" w:rsidRDefault="001A303F" w:rsidP="001A303F">
            <w:pPr>
              <w:pStyle w:val="ConsPlusNormal"/>
              <w:ind w:right="-2"/>
              <w:jc w:val="both"/>
              <w:rPr>
                <w:rFonts w:ascii="Times New Roman" w:hAnsi="Times New Roman" w:cs="Times New Roman"/>
                <w:sz w:val="24"/>
                <w:szCs w:val="24"/>
              </w:rPr>
            </w:pPr>
          </w:p>
        </w:tc>
        <w:tc>
          <w:tcPr>
            <w:tcW w:w="1686" w:type="dxa"/>
          </w:tcPr>
          <w:p w:rsidR="001A303F" w:rsidRPr="001A303F" w:rsidRDefault="001A303F" w:rsidP="001A303F">
            <w:pPr>
              <w:pStyle w:val="ConsPlusNormal"/>
              <w:ind w:right="-2"/>
              <w:jc w:val="both"/>
              <w:rPr>
                <w:rFonts w:ascii="Times New Roman" w:hAnsi="Times New Roman" w:cs="Times New Roman"/>
                <w:sz w:val="24"/>
                <w:szCs w:val="24"/>
              </w:rPr>
            </w:pPr>
          </w:p>
        </w:tc>
      </w:tr>
    </w:tbl>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Итого</w:t>
      </w:r>
    </w:p>
    <w:p w:rsidR="001A303F" w:rsidRPr="001A303F" w:rsidRDefault="001A303F" w:rsidP="001A303F">
      <w:pPr>
        <w:pStyle w:val="ConsPlusNonformat"/>
        <w:ind w:right="-2"/>
        <w:jc w:val="both"/>
        <w:rPr>
          <w:rFonts w:ascii="Times New Roman" w:hAnsi="Times New Roman" w:cs="Times New Roman"/>
          <w:sz w:val="24"/>
          <w:szCs w:val="24"/>
        </w:rPr>
      </w:pP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Приложение: _______________________________________ на _____ листах.</w:t>
      </w:r>
    </w:p>
    <w:p w:rsidR="001A303F" w:rsidRPr="001A303F" w:rsidRDefault="001A303F" w:rsidP="001A303F">
      <w:pPr>
        <w:pStyle w:val="ConsPlusNonformat"/>
        <w:ind w:right="-2"/>
        <w:jc w:val="both"/>
        <w:rPr>
          <w:rFonts w:ascii="Times New Roman" w:hAnsi="Times New Roman" w:cs="Times New Roman"/>
          <w:sz w:val="24"/>
          <w:szCs w:val="24"/>
        </w:rPr>
      </w:pPr>
      <w:r w:rsidRPr="001A303F">
        <w:rPr>
          <w:rFonts w:ascii="Times New Roman" w:hAnsi="Times New Roman" w:cs="Times New Roman"/>
          <w:sz w:val="24"/>
          <w:szCs w:val="24"/>
        </w:rPr>
        <w:t xml:space="preserve">                                               (наименование документа)</w:t>
      </w:r>
    </w:p>
    <w:p w:rsidR="001A303F" w:rsidRPr="001A303F" w:rsidRDefault="001A303F" w:rsidP="001A303F">
      <w:pPr>
        <w:pStyle w:val="ConsPlusNonformat"/>
        <w:ind w:right="-994"/>
        <w:jc w:val="both"/>
        <w:rPr>
          <w:rFonts w:ascii="Times New Roman" w:hAnsi="Times New Roman" w:cs="Times New Roman"/>
          <w:sz w:val="24"/>
          <w:szCs w:val="24"/>
        </w:rPr>
      </w:pPr>
      <w:r w:rsidRPr="001A303F">
        <w:rPr>
          <w:rFonts w:ascii="Times New Roman" w:hAnsi="Times New Roman" w:cs="Times New Roman"/>
          <w:sz w:val="24"/>
          <w:szCs w:val="24"/>
        </w:rPr>
        <w:t>Лицо, представившее</w:t>
      </w:r>
    </w:p>
    <w:p w:rsidR="001A303F" w:rsidRPr="001A303F" w:rsidRDefault="001A303F" w:rsidP="001A303F">
      <w:pPr>
        <w:pStyle w:val="ConsPlusNonformat"/>
        <w:jc w:val="both"/>
        <w:rPr>
          <w:rFonts w:ascii="Times New Roman" w:hAnsi="Times New Roman" w:cs="Times New Roman"/>
          <w:sz w:val="24"/>
          <w:szCs w:val="24"/>
        </w:rPr>
      </w:pPr>
      <w:r w:rsidRPr="001A303F">
        <w:rPr>
          <w:rFonts w:ascii="Times New Roman" w:hAnsi="Times New Roman" w:cs="Times New Roman"/>
          <w:sz w:val="24"/>
          <w:szCs w:val="24"/>
        </w:rPr>
        <w:t xml:space="preserve">уведомление        </w:t>
      </w:r>
      <w:r w:rsidRPr="001A303F">
        <w:rPr>
          <w:rFonts w:ascii="Times New Roman" w:hAnsi="Times New Roman" w:cs="Times New Roman"/>
          <w:sz w:val="24"/>
          <w:szCs w:val="24"/>
        </w:rPr>
        <w:tab/>
        <w:t xml:space="preserve"> </w:t>
      </w:r>
      <w:r w:rsidRPr="001A303F">
        <w:rPr>
          <w:rFonts w:ascii="Times New Roman" w:hAnsi="Times New Roman" w:cs="Times New Roman"/>
          <w:sz w:val="24"/>
          <w:szCs w:val="24"/>
        </w:rPr>
        <w:tab/>
        <w:t>_________ __________________ "___" ______ 20__ г.</w:t>
      </w:r>
    </w:p>
    <w:p w:rsidR="001A303F" w:rsidRPr="001A303F" w:rsidRDefault="001A303F" w:rsidP="001A303F">
      <w:pPr>
        <w:pStyle w:val="ConsPlusNonformat"/>
        <w:ind w:right="-994"/>
        <w:jc w:val="both"/>
        <w:rPr>
          <w:rFonts w:ascii="Times New Roman" w:hAnsi="Times New Roman" w:cs="Times New Roman"/>
          <w:sz w:val="24"/>
          <w:szCs w:val="24"/>
        </w:rPr>
      </w:pPr>
      <w:r w:rsidRPr="001A303F">
        <w:rPr>
          <w:rFonts w:ascii="Times New Roman" w:hAnsi="Times New Roman" w:cs="Times New Roman"/>
          <w:sz w:val="24"/>
          <w:szCs w:val="24"/>
        </w:rPr>
        <w:t xml:space="preserve">                                  </w:t>
      </w:r>
      <w:r w:rsidRPr="001A303F">
        <w:rPr>
          <w:rFonts w:ascii="Times New Roman" w:hAnsi="Times New Roman" w:cs="Times New Roman"/>
          <w:sz w:val="24"/>
          <w:szCs w:val="24"/>
        </w:rPr>
        <w:tab/>
      </w:r>
      <w:r w:rsidRPr="001A303F">
        <w:rPr>
          <w:rFonts w:ascii="Times New Roman" w:hAnsi="Times New Roman" w:cs="Times New Roman"/>
          <w:sz w:val="24"/>
          <w:szCs w:val="24"/>
        </w:rPr>
        <w:tab/>
        <w:t xml:space="preserve">     (подпись)          (расшифровка подписи)</w:t>
      </w:r>
    </w:p>
    <w:p w:rsidR="001A303F" w:rsidRPr="001A303F" w:rsidRDefault="001A303F" w:rsidP="001A303F">
      <w:pPr>
        <w:pStyle w:val="ConsPlusNonformat"/>
        <w:ind w:right="-994"/>
        <w:jc w:val="both"/>
        <w:rPr>
          <w:rFonts w:ascii="Times New Roman" w:hAnsi="Times New Roman" w:cs="Times New Roman"/>
          <w:sz w:val="24"/>
          <w:szCs w:val="24"/>
        </w:rPr>
      </w:pPr>
      <w:r w:rsidRPr="001A303F">
        <w:rPr>
          <w:rFonts w:ascii="Times New Roman" w:hAnsi="Times New Roman" w:cs="Times New Roman"/>
          <w:sz w:val="24"/>
          <w:szCs w:val="24"/>
        </w:rPr>
        <w:t>Лицо, принявшее</w:t>
      </w:r>
    </w:p>
    <w:p w:rsidR="001A303F" w:rsidRPr="001A303F" w:rsidRDefault="001A303F" w:rsidP="001A303F">
      <w:pPr>
        <w:pStyle w:val="ConsPlusNonformat"/>
        <w:jc w:val="both"/>
        <w:rPr>
          <w:rFonts w:ascii="Times New Roman" w:hAnsi="Times New Roman" w:cs="Times New Roman"/>
          <w:sz w:val="24"/>
          <w:szCs w:val="24"/>
        </w:rPr>
      </w:pPr>
      <w:r w:rsidRPr="001A303F">
        <w:rPr>
          <w:rFonts w:ascii="Times New Roman" w:hAnsi="Times New Roman" w:cs="Times New Roman"/>
          <w:sz w:val="24"/>
          <w:szCs w:val="24"/>
        </w:rPr>
        <w:t xml:space="preserve">уведомление             </w:t>
      </w:r>
      <w:r w:rsidRPr="001A303F">
        <w:rPr>
          <w:rFonts w:ascii="Times New Roman" w:hAnsi="Times New Roman" w:cs="Times New Roman"/>
          <w:sz w:val="24"/>
          <w:szCs w:val="24"/>
        </w:rPr>
        <w:tab/>
        <w:t xml:space="preserve"> ________ ___________________ "___" _______20__ г.</w:t>
      </w:r>
    </w:p>
    <w:p w:rsidR="001A303F" w:rsidRPr="001A303F" w:rsidRDefault="001A303F" w:rsidP="001A303F">
      <w:pPr>
        <w:pStyle w:val="ConsPlusNonformat"/>
        <w:ind w:right="-994"/>
        <w:jc w:val="both"/>
        <w:rPr>
          <w:rFonts w:ascii="Times New Roman" w:hAnsi="Times New Roman" w:cs="Times New Roman"/>
          <w:sz w:val="24"/>
          <w:szCs w:val="24"/>
        </w:rPr>
      </w:pPr>
      <w:r w:rsidRPr="001A303F">
        <w:rPr>
          <w:rFonts w:ascii="Times New Roman" w:hAnsi="Times New Roman" w:cs="Times New Roman"/>
          <w:sz w:val="24"/>
          <w:szCs w:val="24"/>
        </w:rPr>
        <w:t xml:space="preserve">                                 </w:t>
      </w:r>
      <w:r w:rsidRPr="001A303F">
        <w:rPr>
          <w:rFonts w:ascii="Times New Roman" w:hAnsi="Times New Roman" w:cs="Times New Roman"/>
          <w:sz w:val="24"/>
          <w:szCs w:val="24"/>
        </w:rPr>
        <w:tab/>
      </w:r>
      <w:r w:rsidRPr="001A303F">
        <w:rPr>
          <w:rFonts w:ascii="Times New Roman" w:hAnsi="Times New Roman" w:cs="Times New Roman"/>
          <w:sz w:val="24"/>
          <w:szCs w:val="24"/>
        </w:rPr>
        <w:tab/>
        <w:t xml:space="preserve">   (подпись)           (расшифровка подписи)</w:t>
      </w:r>
    </w:p>
    <w:p w:rsidR="001A303F" w:rsidRPr="001A303F" w:rsidRDefault="001A303F" w:rsidP="001A303F">
      <w:pPr>
        <w:pStyle w:val="ConsPlusNonformat"/>
        <w:ind w:right="-994"/>
        <w:jc w:val="both"/>
        <w:rPr>
          <w:rFonts w:ascii="Times New Roman" w:hAnsi="Times New Roman" w:cs="Times New Roman"/>
          <w:sz w:val="24"/>
          <w:szCs w:val="24"/>
        </w:rPr>
      </w:pPr>
    </w:p>
    <w:p w:rsidR="001A303F" w:rsidRPr="001A303F" w:rsidRDefault="001A303F" w:rsidP="001A303F">
      <w:pPr>
        <w:pStyle w:val="ConsPlusNonformat"/>
        <w:jc w:val="both"/>
        <w:rPr>
          <w:rFonts w:ascii="Times New Roman" w:hAnsi="Times New Roman" w:cs="Times New Roman"/>
          <w:sz w:val="24"/>
          <w:szCs w:val="24"/>
        </w:rPr>
      </w:pPr>
      <w:r w:rsidRPr="001A303F">
        <w:rPr>
          <w:rFonts w:ascii="Times New Roman" w:hAnsi="Times New Roman" w:cs="Times New Roman"/>
          <w:sz w:val="24"/>
          <w:szCs w:val="24"/>
        </w:rPr>
        <w:t>Регистрационный номер в журнале регистрации уведомлений ___________ "___" _________ 20__ г.</w:t>
      </w:r>
    </w:p>
    <w:p w:rsidR="001A303F" w:rsidRPr="001A303F" w:rsidRDefault="001A303F" w:rsidP="001A303F">
      <w:pPr>
        <w:pStyle w:val="ConsPlusNormal"/>
        <w:ind w:right="-994" w:firstLine="540"/>
        <w:jc w:val="both"/>
        <w:rPr>
          <w:rFonts w:ascii="Times New Roman" w:hAnsi="Times New Roman" w:cs="Times New Roman"/>
          <w:sz w:val="24"/>
          <w:szCs w:val="24"/>
        </w:rPr>
      </w:pPr>
    </w:p>
    <w:p w:rsidR="001A303F" w:rsidRPr="001A303F" w:rsidRDefault="001A303F" w:rsidP="001A303F">
      <w:pPr>
        <w:pStyle w:val="ConsPlusNormal"/>
        <w:ind w:right="-994"/>
        <w:rPr>
          <w:rFonts w:ascii="Times New Roman" w:hAnsi="Times New Roman" w:cs="Times New Roman"/>
          <w:sz w:val="24"/>
          <w:szCs w:val="24"/>
        </w:rPr>
      </w:pPr>
      <w:r w:rsidRPr="001A303F">
        <w:rPr>
          <w:rFonts w:ascii="Times New Roman" w:hAnsi="Times New Roman" w:cs="Times New Roman"/>
          <w:sz w:val="24"/>
          <w:szCs w:val="24"/>
        </w:rPr>
        <w:t>--------------------------------</w:t>
      </w:r>
    </w:p>
    <w:p w:rsidR="001A303F" w:rsidRPr="001A303F" w:rsidRDefault="001A303F" w:rsidP="001A303F">
      <w:pPr>
        <w:pStyle w:val="ConsPlusNormal"/>
        <w:jc w:val="both"/>
        <w:rPr>
          <w:rFonts w:ascii="Times New Roman" w:hAnsi="Times New Roman" w:cs="Times New Roman"/>
          <w:sz w:val="24"/>
          <w:szCs w:val="24"/>
        </w:rPr>
      </w:pPr>
      <w:r w:rsidRPr="001A303F">
        <w:rPr>
          <w:rFonts w:ascii="Times New Roman" w:hAnsi="Times New Roman" w:cs="Times New Roman"/>
          <w:sz w:val="24"/>
          <w:szCs w:val="24"/>
        </w:rPr>
        <w:t>&lt;*&gt; Заполняется при наличии документов, подтверждающих стоимость подарка.</w:t>
      </w:r>
    </w:p>
    <w:p w:rsidR="001A303F" w:rsidRPr="001A303F" w:rsidRDefault="001A303F" w:rsidP="001A303F">
      <w:pPr>
        <w:pStyle w:val="ConsPlusNormal"/>
        <w:jc w:val="both"/>
        <w:rPr>
          <w:rFonts w:ascii="Times New Roman" w:hAnsi="Times New Roman" w:cs="Times New Roman"/>
          <w:sz w:val="24"/>
          <w:szCs w:val="24"/>
        </w:rPr>
        <w:sectPr w:rsidR="001A303F" w:rsidRPr="001A303F" w:rsidSect="001A303F">
          <w:pgSz w:w="11905" w:h="16838"/>
          <w:pgMar w:top="1134" w:right="848" w:bottom="0" w:left="1701" w:header="709" w:footer="0" w:gutter="0"/>
          <w:pgNumType w:start="1"/>
          <w:cols w:space="720"/>
          <w:titlePg/>
          <w:docGrid w:linePitch="299"/>
        </w:sectPr>
      </w:pP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lastRenderedPageBreak/>
        <w:t>Приложение 2</w:t>
      </w: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t xml:space="preserve">к постановлению администрации </w:t>
      </w:r>
    </w:p>
    <w:p w:rsidR="001A303F" w:rsidRPr="001A303F" w:rsidRDefault="001A303F" w:rsidP="001A303F">
      <w:pPr>
        <w:pStyle w:val="ConsPlusTitle"/>
        <w:jc w:val="right"/>
        <w:rPr>
          <w:rFonts w:ascii="Times New Roman" w:hAnsi="Times New Roman" w:cs="Times New Roman"/>
          <w:b w:val="0"/>
          <w:sz w:val="24"/>
          <w:szCs w:val="24"/>
        </w:rPr>
      </w:pPr>
      <w:r w:rsidRPr="001A303F">
        <w:rPr>
          <w:rFonts w:ascii="Times New Roman" w:hAnsi="Times New Roman" w:cs="Times New Roman"/>
          <w:b w:val="0"/>
          <w:sz w:val="24"/>
          <w:szCs w:val="24"/>
        </w:rPr>
        <w:t>сумона Шамбалыгский</w:t>
      </w:r>
    </w:p>
    <w:p w:rsidR="001A303F" w:rsidRPr="001A303F" w:rsidRDefault="001A303F" w:rsidP="001A303F">
      <w:pPr>
        <w:pStyle w:val="ConsPlusTitle"/>
        <w:jc w:val="right"/>
        <w:rPr>
          <w:rFonts w:ascii="Times New Roman" w:hAnsi="Times New Roman" w:cs="Times New Roman"/>
          <w:b w:val="0"/>
          <w:i/>
          <w:sz w:val="24"/>
          <w:szCs w:val="24"/>
        </w:rPr>
      </w:pPr>
      <w:r w:rsidRPr="001A303F">
        <w:rPr>
          <w:rFonts w:ascii="Times New Roman" w:hAnsi="Times New Roman" w:cs="Times New Roman"/>
          <w:b w:val="0"/>
          <w:sz w:val="24"/>
          <w:szCs w:val="24"/>
        </w:rPr>
        <w:t xml:space="preserve"> от 03.06.2019 № 17</w:t>
      </w:r>
    </w:p>
    <w:p w:rsidR="001A303F" w:rsidRPr="001A303F" w:rsidRDefault="001A303F" w:rsidP="001A303F">
      <w:pPr>
        <w:spacing w:after="0" w:line="240" w:lineRule="auto"/>
        <w:ind w:left="851"/>
        <w:jc w:val="center"/>
        <w:rPr>
          <w:rFonts w:ascii="Times New Roman" w:hAnsi="Times New Roman" w:cs="Times New Roman"/>
          <w:b/>
          <w:bCs/>
          <w:sz w:val="24"/>
          <w:szCs w:val="24"/>
        </w:rPr>
      </w:pPr>
    </w:p>
    <w:p w:rsidR="001A303F" w:rsidRPr="001A303F" w:rsidRDefault="001A303F" w:rsidP="001A303F">
      <w:pPr>
        <w:spacing w:after="0" w:line="240" w:lineRule="auto"/>
        <w:ind w:left="851"/>
        <w:jc w:val="center"/>
        <w:rPr>
          <w:rFonts w:ascii="Times New Roman" w:hAnsi="Times New Roman" w:cs="Times New Roman"/>
          <w:b/>
          <w:bCs/>
          <w:sz w:val="24"/>
          <w:szCs w:val="24"/>
        </w:rPr>
      </w:pPr>
    </w:p>
    <w:p w:rsidR="001A303F" w:rsidRPr="001A303F" w:rsidRDefault="001A303F" w:rsidP="001A303F">
      <w:pPr>
        <w:spacing w:after="0" w:line="240" w:lineRule="auto"/>
        <w:ind w:left="851"/>
        <w:jc w:val="center"/>
        <w:rPr>
          <w:rFonts w:ascii="Times New Roman" w:hAnsi="Times New Roman" w:cs="Times New Roman"/>
          <w:b/>
          <w:bCs/>
          <w:sz w:val="24"/>
          <w:szCs w:val="24"/>
        </w:rPr>
      </w:pPr>
      <w:r w:rsidRPr="001A303F">
        <w:rPr>
          <w:rFonts w:ascii="Times New Roman" w:hAnsi="Times New Roman" w:cs="Times New Roman"/>
          <w:b/>
          <w:bCs/>
          <w:sz w:val="24"/>
          <w:szCs w:val="24"/>
        </w:rPr>
        <w:t>ФОРМА ЖУРНАЛА</w:t>
      </w:r>
      <w:r w:rsidRPr="001A303F">
        <w:rPr>
          <w:rFonts w:ascii="Times New Roman" w:hAnsi="Times New Roman" w:cs="Times New Roman"/>
          <w:b/>
          <w:bCs/>
          <w:sz w:val="24"/>
          <w:szCs w:val="24"/>
        </w:rPr>
        <w:br/>
        <w:t>регистрации уведомлений государственных гражданских служащих __________________________________________________________________________________________________________________</w:t>
      </w:r>
    </w:p>
    <w:p w:rsidR="001A303F" w:rsidRPr="001A303F" w:rsidRDefault="001A303F" w:rsidP="001A303F">
      <w:pPr>
        <w:spacing w:after="0" w:line="240" w:lineRule="auto"/>
        <w:ind w:left="851"/>
        <w:jc w:val="center"/>
        <w:rPr>
          <w:rFonts w:ascii="Times New Roman" w:hAnsi="Times New Roman" w:cs="Times New Roman"/>
          <w:b/>
          <w:bCs/>
          <w:sz w:val="24"/>
          <w:szCs w:val="24"/>
          <w:vertAlign w:val="superscript"/>
        </w:rPr>
      </w:pPr>
      <w:r w:rsidRPr="001A303F">
        <w:rPr>
          <w:rFonts w:ascii="Times New Roman" w:hAnsi="Times New Roman" w:cs="Times New Roman"/>
          <w:b/>
          <w:bCs/>
          <w:sz w:val="24"/>
          <w:szCs w:val="24"/>
          <w:vertAlign w:val="superscript"/>
        </w:rPr>
        <w:t>(Наименование органа государственной власти Новосибирской области, государственного органа Новосибирской области)</w:t>
      </w:r>
    </w:p>
    <w:p w:rsidR="001A303F" w:rsidRPr="001A303F" w:rsidRDefault="001A303F" w:rsidP="001A303F">
      <w:pPr>
        <w:spacing w:after="480"/>
        <w:ind w:left="851"/>
        <w:jc w:val="center"/>
        <w:rPr>
          <w:rFonts w:ascii="Times New Roman" w:hAnsi="Times New Roman" w:cs="Times New Roman"/>
          <w:b/>
          <w:bCs/>
          <w:sz w:val="24"/>
          <w:szCs w:val="24"/>
        </w:rPr>
      </w:pPr>
      <w:r w:rsidRPr="001A303F">
        <w:rPr>
          <w:rFonts w:ascii="Times New Roman" w:hAnsi="Times New Roman" w:cs="Times New Roman"/>
          <w:b/>
          <w:bCs/>
          <w:sz w:val="24"/>
          <w:szCs w:val="24"/>
        </w:rPr>
        <w:t>о получении подарков в связи с должностным положением</w:t>
      </w:r>
      <w:r w:rsidRPr="001A303F">
        <w:rPr>
          <w:rFonts w:ascii="Times New Roman" w:hAnsi="Times New Roman" w:cs="Times New Roman"/>
          <w:b/>
          <w:bCs/>
          <w:sz w:val="24"/>
          <w:szCs w:val="24"/>
        </w:rPr>
        <w:br/>
        <w:t>или исполнением должностных обязанностей</w:t>
      </w: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1277"/>
        <w:gridCol w:w="1559"/>
        <w:gridCol w:w="1843"/>
        <w:gridCol w:w="1843"/>
        <w:gridCol w:w="1559"/>
        <w:gridCol w:w="1559"/>
        <w:gridCol w:w="1276"/>
      </w:tblGrid>
      <w:tr w:rsidR="001A303F" w:rsidRPr="001A303F" w:rsidTr="001A303F">
        <w:tc>
          <w:tcPr>
            <w:tcW w:w="425"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jc w:val="center"/>
              <w:rPr>
                <w:rFonts w:ascii="Times New Roman" w:hAnsi="Times New Roman" w:cs="Times New Roman"/>
                <w:sz w:val="24"/>
                <w:szCs w:val="24"/>
              </w:rPr>
            </w:pPr>
            <w:r w:rsidRPr="001A303F">
              <w:rPr>
                <w:rFonts w:ascii="Times New Roman" w:hAnsi="Times New Roman" w:cs="Times New Roman"/>
                <w:sz w:val="24"/>
                <w:szCs w:val="24"/>
              </w:rPr>
              <w:t>№</w:t>
            </w:r>
            <w:r w:rsidRPr="001A303F">
              <w:rPr>
                <w:rFonts w:ascii="Times New Roman" w:hAnsi="Times New Roman" w:cs="Times New Roman"/>
                <w:sz w:val="24"/>
                <w:szCs w:val="24"/>
              </w:rPr>
              <w:br/>
              <w:t>п. п.</w:t>
            </w:r>
          </w:p>
        </w:tc>
        <w:tc>
          <w:tcPr>
            <w:tcW w:w="1277"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ind w:left="57" w:right="57"/>
              <w:jc w:val="center"/>
              <w:rPr>
                <w:rFonts w:ascii="Times New Roman" w:hAnsi="Times New Roman" w:cs="Times New Roman"/>
                <w:sz w:val="24"/>
                <w:szCs w:val="24"/>
              </w:rPr>
            </w:pPr>
            <w:r w:rsidRPr="001A303F">
              <w:rPr>
                <w:rFonts w:ascii="Times New Roman" w:hAnsi="Times New Roman" w:cs="Times New Roman"/>
                <w:sz w:val="24"/>
                <w:szCs w:val="24"/>
              </w:rPr>
              <w:t>Дата регистрации уведомления</w:t>
            </w:r>
          </w:p>
        </w:tc>
        <w:tc>
          <w:tcPr>
            <w:tcW w:w="1559"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jc w:val="center"/>
              <w:rPr>
                <w:rFonts w:ascii="Times New Roman" w:hAnsi="Times New Roman" w:cs="Times New Roman"/>
                <w:sz w:val="24"/>
                <w:szCs w:val="24"/>
              </w:rPr>
            </w:pPr>
            <w:r w:rsidRPr="001A303F">
              <w:rPr>
                <w:rFonts w:ascii="Times New Roman" w:hAnsi="Times New Roman" w:cs="Times New Roman"/>
                <w:sz w:val="24"/>
                <w:szCs w:val="24"/>
              </w:rPr>
              <w:t>Ф.И.О. лица, подавшего уведомление</w:t>
            </w:r>
          </w:p>
        </w:tc>
        <w:tc>
          <w:tcPr>
            <w:tcW w:w="1843"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jc w:val="center"/>
              <w:rPr>
                <w:rFonts w:ascii="Times New Roman" w:hAnsi="Times New Roman" w:cs="Times New Roman"/>
                <w:sz w:val="24"/>
                <w:szCs w:val="24"/>
              </w:rPr>
            </w:pPr>
            <w:r w:rsidRPr="001A303F">
              <w:rPr>
                <w:rFonts w:ascii="Times New Roman" w:hAnsi="Times New Roman" w:cs="Times New Roman"/>
                <w:sz w:val="24"/>
                <w:szCs w:val="24"/>
              </w:rPr>
              <w:t>Должность лица, подавшего уведомление</w:t>
            </w:r>
          </w:p>
        </w:tc>
        <w:tc>
          <w:tcPr>
            <w:tcW w:w="1843"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jc w:val="center"/>
              <w:rPr>
                <w:rFonts w:ascii="Times New Roman" w:hAnsi="Times New Roman" w:cs="Times New Roman"/>
                <w:sz w:val="24"/>
                <w:szCs w:val="24"/>
              </w:rPr>
            </w:pPr>
            <w:r w:rsidRPr="001A303F">
              <w:rPr>
                <w:rFonts w:ascii="Times New Roman" w:hAnsi="Times New Roman" w:cs="Times New Roman"/>
                <w:sz w:val="24"/>
                <w:szCs w:val="24"/>
              </w:rPr>
              <w:t>Присвоенный регистрационный номер</w:t>
            </w:r>
          </w:p>
        </w:tc>
        <w:tc>
          <w:tcPr>
            <w:tcW w:w="1559"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ind w:left="57" w:right="57"/>
              <w:jc w:val="center"/>
              <w:rPr>
                <w:rFonts w:ascii="Times New Roman" w:hAnsi="Times New Roman" w:cs="Times New Roman"/>
                <w:sz w:val="24"/>
                <w:szCs w:val="24"/>
              </w:rPr>
            </w:pPr>
            <w:r w:rsidRPr="001A303F">
              <w:rPr>
                <w:rFonts w:ascii="Times New Roman" w:hAnsi="Times New Roman" w:cs="Times New Roman"/>
                <w:sz w:val="24"/>
                <w:szCs w:val="24"/>
              </w:rPr>
              <w:t>Дата присвоения номера</w:t>
            </w:r>
          </w:p>
        </w:tc>
        <w:tc>
          <w:tcPr>
            <w:tcW w:w="1559"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ind w:left="57" w:right="57"/>
              <w:jc w:val="center"/>
              <w:rPr>
                <w:rFonts w:ascii="Times New Roman" w:hAnsi="Times New Roman" w:cs="Times New Roman"/>
                <w:sz w:val="24"/>
                <w:szCs w:val="24"/>
              </w:rPr>
            </w:pPr>
            <w:r w:rsidRPr="001A303F">
              <w:rPr>
                <w:rFonts w:ascii="Times New Roman" w:hAnsi="Times New Roman" w:cs="Times New Roman"/>
                <w:sz w:val="24"/>
                <w:szCs w:val="24"/>
              </w:rPr>
              <w:t>Ф.И.О. регистратора</w:t>
            </w:r>
          </w:p>
        </w:tc>
        <w:tc>
          <w:tcPr>
            <w:tcW w:w="1276" w:type="dxa"/>
            <w:tcBorders>
              <w:top w:val="single" w:sz="4" w:space="0" w:color="auto"/>
              <w:left w:val="single" w:sz="4" w:space="0" w:color="auto"/>
              <w:bottom w:val="single" w:sz="4" w:space="0" w:color="auto"/>
              <w:right w:val="single" w:sz="4" w:space="0" w:color="auto"/>
            </w:tcBorders>
            <w:hideMark/>
          </w:tcPr>
          <w:p w:rsidR="001A303F" w:rsidRPr="001A303F" w:rsidRDefault="001A303F" w:rsidP="001A303F">
            <w:pPr>
              <w:jc w:val="center"/>
              <w:rPr>
                <w:rFonts w:ascii="Times New Roman" w:hAnsi="Times New Roman" w:cs="Times New Roman"/>
                <w:sz w:val="24"/>
                <w:szCs w:val="24"/>
              </w:rPr>
            </w:pPr>
            <w:r w:rsidRPr="001A303F">
              <w:rPr>
                <w:rFonts w:ascii="Times New Roman" w:hAnsi="Times New Roman" w:cs="Times New Roman"/>
                <w:sz w:val="24"/>
                <w:szCs w:val="24"/>
              </w:rPr>
              <w:t>Подпись регистратора</w:t>
            </w:r>
          </w:p>
        </w:tc>
      </w:tr>
      <w:tr w:rsidR="001A303F" w:rsidRPr="001A303F" w:rsidTr="001A303F">
        <w:tc>
          <w:tcPr>
            <w:tcW w:w="425"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r>
      <w:tr w:rsidR="001A303F" w:rsidRPr="001A303F" w:rsidTr="001A303F">
        <w:tc>
          <w:tcPr>
            <w:tcW w:w="425"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r>
      <w:tr w:rsidR="001A303F" w:rsidRPr="001A303F" w:rsidTr="001A303F">
        <w:tc>
          <w:tcPr>
            <w:tcW w:w="425"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A303F" w:rsidRPr="001A303F" w:rsidRDefault="001A303F" w:rsidP="001A303F">
            <w:pPr>
              <w:jc w:val="center"/>
              <w:rPr>
                <w:rFonts w:ascii="Times New Roman" w:hAnsi="Times New Roman" w:cs="Times New Roman"/>
                <w:sz w:val="24"/>
                <w:szCs w:val="24"/>
              </w:rPr>
            </w:pPr>
          </w:p>
        </w:tc>
      </w:tr>
    </w:tbl>
    <w:p w:rsidR="001A303F" w:rsidRPr="001A303F" w:rsidRDefault="001A303F" w:rsidP="001A303F">
      <w:pPr>
        <w:pStyle w:val="ConsPlusNormal"/>
        <w:ind w:left="851"/>
        <w:jc w:val="both"/>
        <w:rPr>
          <w:rFonts w:ascii="Times New Roman" w:hAnsi="Times New Roman" w:cs="Times New Roman"/>
          <w:sz w:val="24"/>
          <w:szCs w:val="24"/>
        </w:rPr>
      </w:pPr>
    </w:p>
    <w:p w:rsidR="006B4490" w:rsidRDefault="006B4490">
      <w:pPr>
        <w:spacing w:after="160" w:line="259" w:lineRule="auto"/>
        <w:rPr>
          <w:color w:val="000000" w:themeColor="text1"/>
          <w:sz w:val="24"/>
          <w:szCs w:val="24"/>
        </w:rPr>
      </w:pPr>
      <w:r>
        <w:rPr>
          <w:color w:val="000000" w:themeColor="text1"/>
          <w:sz w:val="24"/>
          <w:szCs w:val="24"/>
        </w:rPr>
        <w:br w:type="page"/>
      </w:r>
    </w:p>
    <w:p w:rsidR="006B4490" w:rsidRDefault="00BC7F4F" w:rsidP="006B4490">
      <w:pPr>
        <w:widowControl w:val="0"/>
        <w:autoSpaceDE w:val="0"/>
        <w:autoSpaceDN w:val="0"/>
        <w:adjustRightInd w:val="0"/>
        <w:spacing w:after="0" w:line="240" w:lineRule="auto"/>
        <w:jc w:val="both"/>
        <w:rPr>
          <w:rFonts w:ascii="Times New Roman" w:hAnsi="Times New Roman" w:cs="Times New Roman"/>
          <w:noProof/>
          <w:sz w:val="24"/>
          <w:szCs w:val="24"/>
        </w:rPr>
      </w:pPr>
      <w:r>
        <w:lastRenderedPageBreak/>
        <w:object w:dxaOrig="1440" w:dyaOrig="1440">
          <v:shape id="_x0000_s1031" type="#_x0000_t75" style="position:absolute;left:0;text-align:left;margin-left:191.4pt;margin-top:-13.45pt;width:63.5pt;height:63.9pt;z-index:251668480">
            <v:imagedata r:id="rId8" o:title=""/>
          </v:shape>
          <o:OLEObject Type="Embed" ProgID="PBrush" ShapeID="_x0000_s1031" DrawAspect="Content" ObjectID="_1660462161" r:id="rId22"/>
        </w:object>
      </w:r>
      <w:r w:rsidR="006B4490">
        <w:rPr>
          <w:rFonts w:ascii="Times New Roman" w:hAnsi="Times New Roman" w:cs="Times New Roman"/>
          <w:noProof/>
          <w:sz w:val="24"/>
          <w:szCs w:val="24"/>
        </w:rPr>
        <w:t>Тыва Республика                                                                                        Республика Тыва</w:t>
      </w:r>
    </w:p>
    <w:p w:rsidR="006B4490" w:rsidRDefault="006B4490" w:rsidP="006B449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Кызылкожуун                                                                                            Кызылский кожуун</w:t>
      </w:r>
    </w:p>
    <w:p w:rsidR="006B4490" w:rsidRDefault="006B4490" w:rsidP="006B449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6B4490" w:rsidRDefault="006B4490" w:rsidP="006B4490">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6B4490" w:rsidRDefault="006B4490" w:rsidP="006B449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район, сумон Шамбалыгский, ул. Кочетова б/н )</w:t>
      </w:r>
    </w:p>
    <w:p w:rsidR="006B4490" w:rsidRDefault="006B4490" w:rsidP="006B4490">
      <w:pPr>
        <w:spacing w:after="0" w:line="240" w:lineRule="auto"/>
        <w:rPr>
          <w:rFonts w:ascii="Times New Roman" w:eastAsia="Times New Roman" w:hAnsi="Times New Roman" w:cs="Times New Roman"/>
          <w:b/>
          <w:noProof/>
          <w:sz w:val="24"/>
          <w:szCs w:val="24"/>
        </w:rPr>
      </w:pPr>
    </w:p>
    <w:p w:rsidR="006B4490" w:rsidRDefault="006B4490" w:rsidP="006B4490">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Д О К Т А А Л</w:t>
      </w:r>
    </w:p>
    <w:p w:rsidR="006B4490" w:rsidRDefault="006B4490" w:rsidP="006B4490">
      <w:pPr>
        <w:spacing w:after="0" w:line="240" w:lineRule="auto"/>
        <w:jc w:val="center"/>
        <w:rPr>
          <w:rFonts w:ascii="Times New Roman" w:eastAsia="Times New Roman" w:hAnsi="Times New Roman" w:cs="Times New Roman"/>
          <w:b/>
          <w:noProof/>
          <w:sz w:val="24"/>
          <w:szCs w:val="24"/>
        </w:rPr>
      </w:pPr>
    </w:p>
    <w:p w:rsidR="006B4490" w:rsidRDefault="009F5B62" w:rsidP="006B449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19</w:t>
      </w:r>
    </w:p>
    <w:p w:rsidR="006B4490" w:rsidRDefault="006B4490" w:rsidP="006B4490">
      <w:pPr>
        <w:spacing w:after="0" w:line="240" w:lineRule="auto"/>
        <w:jc w:val="center"/>
        <w:rPr>
          <w:rFonts w:ascii="Times New Roman" w:eastAsia="Times New Roman" w:hAnsi="Times New Roman" w:cs="Times New Roman"/>
          <w:noProof/>
          <w:sz w:val="24"/>
          <w:szCs w:val="24"/>
        </w:rPr>
      </w:pPr>
    </w:p>
    <w:p w:rsidR="006B4490" w:rsidRDefault="006B4490" w:rsidP="006B449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6B4490" w:rsidRDefault="006B4490" w:rsidP="006B449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6B4490" w:rsidRDefault="006B4490" w:rsidP="006B4490">
      <w:pPr>
        <w:spacing w:after="0" w:line="240" w:lineRule="auto"/>
        <w:jc w:val="center"/>
        <w:rPr>
          <w:rFonts w:ascii="Times New Roman" w:eastAsia="Times New Roman" w:hAnsi="Times New Roman" w:cs="Times New Roman"/>
          <w:noProof/>
          <w:sz w:val="24"/>
          <w:szCs w:val="24"/>
        </w:rPr>
      </w:pPr>
    </w:p>
    <w:p w:rsidR="006B4490" w:rsidRDefault="006B4490" w:rsidP="006B449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03 июня 2019 года.</w:t>
      </w:r>
    </w:p>
    <w:p w:rsidR="006B4490" w:rsidRDefault="006B4490" w:rsidP="006B4490">
      <w:pPr>
        <w:autoSpaceDE w:val="0"/>
        <w:autoSpaceDN w:val="0"/>
        <w:adjustRightInd w:val="0"/>
        <w:spacing w:after="0"/>
        <w:jc w:val="center"/>
        <w:rPr>
          <w:b/>
          <w:sz w:val="24"/>
          <w:szCs w:val="24"/>
        </w:rPr>
      </w:pPr>
    </w:p>
    <w:p w:rsidR="006B4490" w:rsidRPr="006B4490" w:rsidRDefault="006B4490" w:rsidP="006B4490">
      <w:pPr>
        <w:autoSpaceDE w:val="0"/>
        <w:autoSpaceDN w:val="0"/>
        <w:adjustRightInd w:val="0"/>
        <w:spacing w:after="0"/>
        <w:jc w:val="center"/>
        <w:rPr>
          <w:rFonts w:ascii="Times New Roman" w:hAnsi="Times New Roman" w:cs="Times New Roman"/>
          <w:b/>
          <w:sz w:val="24"/>
          <w:szCs w:val="24"/>
        </w:rPr>
      </w:pPr>
      <w:r w:rsidRPr="006B4490">
        <w:rPr>
          <w:rFonts w:ascii="Times New Roman" w:hAnsi="Times New Roman" w:cs="Times New Roman"/>
          <w:b/>
          <w:sz w:val="24"/>
          <w:szCs w:val="24"/>
        </w:rPr>
        <w:t xml:space="preserve">Об утверждении положения о реестре лиц, уволенных </w:t>
      </w:r>
    </w:p>
    <w:p w:rsidR="006B4490" w:rsidRPr="006B4490" w:rsidRDefault="006B4490" w:rsidP="006B4490">
      <w:pPr>
        <w:autoSpaceDE w:val="0"/>
        <w:autoSpaceDN w:val="0"/>
        <w:adjustRightInd w:val="0"/>
        <w:spacing w:after="0"/>
        <w:jc w:val="center"/>
        <w:rPr>
          <w:rFonts w:ascii="Times New Roman" w:hAnsi="Times New Roman" w:cs="Times New Roman"/>
          <w:b/>
          <w:sz w:val="24"/>
          <w:szCs w:val="24"/>
        </w:rPr>
      </w:pPr>
      <w:r w:rsidRPr="006B4490">
        <w:rPr>
          <w:rFonts w:ascii="Times New Roman" w:hAnsi="Times New Roman" w:cs="Times New Roman"/>
          <w:b/>
          <w:sz w:val="24"/>
          <w:szCs w:val="24"/>
        </w:rPr>
        <w:t xml:space="preserve"> в связи с утратой доверия</w:t>
      </w:r>
    </w:p>
    <w:p w:rsidR="006B4490" w:rsidRPr="006B4490" w:rsidRDefault="006B4490" w:rsidP="006B4490">
      <w:pPr>
        <w:jc w:val="center"/>
        <w:rPr>
          <w:rFonts w:ascii="Times New Roman" w:hAnsi="Times New Roman" w:cs="Times New Roman"/>
          <w:b/>
          <w:sz w:val="24"/>
          <w:szCs w:val="24"/>
        </w:rPr>
      </w:pPr>
    </w:p>
    <w:p w:rsidR="006B4490" w:rsidRPr="006B4490" w:rsidRDefault="006B4490" w:rsidP="006B4490">
      <w:pPr>
        <w:ind w:firstLine="708"/>
        <w:jc w:val="both"/>
        <w:rPr>
          <w:rFonts w:ascii="Times New Roman" w:hAnsi="Times New Roman" w:cs="Times New Roman"/>
          <w:b/>
          <w:sz w:val="24"/>
          <w:szCs w:val="24"/>
        </w:rPr>
      </w:pPr>
      <w:r w:rsidRPr="006B4490">
        <w:rPr>
          <w:rFonts w:ascii="Times New Roman" w:eastAsia="Calibri" w:hAnsi="Times New Roman" w:cs="Times New Roman"/>
          <w:sz w:val="24"/>
          <w:szCs w:val="24"/>
          <w:lang w:eastAsia="en-US"/>
        </w:rPr>
        <w:t xml:space="preserve">В соответствии со ст. </w:t>
      </w:r>
      <w:hyperlink r:id="rId23" w:history="1">
        <w:r w:rsidRPr="006B4490">
          <w:rPr>
            <w:rFonts w:ascii="Times New Roman" w:eastAsia="Calibri" w:hAnsi="Times New Roman" w:cs="Times New Roman"/>
            <w:color w:val="0000FF"/>
            <w:sz w:val="24"/>
            <w:szCs w:val="24"/>
            <w:lang w:eastAsia="en-US"/>
          </w:rPr>
          <w:t xml:space="preserve"> </w:t>
        </w:r>
        <w:r w:rsidRPr="006B4490">
          <w:rPr>
            <w:rFonts w:ascii="Times New Roman" w:eastAsia="Calibri" w:hAnsi="Times New Roman" w:cs="Times New Roman"/>
            <w:sz w:val="24"/>
            <w:szCs w:val="24"/>
            <w:lang w:eastAsia="en-US"/>
          </w:rPr>
          <w:t>15</w:t>
        </w:r>
      </w:hyperlink>
      <w:r w:rsidRPr="006B4490">
        <w:rPr>
          <w:rFonts w:ascii="Times New Roman" w:eastAsia="Calibri" w:hAnsi="Times New Roman" w:cs="Times New Roman"/>
          <w:sz w:val="24"/>
          <w:szCs w:val="24"/>
          <w:lang w:eastAsia="en-US"/>
        </w:rPr>
        <w:t xml:space="preserve"> Федерального закона от 25.12.2008 года № 273-фз "О противодействии коррупции", постановления Правительства РФ от 05.03.2018 года № 228 «О реестре лиц, уволенных в связи с утратой доверия»,  администрация сельского поселения сумона Шамбалыгский,</w:t>
      </w:r>
    </w:p>
    <w:p w:rsidR="006B4490" w:rsidRPr="006B4490" w:rsidRDefault="006B4490" w:rsidP="006B4490">
      <w:pPr>
        <w:autoSpaceDE w:val="0"/>
        <w:autoSpaceDN w:val="0"/>
        <w:adjustRightInd w:val="0"/>
        <w:ind w:firstLine="708"/>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ПОСТАНОВЛЯЕТ</w:t>
      </w:r>
      <w:r w:rsidRPr="006B4490">
        <w:rPr>
          <w:rFonts w:ascii="Times New Roman" w:eastAsia="Calibri" w:hAnsi="Times New Roman" w:cs="Times New Roman"/>
          <w:b/>
          <w:sz w:val="24"/>
          <w:szCs w:val="24"/>
          <w:lang w:eastAsia="en-US"/>
        </w:rPr>
        <w:t>:</w:t>
      </w:r>
    </w:p>
    <w:p w:rsidR="006B4490" w:rsidRPr="006B4490" w:rsidRDefault="006B4490" w:rsidP="006B4490">
      <w:pPr>
        <w:autoSpaceDE w:val="0"/>
        <w:autoSpaceDN w:val="0"/>
        <w:adjustRightInd w:val="0"/>
        <w:ind w:firstLine="708"/>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1.Утвердить прилагаемое Положение о реестре лиц, уволенных в связи с утратой доверия.</w:t>
      </w:r>
    </w:p>
    <w:p w:rsidR="006B4490" w:rsidRPr="006B4490" w:rsidRDefault="006B4490" w:rsidP="006B4490">
      <w:pPr>
        <w:autoSpaceDE w:val="0"/>
        <w:autoSpaceDN w:val="0"/>
        <w:adjustRightInd w:val="0"/>
        <w:ind w:firstLine="708"/>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2. Ознакомить с Положением о реестре лиц, уволенных в связи с утратой доверия ответственного за направление сведений в Правительство Республики Тыва для включения в реестр лиц, уволенных в связи с утратой доверия.</w:t>
      </w:r>
    </w:p>
    <w:p w:rsidR="006B4490" w:rsidRPr="006B4490" w:rsidRDefault="006B4490" w:rsidP="006B4490">
      <w:pPr>
        <w:ind w:firstLine="709"/>
        <w:jc w:val="both"/>
        <w:rPr>
          <w:rFonts w:ascii="Times New Roman" w:hAnsi="Times New Roman" w:cs="Times New Roman"/>
          <w:sz w:val="24"/>
          <w:szCs w:val="24"/>
        </w:rPr>
      </w:pPr>
      <w:r w:rsidRPr="006B4490">
        <w:rPr>
          <w:rFonts w:ascii="Times New Roman" w:hAnsi="Times New Roman" w:cs="Times New Roman"/>
          <w:sz w:val="24"/>
          <w:szCs w:val="24"/>
        </w:rPr>
        <w:t>3. Настоящее постановление подлежит официальному опубликованию в газете «Вести Кызылского кожууна» и размещению на официальном сайте муниципального района «Кызылский кожуун».</w:t>
      </w:r>
    </w:p>
    <w:p w:rsidR="006B4490" w:rsidRPr="006B4490" w:rsidRDefault="006B4490" w:rsidP="006B4490">
      <w:pPr>
        <w:shd w:val="clear" w:color="auto" w:fill="FFFFFF"/>
        <w:tabs>
          <w:tab w:val="num" w:pos="0"/>
        </w:tabs>
        <w:spacing w:before="120"/>
        <w:ind w:firstLine="680"/>
        <w:jc w:val="both"/>
        <w:rPr>
          <w:rFonts w:ascii="Times New Roman" w:hAnsi="Times New Roman" w:cs="Times New Roman"/>
          <w:sz w:val="24"/>
          <w:szCs w:val="24"/>
        </w:rPr>
      </w:pPr>
      <w:r w:rsidRPr="006B4490">
        <w:rPr>
          <w:rFonts w:ascii="Times New Roman" w:hAnsi="Times New Roman" w:cs="Times New Roman"/>
          <w:sz w:val="24"/>
          <w:szCs w:val="24"/>
        </w:rPr>
        <w:t>4. Постановление вступает в законную силу с момента официального опубликования.</w:t>
      </w:r>
    </w:p>
    <w:p w:rsidR="006B4490" w:rsidRPr="006B4490" w:rsidRDefault="006B4490" w:rsidP="006B4490">
      <w:pPr>
        <w:shd w:val="clear" w:color="auto" w:fill="FFFFFF"/>
        <w:tabs>
          <w:tab w:val="num" w:pos="0"/>
        </w:tabs>
        <w:spacing w:before="120"/>
        <w:ind w:firstLine="680"/>
        <w:jc w:val="both"/>
        <w:rPr>
          <w:rFonts w:ascii="Times New Roman" w:hAnsi="Times New Roman" w:cs="Times New Roman"/>
          <w:sz w:val="24"/>
          <w:szCs w:val="24"/>
        </w:rPr>
      </w:pPr>
      <w:r w:rsidRPr="006B4490">
        <w:rPr>
          <w:rFonts w:ascii="Times New Roman" w:hAnsi="Times New Roman" w:cs="Times New Roman"/>
          <w:sz w:val="24"/>
          <w:szCs w:val="24"/>
        </w:rPr>
        <w:t>5. Контроль за исполнением настоящего постановл</w:t>
      </w:r>
      <w:r>
        <w:rPr>
          <w:rFonts w:ascii="Times New Roman" w:hAnsi="Times New Roman" w:cs="Times New Roman"/>
          <w:sz w:val="24"/>
          <w:szCs w:val="24"/>
        </w:rPr>
        <w:t>ения оставляю за собой.</w:t>
      </w:r>
    </w:p>
    <w:p w:rsidR="006B4490" w:rsidRPr="006B4490" w:rsidRDefault="006B4490" w:rsidP="006B4490">
      <w:pPr>
        <w:autoSpaceDE w:val="0"/>
        <w:autoSpaceDN w:val="0"/>
        <w:adjustRightInd w:val="0"/>
        <w:ind w:firstLine="708"/>
        <w:jc w:val="center"/>
        <w:rPr>
          <w:rFonts w:ascii="Times New Roman" w:eastAsia="Calibri" w:hAnsi="Times New Roman" w:cs="Times New Roman"/>
          <w:sz w:val="24"/>
          <w:szCs w:val="24"/>
          <w:lang w:eastAsia="en-US"/>
        </w:rPr>
      </w:pPr>
    </w:p>
    <w:p w:rsidR="006B4490" w:rsidRPr="006B4490" w:rsidRDefault="006B4490" w:rsidP="006B4490">
      <w:pPr>
        <w:spacing w:before="30" w:after="30"/>
        <w:rPr>
          <w:rFonts w:ascii="Times New Roman" w:hAnsi="Times New Roman" w:cs="Times New Roman"/>
          <w:spacing w:val="2"/>
          <w:sz w:val="24"/>
          <w:szCs w:val="24"/>
        </w:rPr>
      </w:pPr>
      <w:r w:rsidRPr="006B4490">
        <w:rPr>
          <w:rFonts w:ascii="Times New Roman" w:hAnsi="Times New Roman" w:cs="Times New Roman"/>
          <w:spacing w:val="2"/>
          <w:sz w:val="24"/>
          <w:szCs w:val="24"/>
        </w:rPr>
        <w:t xml:space="preserve">Председатель администрации </w:t>
      </w:r>
    </w:p>
    <w:p w:rsidR="006B4490" w:rsidRPr="006B4490" w:rsidRDefault="006B4490" w:rsidP="006B4490">
      <w:pPr>
        <w:spacing w:before="30" w:after="30"/>
        <w:rPr>
          <w:rFonts w:ascii="Times New Roman" w:hAnsi="Times New Roman" w:cs="Times New Roman"/>
          <w:spacing w:val="2"/>
          <w:sz w:val="24"/>
          <w:szCs w:val="24"/>
        </w:rPr>
      </w:pPr>
      <w:r w:rsidRPr="006B4490">
        <w:rPr>
          <w:rFonts w:ascii="Times New Roman" w:hAnsi="Times New Roman" w:cs="Times New Roman"/>
          <w:spacing w:val="2"/>
          <w:sz w:val="24"/>
          <w:szCs w:val="24"/>
        </w:rPr>
        <w:t xml:space="preserve">сумона Шамбалыгский: </w:t>
      </w:r>
      <w:r w:rsidRPr="006B4490">
        <w:rPr>
          <w:rFonts w:ascii="Times New Roman" w:hAnsi="Times New Roman" w:cs="Times New Roman"/>
          <w:spacing w:val="2"/>
          <w:sz w:val="24"/>
          <w:szCs w:val="24"/>
        </w:rPr>
        <w:tab/>
      </w:r>
      <w:r w:rsidRPr="006B4490">
        <w:rPr>
          <w:rFonts w:ascii="Times New Roman" w:hAnsi="Times New Roman" w:cs="Times New Roman"/>
          <w:spacing w:val="2"/>
          <w:sz w:val="24"/>
          <w:szCs w:val="24"/>
        </w:rPr>
        <w:tab/>
      </w:r>
      <w:r w:rsidRPr="006B4490">
        <w:rPr>
          <w:rFonts w:ascii="Times New Roman" w:hAnsi="Times New Roman" w:cs="Times New Roman"/>
          <w:spacing w:val="2"/>
          <w:sz w:val="24"/>
          <w:szCs w:val="24"/>
        </w:rPr>
        <w:tab/>
      </w:r>
      <w:r w:rsidRPr="006B4490">
        <w:rPr>
          <w:rFonts w:ascii="Times New Roman" w:hAnsi="Times New Roman" w:cs="Times New Roman"/>
          <w:spacing w:val="2"/>
          <w:sz w:val="24"/>
          <w:szCs w:val="24"/>
        </w:rPr>
        <w:tab/>
      </w:r>
      <w:r w:rsidRPr="006B4490">
        <w:rPr>
          <w:rFonts w:ascii="Times New Roman" w:hAnsi="Times New Roman" w:cs="Times New Roman"/>
          <w:spacing w:val="2"/>
          <w:sz w:val="24"/>
          <w:szCs w:val="24"/>
        </w:rPr>
        <w:tab/>
      </w:r>
      <w:r w:rsidRPr="006B4490">
        <w:rPr>
          <w:rFonts w:ascii="Times New Roman" w:hAnsi="Times New Roman" w:cs="Times New Roman"/>
          <w:spacing w:val="2"/>
          <w:sz w:val="24"/>
          <w:szCs w:val="24"/>
        </w:rPr>
        <w:tab/>
        <w:t>Х.О.Тюлюш</w:t>
      </w:r>
    </w:p>
    <w:p w:rsidR="006B4490" w:rsidRPr="006B4490" w:rsidRDefault="006B4490" w:rsidP="006B4490">
      <w:pPr>
        <w:rPr>
          <w:rFonts w:ascii="Times New Roman" w:hAnsi="Times New Roman" w:cs="Times New Roman"/>
          <w:sz w:val="24"/>
          <w:szCs w:val="24"/>
        </w:rPr>
      </w:pPr>
    </w:p>
    <w:p w:rsidR="006B4490" w:rsidRPr="006B4490" w:rsidRDefault="006B4490" w:rsidP="006B4490">
      <w:pPr>
        <w:rPr>
          <w:rFonts w:ascii="Times New Roman" w:hAnsi="Times New Roman" w:cs="Times New Roman"/>
          <w:sz w:val="24"/>
          <w:szCs w:val="24"/>
        </w:rPr>
      </w:pPr>
    </w:p>
    <w:p w:rsidR="006B4490" w:rsidRDefault="006B4490" w:rsidP="006B4490">
      <w:pPr>
        <w:spacing w:after="0"/>
        <w:rPr>
          <w:rFonts w:ascii="Times New Roman" w:hAnsi="Times New Roman" w:cs="Times New Roman"/>
          <w:sz w:val="24"/>
          <w:szCs w:val="24"/>
        </w:rPr>
      </w:pPr>
    </w:p>
    <w:p w:rsidR="006B4490" w:rsidRPr="006B4490" w:rsidRDefault="006B4490" w:rsidP="006B4490">
      <w:pPr>
        <w:spacing w:after="0"/>
        <w:jc w:val="right"/>
        <w:rPr>
          <w:rFonts w:ascii="Times New Roman" w:hAnsi="Times New Roman" w:cs="Times New Roman"/>
          <w:sz w:val="24"/>
          <w:szCs w:val="24"/>
        </w:rPr>
      </w:pPr>
      <w:r w:rsidRPr="006B4490">
        <w:rPr>
          <w:rFonts w:ascii="Times New Roman" w:hAnsi="Times New Roman" w:cs="Times New Roman"/>
          <w:sz w:val="24"/>
          <w:szCs w:val="24"/>
        </w:rPr>
        <w:lastRenderedPageBreak/>
        <w:t>УТВЕРЖДЕНО</w:t>
      </w:r>
    </w:p>
    <w:p w:rsidR="006B4490" w:rsidRPr="006B4490" w:rsidRDefault="006B4490" w:rsidP="006B4490">
      <w:pPr>
        <w:spacing w:after="0"/>
        <w:jc w:val="right"/>
        <w:rPr>
          <w:rFonts w:ascii="Times New Roman" w:hAnsi="Times New Roman" w:cs="Times New Roman"/>
          <w:sz w:val="24"/>
          <w:szCs w:val="24"/>
        </w:rPr>
      </w:pPr>
      <w:r w:rsidRPr="006B4490">
        <w:rPr>
          <w:rFonts w:ascii="Times New Roman" w:hAnsi="Times New Roman" w:cs="Times New Roman"/>
          <w:sz w:val="24"/>
          <w:szCs w:val="24"/>
        </w:rPr>
        <w:t>постановлением администрации</w:t>
      </w:r>
    </w:p>
    <w:p w:rsidR="006B4490" w:rsidRPr="006B4490" w:rsidRDefault="006B4490" w:rsidP="006B4490">
      <w:pPr>
        <w:spacing w:after="0"/>
        <w:jc w:val="right"/>
        <w:rPr>
          <w:rFonts w:ascii="Times New Roman" w:hAnsi="Times New Roman" w:cs="Times New Roman"/>
          <w:sz w:val="24"/>
          <w:szCs w:val="24"/>
        </w:rPr>
      </w:pPr>
      <w:r w:rsidRPr="006B4490">
        <w:rPr>
          <w:rFonts w:ascii="Times New Roman" w:hAnsi="Times New Roman" w:cs="Times New Roman"/>
          <w:sz w:val="24"/>
          <w:szCs w:val="24"/>
        </w:rPr>
        <w:t>сумона Шамбалыгский</w:t>
      </w:r>
    </w:p>
    <w:p w:rsidR="006B4490" w:rsidRPr="006B4490" w:rsidRDefault="009F5B62" w:rsidP="006B4490">
      <w:pPr>
        <w:spacing w:after="0"/>
        <w:jc w:val="right"/>
        <w:rPr>
          <w:rFonts w:ascii="Times New Roman" w:hAnsi="Times New Roman" w:cs="Times New Roman"/>
          <w:sz w:val="24"/>
          <w:szCs w:val="24"/>
        </w:rPr>
      </w:pPr>
      <w:r>
        <w:rPr>
          <w:rFonts w:ascii="Times New Roman" w:hAnsi="Times New Roman" w:cs="Times New Roman"/>
          <w:sz w:val="24"/>
          <w:szCs w:val="24"/>
        </w:rPr>
        <w:t>от 03.06.2019 года № 19</w:t>
      </w:r>
    </w:p>
    <w:p w:rsidR="006B4490" w:rsidRPr="006B4490" w:rsidRDefault="006B4490" w:rsidP="006B4490">
      <w:pPr>
        <w:autoSpaceDE w:val="0"/>
        <w:autoSpaceDN w:val="0"/>
        <w:adjustRightInd w:val="0"/>
        <w:jc w:val="center"/>
        <w:rPr>
          <w:rFonts w:ascii="Times New Roman" w:eastAsia="Calibri" w:hAnsi="Times New Roman" w:cs="Times New Roman"/>
          <w:b/>
          <w:bCs/>
          <w:sz w:val="24"/>
          <w:szCs w:val="24"/>
          <w:lang w:eastAsia="en-US"/>
        </w:rPr>
      </w:pPr>
      <w:r w:rsidRPr="006B4490">
        <w:rPr>
          <w:rFonts w:ascii="Times New Roman" w:eastAsia="Calibri" w:hAnsi="Times New Roman" w:cs="Times New Roman"/>
          <w:b/>
          <w:bCs/>
          <w:sz w:val="24"/>
          <w:szCs w:val="24"/>
          <w:lang w:eastAsia="en-US"/>
        </w:rPr>
        <w:t>ПОЛОЖЕНИЕ</w:t>
      </w:r>
    </w:p>
    <w:p w:rsidR="006B4490" w:rsidRPr="006B4490" w:rsidRDefault="006B4490" w:rsidP="006B4490">
      <w:pPr>
        <w:autoSpaceDE w:val="0"/>
        <w:autoSpaceDN w:val="0"/>
        <w:adjustRightInd w:val="0"/>
        <w:jc w:val="center"/>
        <w:rPr>
          <w:rFonts w:ascii="Times New Roman" w:eastAsia="Calibri" w:hAnsi="Times New Roman" w:cs="Times New Roman"/>
          <w:b/>
          <w:bCs/>
          <w:sz w:val="24"/>
          <w:szCs w:val="24"/>
          <w:lang w:eastAsia="en-US"/>
        </w:rPr>
      </w:pPr>
      <w:r w:rsidRPr="006B4490">
        <w:rPr>
          <w:rFonts w:ascii="Times New Roman" w:eastAsia="Calibri" w:hAnsi="Times New Roman" w:cs="Times New Roman"/>
          <w:b/>
          <w:bCs/>
          <w:sz w:val="24"/>
          <w:szCs w:val="24"/>
          <w:lang w:eastAsia="en-US"/>
        </w:rPr>
        <w:t>О РЕЕСТРЕ ЛИЦ, УВОЛЕННЫХ В СВЯЗИ С УТРАТОЙ Д</w:t>
      </w:r>
      <w:r>
        <w:rPr>
          <w:rFonts w:ascii="Times New Roman" w:eastAsia="Calibri" w:hAnsi="Times New Roman" w:cs="Times New Roman"/>
          <w:b/>
          <w:bCs/>
          <w:sz w:val="24"/>
          <w:szCs w:val="24"/>
          <w:lang w:eastAsia="en-US"/>
        </w:rPr>
        <w:t>ОВЕРИЯ</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 Настоящее Положение определяет порядок включения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(далее - сведения), в реестр лиц, уволенных в связи с утратой доверия (далее - реестр), исключения из реестра сведений, размещения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w:t>
      </w:r>
      <w:r>
        <w:rPr>
          <w:rFonts w:ascii="Times New Roman" w:eastAsia="Calibri" w:hAnsi="Times New Roman" w:cs="Times New Roman"/>
          <w:sz w:val="24"/>
          <w:szCs w:val="24"/>
          <w:lang w:eastAsia="en-US"/>
        </w:rPr>
        <w:t>рнет" (далее - единая система).</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 xml:space="preserve">2. Сведения включаются в реестр посредством их направления в Правительство Республики Тыва – руководителю аппарата Правительства Республики Тыва, который определен ответственным за включение сведений в реестр и исключение сведений из него посредством направления сведений </w:t>
      </w:r>
      <w:r>
        <w:rPr>
          <w:rFonts w:ascii="Times New Roman" w:eastAsia="Calibri" w:hAnsi="Times New Roman" w:cs="Times New Roman"/>
          <w:sz w:val="24"/>
          <w:szCs w:val="24"/>
          <w:lang w:eastAsia="en-US"/>
        </w:rPr>
        <w:t>в департамент Правительства РФ.</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3. Сведения направляются в Правительство Республики Тыва должностным лицом органа местного самоуправления, назначенным ответственным за направление сведений в Правительство Республики Тыва для включения в реестр лиц, уволенных в связи с утратой доверия - в отношении лиц, замещавших муниципальные должности, должности муниципальной службы (дале</w:t>
      </w:r>
      <w:r>
        <w:rPr>
          <w:rFonts w:ascii="Times New Roman" w:eastAsia="Calibri" w:hAnsi="Times New Roman" w:cs="Times New Roman"/>
          <w:sz w:val="24"/>
          <w:szCs w:val="24"/>
          <w:lang w:eastAsia="en-US"/>
        </w:rPr>
        <w:t>е – Должностное лицо).</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4. Должностное лицо, ответственное за направление сведений для включения в реестр, а также исключение из реестра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Правительство Республики Тыва</w:t>
      </w:r>
      <w:r>
        <w:rPr>
          <w:rFonts w:ascii="Times New Roman" w:eastAsia="Calibri" w:hAnsi="Times New Roman" w:cs="Times New Roman"/>
          <w:sz w:val="24"/>
          <w:szCs w:val="24"/>
          <w:lang w:eastAsia="en-US"/>
        </w:rPr>
        <w:t>.</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 xml:space="preserve">5. Должностное лицо, направляет информацию в Правительство Республики Тыва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w:t>
      </w:r>
      <w:r>
        <w:rPr>
          <w:rFonts w:ascii="Times New Roman" w:eastAsia="Calibri" w:hAnsi="Times New Roman" w:cs="Times New Roman"/>
          <w:sz w:val="24"/>
          <w:szCs w:val="24"/>
          <w:lang w:eastAsia="en-US"/>
        </w:rPr>
        <w:t xml:space="preserve">коррупционного правонарушения. </w:t>
      </w:r>
    </w:p>
    <w:p w:rsidR="006B4490" w:rsidRPr="006B4490" w:rsidRDefault="006B4490" w:rsidP="006B4490">
      <w:pPr>
        <w:autoSpaceDE w:val="0"/>
        <w:autoSpaceDN w:val="0"/>
        <w:adjustRightInd w:val="0"/>
        <w:spacing w:after="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6. Для включения сведений в реестр Должностное лицо направляет в Правительство Республики Тыва следующую информацию:</w:t>
      </w:r>
    </w:p>
    <w:p w:rsidR="006B4490" w:rsidRPr="006B4490" w:rsidRDefault="006B4490" w:rsidP="006B4490">
      <w:pPr>
        <w:autoSpaceDE w:val="0"/>
        <w:autoSpaceDN w:val="0"/>
        <w:adjustRightInd w:val="0"/>
        <w:spacing w:before="280" w:after="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а) фамилия, имя и отчество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б) дата рождения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lastRenderedPageBreak/>
        <w:t>в)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г) страховой номер индивидуального лицевого счета (СНИЛС) - при наличии;</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д) номер и серия паспорта (или реквизиты заменяющего его документа)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е) наименование органа (организации),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ж) наименование должности, замещаемой на момент применения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з) дата и номер (реквизиты) соответствующего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и) сведения о совершенном коррупционном правонарушении, послужившем основанием для увольнения (освобождения от должности) лица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7. Одновременно направляется заверенная соответствующей кадровой службой копия акта о применении взыскания в виде увольнения (освобождения от должности) в связи с утратой доверия за совершение</w:t>
      </w:r>
      <w:r>
        <w:rPr>
          <w:rFonts w:ascii="Times New Roman" w:eastAsia="Calibri" w:hAnsi="Times New Roman" w:cs="Times New Roman"/>
          <w:sz w:val="24"/>
          <w:szCs w:val="24"/>
          <w:lang w:eastAsia="en-US"/>
        </w:rPr>
        <w:t xml:space="preserve"> коррупционного правонарушения.</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8. Сведения исключаются из реестра по следующим основаниям:</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а)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б) вступление в установленном порядке в законную силу решения суда об отмене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в)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8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lastRenderedPageBreak/>
        <w:t>г) смерть лица, к которому было применено взыскание в виде увольнения (освобождения от должности) в связи с утратой доверия за совершение</w:t>
      </w:r>
      <w:r>
        <w:rPr>
          <w:rFonts w:ascii="Times New Roman" w:eastAsia="Calibri" w:hAnsi="Times New Roman" w:cs="Times New Roman"/>
          <w:sz w:val="24"/>
          <w:szCs w:val="24"/>
          <w:lang w:eastAsia="en-US"/>
        </w:rPr>
        <w:t xml:space="preserve"> коррупционного правонарушения.</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 xml:space="preserve">9. Должностное лицо обязано направить уведомление об исключении из реестра сведений в Правительство Ленинградской области в течение 3 рабочих дней со дня наступления оснований, предусмотренных </w:t>
      </w:r>
      <w:hyperlink r:id="rId24" w:history="1">
        <w:r w:rsidRPr="006B4490">
          <w:rPr>
            <w:rFonts w:ascii="Times New Roman" w:eastAsia="Calibri" w:hAnsi="Times New Roman" w:cs="Times New Roman"/>
            <w:sz w:val="24"/>
            <w:szCs w:val="24"/>
            <w:lang w:eastAsia="en-US"/>
          </w:rPr>
          <w:t>подпунктами "а"</w:t>
        </w:r>
      </w:hyperlink>
      <w:r w:rsidRPr="006B4490">
        <w:rPr>
          <w:rFonts w:ascii="Times New Roman" w:eastAsia="Calibri" w:hAnsi="Times New Roman" w:cs="Times New Roman"/>
          <w:sz w:val="24"/>
          <w:szCs w:val="24"/>
          <w:lang w:eastAsia="en-US"/>
        </w:rPr>
        <w:t xml:space="preserve"> и </w:t>
      </w:r>
      <w:hyperlink r:id="rId25" w:history="1">
        <w:r w:rsidRPr="006B4490">
          <w:rPr>
            <w:rFonts w:ascii="Times New Roman" w:eastAsia="Calibri" w:hAnsi="Times New Roman" w:cs="Times New Roman"/>
            <w:sz w:val="24"/>
            <w:szCs w:val="24"/>
            <w:lang w:eastAsia="en-US"/>
          </w:rPr>
          <w:t>"б" пункта 5</w:t>
        </w:r>
      </w:hyperlink>
      <w:r w:rsidRPr="006B4490">
        <w:rPr>
          <w:rFonts w:ascii="Times New Roman" w:eastAsia="Calibri" w:hAnsi="Times New Roman" w:cs="Times New Roman"/>
          <w:sz w:val="24"/>
          <w:szCs w:val="24"/>
          <w:lang w:eastAsia="en-US"/>
        </w:rPr>
        <w:t xml:space="preserve"> настоящего Положения, или со дня получения письменного заявления в соответствии с </w:t>
      </w:r>
      <w:r>
        <w:rPr>
          <w:rFonts w:ascii="Times New Roman" w:eastAsia="Calibri" w:hAnsi="Times New Roman" w:cs="Times New Roman"/>
          <w:sz w:val="24"/>
          <w:szCs w:val="24"/>
          <w:lang w:eastAsia="en-US"/>
        </w:rPr>
        <w:t>п.10 и 11 настоящего Положения.</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10. Для исключения из реестра сведений по основанию, предусмотренному п.п. «б» п.8 настоящего Положения, лицо, в отношении которого судом было принято решение об отмене акта, явившегося основанием для включения сведений в реестр, вправе направить в орган (организацию), в котором указанное лицо замещало должность, посредством почтовой связи (передать на личном приеме граждан) письменное заявление с приложением нотариально заверенной копии решения суда.</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11. Для исключения из реестра сведений по основанию, предусмотренному п.п. «г» п. 8 настоящего Положения,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орган (организацию),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посредством почтовой связи (передать на личном приеме граждан) письменное заявление с приложением нотариально заверенно</w:t>
      </w:r>
      <w:r>
        <w:rPr>
          <w:rFonts w:ascii="Times New Roman" w:eastAsia="Calibri" w:hAnsi="Times New Roman" w:cs="Times New Roman"/>
          <w:sz w:val="24"/>
          <w:szCs w:val="24"/>
          <w:lang w:eastAsia="en-US"/>
        </w:rPr>
        <w:t>й копии свидетельства о смерти.</w:t>
      </w:r>
    </w:p>
    <w:p w:rsidR="006B4490" w:rsidRPr="006B4490" w:rsidRDefault="006B4490" w:rsidP="006B4490">
      <w:pPr>
        <w:autoSpaceDE w:val="0"/>
        <w:autoSpaceDN w:val="0"/>
        <w:adjustRightInd w:val="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12. В случае упразднения (ликвидации) органа (организации),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письменные заявления, указанные в п.10и 11 настоящего Положения, направляются непосредственно в Правительство Республики Тыва посредством почтовой связи (передаются на личном приеме граждан).</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13. Реестр размещается в открытом доступе на официальном сайте единой системы по адресу http://gossluzhba.gov.ru/reestr в виде списка, который сформирован в алфавитном порядке (в формате PDF) и содержит:</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а) порядковый номер;</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б) фамилию, имя и отчество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в) наименование органа (организации),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lastRenderedPageBreak/>
        <w:t>г) наименование должности, замещаемой на момент применения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д) положение нормативного правового акта, требования которого были нарушены и послужившее основанием для увольнения (освобождения от должности) лица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е) дату соответствующего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B4490" w:rsidRPr="006B4490" w:rsidRDefault="006B4490" w:rsidP="006B4490">
      <w:pPr>
        <w:autoSpaceDE w:val="0"/>
        <w:autoSpaceDN w:val="0"/>
        <w:adjustRightInd w:val="0"/>
        <w:spacing w:before="240" w:after="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ж) дату размещения информации на официальном сайте единой системы.</w:t>
      </w:r>
    </w:p>
    <w:p w:rsidR="006B4490" w:rsidRPr="006B4490" w:rsidRDefault="006B4490" w:rsidP="006B4490">
      <w:pPr>
        <w:autoSpaceDE w:val="0"/>
        <w:autoSpaceDN w:val="0"/>
        <w:adjustRightInd w:val="0"/>
        <w:spacing w:before="240"/>
        <w:ind w:firstLine="540"/>
        <w:jc w:val="both"/>
        <w:rPr>
          <w:rFonts w:ascii="Times New Roman" w:eastAsia="Calibri" w:hAnsi="Times New Roman" w:cs="Times New Roman"/>
          <w:sz w:val="24"/>
          <w:szCs w:val="24"/>
          <w:lang w:eastAsia="en-US"/>
        </w:rPr>
      </w:pPr>
      <w:r w:rsidRPr="006B4490">
        <w:rPr>
          <w:rFonts w:ascii="Times New Roman" w:eastAsia="Calibri" w:hAnsi="Times New Roman" w:cs="Times New Roman"/>
          <w:sz w:val="24"/>
          <w:szCs w:val="24"/>
          <w:lang w:eastAsia="en-US"/>
        </w:rPr>
        <w:t>14. Изменение сведений, включенных в реестр, в части, касающейся исправления технических ошибок, осуществляется в течение суток со дня самостоятельного выявления технических ошибок, а также в течение 3 рабочих дней со дня получения соответствующего письменного обращения.</w:t>
      </w:r>
    </w:p>
    <w:p w:rsidR="006B4490" w:rsidRPr="006B4490" w:rsidRDefault="006B4490" w:rsidP="006B4490">
      <w:pPr>
        <w:autoSpaceDE w:val="0"/>
        <w:autoSpaceDN w:val="0"/>
        <w:adjustRightInd w:val="0"/>
        <w:ind w:firstLine="540"/>
        <w:jc w:val="both"/>
        <w:rPr>
          <w:rFonts w:ascii="Times New Roman" w:hAnsi="Times New Roman" w:cs="Times New Roman"/>
          <w:sz w:val="24"/>
          <w:szCs w:val="24"/>
        </w:rPr>
      </w:pPr>
    </w:p>
    <w:p w:rsidR="006B4490" w:rsidRPr="006B4490" w:rsidRDefault="006B4490" w:rsidP="006B4490">
      <w:pPr>
        <w:rPr>
          <w:rFonts w:ascii="Times New Roman" w:hAnsi="Times New Roman" w:cs="Times New Roman"/>
          <w:sz w:val="24"/>
          <w:szCs w:val="24"/>
        </w:rPr>
      </w:pPr>
    </w:p>
    <w:p w:rsidR="00317606" w:rsidRPr="00B37D55" w:rsidRDefault="00317606" w:rsidP="00B37D55">
      <w:pPr>
        <w:spacing w:after="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r w:rsidR="00BC7F4F">
        <w:rPr>
          <w:rFonts w:ascii="Times New Roman" w:eastAsia="Times New Roman" w:hAnsi="Times New Roman" w:cs="Times New Roman"/>
          <w:sz w:val="24"/>
          <w:szCs w:val="24"/>
        </w:rPr>
        <w:lastRenderedPageBreak/>
        <w:object w:dxaOrig="1440" w:dyaOrig="1440">
          <v:shape id="_x0000_s1033" type="#_x0000_t75" style="position:absolute;margin-left:189.75pt;margin-top:-13.65pt;width:63.5pt;height:63.9pt;z-index:251670528">
            <v:imagedata r:id="rId8" o:title=""/>
          </v:shape>
          <o:OLEObject Type="Embed" ProgID="PBrush" ShapeID="_x0000_s1033" DrawAspect="Content" ObjectID="_1660462162" r:id="rId26"/>
        </w:object>
      </w:r>
      <w:r w:rsidRPr="00317606">
        <w:rPr>
          <w:rFonts w:ascii="Times New Roman" w:eastAsia="Times New Roman" w:hAnsi="Times New Roman" w:cs="Times New Roman"/>
          <w:noProof/>
          <w:sz w:val="24"/>
          <w:szCs w:val="24"/>
        </w:rPr>
        <w:t xml:space="preserve">Тыва Республика                                                                                    </w:t>
      </w:r>
      <w:r w:rsidR="00B37D55">
        <w:rPr>
          <w:rFonts w:ascii="Times New Roman" w:eastAsia="Times New Roman" w:hAnsi="Times New Roman" w:cs="Times New Roman"/>
          <w:noProof/>
          <w:sz w:val="24"/>
          <w:szCs w:val="24"/>
        </w:rPr>
        <w:t xml:space="preserve">  </w:t>
      </w:r>
      <w:r w:rsidRPr="00317606">
        <w:rPr>
          <w:rFonts w:ascii="Times New Roman" w:eastAsia="Times New Roman" w:hAnsi="Times New Roman" w:cs="Times New Roman"/>
          <w:noProof/>
          <w:sz w:val="24"/>
          <w:szCs w:val="24"/>
        </w:rPr>
        <w:t>Республика Тыва</w:t>
      </w:r>
    </w:p>
    <w:p w:rsidR="00317606" w:rsidRPr="00317606" w:rsidRDefault="00317606" w:rsidP="00B37D55">
      <w:pPr>
        <w:spacing w:after="0" w:line="240" w:lineRule="auto"/>
        <w:jc w:val="both"/>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 xml:space="preserve">    Кызыл кожуун                                                                                    Кызылский кожуун</w:t>
      </w:r>
    </w:p>
    <w:p w:rsidR="00317606" w:rsidRPr="00317606" w:rsidRDefault="00317606" w:rsidP="00317606">
      <w:pPr>
        <w:spacing w:after="0" w:line="240" w:lineRule="auto"/>
        <w:jc w:val="both"/>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 xml:space="preserve">   Шамбалыг суму                                                                                Администрация сельского  </w:t>
      </w:r>
    </w:p>
    <w:p w:rsidR="00317606" w:rsidRPr="00317606" w:rsidRDefault="00317606" w:rsidP="00317606">
      <w:pPr>
        <w:pBdr>
          <w:bottom w:val="single" w:sz="12" w:space="1" w:color="auto"/>
        </w:pBdr>
        <w:spacing w:after="0" w:line="240" w:lineRule="auto"/>
        <w:jc w:val="both"/>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 xml:space="preserve">       чагыргазы                                                                                  поселения с. Шамбалыгский</w:t>
      </w: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317606" w:rsidRPr="00317606" w:rsidRDefault="00317606" w:rsidP="00317606">
      <w:pPr>
        <w:spacing w:after="0" w:line="240" w:lineRule="auto"/>
        <w:jc w:val="both"/>
        <w:rPr>
          <w:rFonts w:ascii="Times New Roman" w:eastAsia="Times New Roman" w:hAnsi="Times New Roman" w:cs="Times New Roman"/>
          <w:noProof/>
          <w:sz w:val="24"/>
          <w:szCs w:val="24"/>
        </w:rPr>
      </w:pPr>
    </w:p>
    <w:p w:rsidR="00317606" w:rsidRPr="00317606" w:rsidRDefault="00317606" w:rsidP="00317606">
      <w:pPr>
        <w:spacing w:after="0" w:line="240" w:lineRule="auto"/>
        <w:jc w:val="both"/>
        <w:rPr>
          <w:rFonts w:ascii="Times New Roman" w:eastAsia="Times New Roman" w:hAnsi="Times New Roman" w:cs="Times New Roman"/>
          <w:noProof/>
          <w:sz w:val="24"/>
          <w:szCs w:val="24"/>
        </w:rPr>
      </w:pPr>
    </w:p>
    <w:p w:rsidR="00317606" w:rsidRPr="00317606" w:rsidRDefault="00317606" w:rsidP="00317606">
      <w:pPr>
        <w:spacing w:after="0" w:line="240" w:lineRule="auto"/>
        <w:jc w:val="center"/>
        <w:rPr>
          <w:rFonts w:ascii="Times New Roman" w:eastAsia="Times New Roman" w:hAnsi="Times New Roman" w:cs="Times New Roman"/>
          <w:b/>
          <w:noProof/>
          <w:sz w:val="24"/>
          <w:szCs w:val="24"/>
        </w:rPr>
      </w:pPr>
      <w:r w:rsidRPr="00317606">
        <w:rPr>
          <w:rFonts w:ascii="Times New Roman" w:eastAsia="Times New Roman" w:hAnsi="Times New Roman" w:cs="Times New Roman"/>
          <w:b/>
          <w:noProof/>
          <w:sz w:val="24"/>
          <w:szCs w:val="24"/>
        </w:rPr>
        <w:t>Д О К Т А А Л</w:t>
      </w:r>
    </w:p>
    <w:p w:rsidR="00317606" w:rsidRPr="00317606" w:rsidRDefault="00317606" w:rsidP="00317606">
      <w:pPr>
        <w:spacing w:after="0" w:line="240" w:lineRule="auto"/>
        <w:jc w:val="center"/>
        <w:rPr>
          <w:rFonts w:ascii="Times New Roman" w:eastAsia="Times New Roman" w:hAnsi="Times New Roman" w:cs="Times New Roman"/>
          <w:b/>
          <w:noProof/>
          <w:sz w:val="24"/>
          <w:szCs w:val="24"/>
        </w:rPr>
      </w:pPr>
    </w:p>
    <w:p w:rsidR="00317606" w:rsidRPr="00317606" w:rsidRDefault="009F5B62" w:rsidP="00317606">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21</w:t>
      </w: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Председателя администрации сельского  поселения</w:t>
      </w: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r w:rsidRPr="00317606">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p>
    <w:p w:rsidR="00317606" w:rsidRPr="00317606" w:rsidRDefault="00317606" w:rsidP="00317606">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18</w:t>
      </w:r>
      <w:r w:rsidRPr="0031760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июня</w:t>
      </w:r>
      <w:r w:rsidRPr="00317606">
        <w:rPr>
          <w:rFonts w:ascii="Times New Roman" w:eastAsia="Times New Roman" w:hAnsi="Times New Roman" w:cs="Times New Roman"/>
          <w:noProof/>
          <w:sz w:val="24"/>
          <w:szCs w:val="24"/>
        </w:rPr>
        <w:t xml:space="preserve"> 2019 года</w:t>
      </w:r>
    </w:p>
    <w:p w:rsidR="00317606" w:rsidRPr="00317606" w:rsidRDefault="00317606" w:rsidP="00317606">
      <w:pPr>
        <w:spacing w:after="0" w:line="240" w:lineRule="auto"/>
        <w:jc w:val="center"/>
        <w:rPr>
          <w:rFonts w:ascii="Times New Roman" w:eastAsia="Times New Roman" w:hAnsi="Times New Roman" w:cs="Times New Roman"/>
          <w:sz w:val="24"/>
          <w:szCs w:val="24"/>
        </w:rPr>
      </w:pPr>
    </w:p>
    <w:p w:rsidR="00317606" w:rsidRPr="00317606" w:rsidRDefault="00317606" w:rsidP="00317606">
      <w:pPr>
        <w:spacing w:after="0" w:line="240" w:lineRule="auto"/>
        <w:jc w:val="center"/>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О присвоении адреса</w:t>
      </w: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ab/>
        <w:t xml:space="preserve">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заявления </w:t>
      </w:r>
      <w:r>
        <w:rPr>
          <w:rFonts w:ascii="Times New Roman" w:eastAsia="Times New Roman" w:hAnsi="Times New Roman" w:cs="Times New Roman"/>
          <w:sz w:val="24"/>
          <w:szCs w:val="24"/>
        </w:rPr>
        <w:t>Монгуш Сайдаш Викторовича вх. 03 от 01.10.2017</w:t>
      </w:r>
      <w:r w:rsidRPr="00317606">
        <w:rPr>
          <w:rFonts w:ascii="Times New Roman" w:eastAsia="Times New Roman" w:hAnsi="Times New Roman" w:cs="Times New Roman"/>
          <w:sz w:val="24"/>
          <w:szCs w:val="24"/>
        </w:rPr>
        <w:t>г.</w:t>
      </w: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 xml:space="preserve">               ПОСТАНОВЛЯЮ:</w:t>
      </w: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numPr>
          <w:ilvl w:val="0"/>
          <w:numId w:val="4"/>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Земельному участку с общей площадью – </w:t>
      </w:r>
      <w:r w:rsidR="00B37D55">
        <w:rPr>
          <w:rFonts w:ascii="Times New Roman" w:eastAsia="Times New Roman" w:hAnsi="Times New Roman" w:cs="Times New Roman"/>
          <w:sz w:val="24"/>
          <w:szCs w:val="24"/>
        </w:rPr>
        <w:t xml:space="preserve">1500 </w:t>
      </w:r>
      <w:r>
        <w:rPr>
          <w:rFonts w:ascii="Times New Roman" w:eastAsia="Times New Roman" w:hAnsi="Times New Roman" w:cs="Times New Roman"/>
          <w:sz w:val="24"/>
          <w:szCs w:val="24"/>
        </w:rPr>
        <w:t>кв.м.</w:t>
      </w:r>
      <w:r w:rsidRPr="00317606">
        <w:rPr>
          <w:rFonts w:ascii="Times New Roman" w:eastAsia="Times New Roman" w:hAnsi="Times New Roman" w:cs="Times New Roman"/>
          <w:sz w:val="24"/>
          <w:szCs w:val="24"/>
        </w:rPr>
        <w:t xml:space="preserve"> присвоить адрес: Российская Федерация, Республики Тыва, Кызылский кожуун, с. Шамбалыг, ул. </w:t>
      </w:r>
      <w:r w:rsidR="00B37D55">
        <w:rPr>
          <w:rFonts w:ascii="Times New Roman" w:eastAsia="Times New Roman" w:hAnsi="Times New Roman" w:cs="Times New Roman"/>
          <w:sz w:val="24"/>
          <w:szCs w:val="24"/>
        </w:rPr>
        <w:t>Королева, д.11</w:t>
      </w:r>
      <w:r w:rsidRPr="00317606">
        <w:rPr>
          <w:rFonts w:ascii="Times New Roman" w:eastAsia="Times New Roman" w:hAnsi="Times New Roman" w:cs="Times New Roman"/>
          <w:sz w:val="24"/>
          <w:szCs w:val="24"/>
        </w:rPr>
        <w:t xml:space="preserve"> с разрешенным видом использования -  для индивидуального жилищного строительства.</w:t>
      </w:r>
    </w:p>
    <w:p w:rsidR="00317606" w:rsidRPr="00317606" w:rsidRDefault="00317606" w:rsidP="00317606">
      <w:pPr>
        <w:spacing w:after="0" w:line="240" w:lineRule="auto"/>
        <w:ind w:left="360"/>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 xml:space="preserve">                 </w:t>
      </w:r>
    </w:p>
    <w:p w:rsidR="00317606" w:rsidRPr="00317606" w:rsidRDefault="00317606" w:rsidP="00317606">
      <w:pPr>
        <w:numPr>
          <w:ilvl w:val="0"/>
          <w:numId w:val="4"/>
        </w:numPr>
        <w:spacing w:after="0" w:line="240" w:lineRule="auto"/>
        <w:jc w:val="both"/>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 xml:space="preserve"> Постановление вступает в силу со дня подписания.</w:t>
      </w:r>
    </w:p>
    <w:p w:rsidR="00317606" w:rsidRPr="00317606" w:rsidRDefault="00317606" w:rsidP="00B37D55">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jc w:val="both"/>
        <w:rPr>
          <w:rFonts w:ascii="Times New Roman" w:eastAsia="Times New Roman" w:hAnsi="Times New Roman" w:cs="Times New Roman"/>
          <w:sz w:val="24"/>
          <w:szCs w:val="24"/>
        </w:rPr>
      </w:pPr>
    </w:p>
    <w:p w:rsidR="00317606" w:rsidRPr="00317606" w:rsidRDefault="00317606" w:rsidP="00317606">
      <w:pPr>
        <w:spacing w:after="0" w:line="240" w:lineRule="auto"/>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Председатель администрации</w:t>
      </w:r>
    </w:p>
    <w:p w:rsidR="00317606" w:rsidRPr="00317606" w:rsidRDefault="00317606" w:rsidP="00317606">
      <w:pPr>
        <w:spacing w:after="0" w:line="240" w:lineRule="auto"/>
        <w:rPr>
          <w:rFonts w:ascii="Times New Roman" w:eastAsia="Times New Roman" w:hAnsi="Times New Roman" w:cs="Times New Roman"/>
          <w:sz w:val="24"/>
          <w:szCs w:val="24"/>
        </w:rPr>
      </w:pPr>
      <w:r w:rsidRPr="00317606">
        <w:rPr>
          <w:rFonts w:ascii="Times New Roman" w:eastAsia="Times New Roman" w:hAnsi="Times New Roman" w:cs="Times New Roman"/>
          <w:sz w:val="24"/>
          <w:szCs w:val="24"/>
        </w:rPr>
        <w:t>сумона Шамбалыгский:</w:t>
      </w:r>
      <w:r w:rsidRPr="00317606">
        <w:rPr>
          <w:rFonts w:ascii="Times New Roman" w:eastAsia="Times New Roman" w:hAnsi="Times New Roman" w:cs="Times New Roman"/>
          <w:sz w:val="24"/>
          <w:szCs w:val="24"/>
        </w:rPr>
        <w:tab/>
      </w:r>
      <w:r w:rsidRPr="00317606">
        <w:rPr>
          <w:rFonts w:ascii="Times New Roman" w:eastAsia="Times New Roman" w:hAnsi="Times New Roman" w:cs="Times New Roman"/>
          <w:sz w:val="24"/>
          <w:szCs w:val="24"/>
        </w:rPr>
        <w:tab/>
      </w:r>
      <w:r w:rsidRPr="00317606">
        <w:rPr>
          <w:rFonts w:ascii="Times New Roman" w:eastAsia="Times New Roman" w:hAnsi="Times New Roman" w:cs="Times New Roman"/>
          <w:sz w:val="24"/>
          <w:szCs w:val="24"/>
        </w:rPr>
        <w:tab/>
      </w:r>
      <w:r w:rsidRPr="00317606">
        <w:rPr>
          <w:rFonts w:ascii="Times New Roman" w:eastAsia="Times New Roman" w:hAnsi="Times New Roman" w:cs="Times New Roman"/>
          <w:sz w:val="24"/>
          <w:szCs w:val="24"/>
        </w:rPr>
        <w:tab/>
      </w:r>
      <w:r w:rsidRPr="00317606">
        <w:rPr>
          <w:rFonts w:ascii="Times New Roman" w:eastAsia="Times New Roman" w:hAnsi="Times New Roman" w:cs="Times New Roman"/>
          <w:sz w:val="24"/>
          <w:szCs w:val="24"/>
        </w:rPr>
        <w:tab/>
      </w:r>
      <w:r w:rsidRPr="00317606">
        <w:rPr>
          <w:rFonts w:ascii="Times New Roman" w:eastAsia="Times New Roman" w:hAnsi="Times New Roman" w:cs="Times New Roman"/>
          <w:sz w:val="24"/>
          <w:szCs w:val="24"/>
        </w:rPr>
        <w:tab/>
        <w:t>Х.О. Тюлюш</w:t>
      </w:r>
    </w:p>
    <w:p w:rsidR="00317606" w:rsidRPr="00317606" w:rsidRDefault="00317606" w:rsidP="00317606">
      <w:pPr>
        <w:spacing w:after="0" w:line="240" w:lineRule="auto"/>
        <w:rPr>
          <w:rFonts w:ascii="Times New Roman" w:eastAsia="Times New Roman" w:hAnsi="Times New Roman" w:cs="Times New Roman"/>
          <w:sz w:val="24"/>
          <w:szCs w:val="24"/>
        </w:rPr>
      </w:pPr>
    </w:p>
    <w:p w:rsidR="004962CD" w:rsidRDefault="004962CD">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962CD" w:rsidRDefault="00BC7F4F" w:rsidP="004962CD">
      <w:pPr>
        <w:spacing w:after="0" w:line="240" w:lineRule="auto"/>
        <w:jc w:val="both"/>
        <w:rPr>
          <w:rFonts w:ascii="Times New Roman" w:hAnsi="Times New Roman" w:cs="Times New Roman"/>
          <w:noProof/>
          <w:sz w:val="24"/>
          <w:szCs w:val="24"/>
        </w:rPr>
      </w:pPr>
      <w:r>
        <w:lastRenderedPageBreak/>
        <w:object w:dxaOrig="1440" w:dyaOrig="1440">
          <v:shape id="_x0000_s1034" type="#_x0000_t75" style="position:absolute;left:0;text-align:left;margin-left:180.85pt;margin-top:-12.2pt;width:63.5pt;height:63.9pt;z-index:251672576">
            <v:imagedata r:id="rId8" o:title=""/>
          </v:shape>
          <o:OLEObject Type="Embed" ProgID="PBrush" ShapeID="_x0000_s1034" DrawAspect="Content" ObjectID="_1660462163" r:id="rId27"/>
        </w:object>
      </w:r>
      <w:r w:rsidR="004962CD">
        <w:rPr>
          <w:rFonts w:ascii="Times New Roman" w:hAnsi="Times New Roman" w:cs="Times New Roman"/>
          <w:noProof/>
          <w:sz w:val="24"/>
          <w:szCs w:val="24"/>
        </w:rPr>
        <w:t>Тыва Республика                                                                                                Республика Тыва</w:t>
      </w:r>
    </w:p>
    <w:p w:rsidR="004962CD" w:rsidRDefault="004962CD" w:rsidP="00496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4962CD" w:rsidRDefault="004962CD" w:rsidP="00496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4962CD" w:rsidRDefault="004962CD" w:rsidP="004962CD">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4962CD" w:rsidRDefault="004962CD" w:rsidP="004962CD">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4962CD" w:rsidRDefault="004962CD" w:rsidP="004962CD">
      <w:pPr>
        <w:spacing w:after="120" w:line="240" w:lineRule="auto"/>
        <w:jc w:val="center"/>
        <w:rPr>
          <w:rFonts w:ascii="Times New Roman" w:hAnsi="Times New Roman" w:cs="Times New Roman"/>
          <w:noProof/>
          <w:sz w:val="24"/>
          <w:szCs w:val="24"/>
        </w:rPr>
      </w:pPr>
    </w:p>
    <w:p w:rsidR="004962CD" w:rsidRDefault="004962CD" w:rsidP="004962CD">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4962CD" w:rsidRDefault="004962CD" w:rsidP="004962CD">
      <w:pPr>
        <w:spacing w:after="120" w:line="240" w:lineRule="auto"/>
        <w:jc w:val="center"/>
        <w:rPr>
          <w:rFonts w:ascii="Times New Roman" w:hAnsi="Times New Roman" w:cs="Times New Roman"/>
          <w:b/>
          <w:noProof/>
          <w:sz w:val="24"/>
          <w:szCs w:val="24"/>
        </w:rPr>
      </w:pPr>
    </w:p>
    <w:p w:rsidR="004962CD" w:rsidRDefault="009F5B62" w:rsidP="004962CD">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20</w:t>
      </w:r>
    </w:p>
    <w:p w:rsidR="004962CD" w:rsidRDefault="004962CD" w:rsidP="004962CD">
      <w:pPr>
        <w:spacing w:after="120" w:line="240" w:lineRule="auto"/>
        <w:jc w:val="center"/>
        <w:rPr>
          <w:rFonts w:ascii="Times New Roman" w:hAnsi="Times New Roman" w:cs="Times New Roman"/>
          <w:noProof/>
          <w:sz w:val="24"/>
          <w:szCs w:val="24"/>
        </w:rPr>
      </w:pPr>
    </w:p>
    <w:p w:rsidR="004962CD" w:rsidRDefault="004962CD" w:rsidP="004962CD">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4962CD" w:rsidRDefault="004962CD" w:rsidP="004962CD">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Кызылского кожууна Республики Тыва</w:t>
      </w:r>
    </w:p>
    <w:p w:rsidR="004962CD" w:rsidRDefault="004962CD" w:rsidP="004962CD">
      <w:pPr>
        <w:spacing w:after="120" w:line="240" w:lineRule="auto"/>
        <w:jc w:val="center"/>
        <w:rPr>
          <w:rFonts w:ascii="Times New Roman" w:hAnsi="Times New Roman" w:cs="Times New Roman"/>
          <w:noProof/>
          <w:sz w:val="24"/>
          <w:szCs w:val="24"/>
        </w:rPr>
      </w:pPr>
    </w:p>
    <w:p w:rsidR="004962CD" w:rsidRDefault="004962CD" w:rsidP="004962CD">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11 июня 2019 года.</w:t>
      </w:r>
    </w:p>
    <w:p w:rsidR="004962CD" w:rsidRDefault="004962CD" w:rsidP="004962C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62CD" w:rsidRDefault="004962CD" w:rsidP="004962CD">
      <w:pPr>
        <w:spacing w:after="120" w:line="240" w:lineRule="auto"/>
        <w:jc w:val="center"/>
        <w:rPr>
          <w:rFonts w:ascii="Times New Roman" w:hAnsi="Times New Roman" w:cs="Times New Roman"/>
          <w:noProof/>
          <w:sz w:val="24"/>
          <w:szCs w:val="24"/>
        </w:rPr>
      </w:pPr>
      <w:r>
        <w:rPr>
          <w:rFonts w:ascii="Times New Roman" w:hAnsi="Times New Roman" w:cs="Times New Roman"/>
          <w:sz w:val="24"/>
          <w:szCs w:val="24"/>
        </w:rPr>
        <w:t xml:space="preserve">Об утверждении плана мероприятий по уничтожению зарослей дикорастущей конопли на территории </w:t>
      </w:r>
      <w:r>
        <w:rPr>
          <w:rFonts w:ascii="Times New Roman" w:hAnsi="Times New Roman" w:cs="Times New Roman"/>
          <w:noProof/>
          <w:sz w:val="24"/>
          <w:szCs w:val="24"/>
        </w:rPr>
        <w:t xml:space="preserve">сельского поселения сумон </w:t>
      </w:r>
      <w:r>
        <w:rPr>
          <w:rFonts w:ascii="Times New Roman" w:hAnsi="Times New Roman" w:cs="Times New Roman"/>
          <w:sz w:val="24"/>
          <w:szCs w:val="24"/>
        </w:rPr>
        <w:t xml:space="preserve">Шамбалыгский. </w:t>
      </w:r>
    </w:p>
    <w:p w:rsidR="004962CD" w:rsidRDefault="004962CD" w:rsidP="004962CD">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962CD" w:rsidRDefault="004962CD" w:rsidP="004962CD">
      <w:pPr>
        <w:spacing w:after="120" w:line="240" w:lineRule="auto"/>
        <w:ind w:left="360"/>
        <w:jc w:val="both"/>
        <w:rPr>
          <w:rFonts w:ascii="Times New Roman" w:hAnsi="Times New Roman" w:cs="Times New Roman"/>
          <w:sz w:val="24"/>
          <w:szCs w:val="24"/>
        </w:rPr>
      </w:pPr>
    </w:p>
    <w:p w:rsidR="004962CD" w:rsidRDefault="004962CD" w:rsidP="004962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усиления борьбы злоупотреблением наркотическими средствами и незаконным оборотом и принятия мер по уничтожению зарослей дикорастущей конопли на территории с. Шамбалыгский, председатель администрации сельского поселения с.Шамбалыгский</w:t>
      </w:r>
    </w:p>
    <w:p w:rsidR="004962CD" w:rsidRDefault="004962CD" w:rsidP="004962CD">
      <w:pPr>
        <w:spacing w:after="120" w:line="240" w:lineRule="auto"/>
        <w:jc w:val="center"/>
        <w:rPr>
          <w:rFonts w:ascii="Times New Roman" w:hAnsi="Times New Roman" w:cs="Times New Roman"/>
          <w:sz w:val="24"/>
          <w:szCs w:val="24"/>
        </w:rPr>
      </w:pPr>
    </w:p>
    <w:p w:rsidR="004962CD" w:rsidRDefault="004962CD" w:rsidP="004962CD">
      <w:pPr>
        <w:spacing w:after="120" w:line="240" w:lineRule="auto"/>
        <w:rPr>
          <w:rFonts w:ascii="Times New Roman" w:hAnsi="Times New Roman" w:cs="Times New Roman"/>
          <w:sz w:val="24"/>
          <w:szCs w:val="24"/>
        </w:rPr>
      </w:pPr>
      <w:r>
        <w:rPr>
          <w:rFonts w:ascii="Times New Roman" w:hAnsi="Times New Roman" w:cs="Times New Roman"/>
          <w:sz w:val="24"/>
          <w:szCs w:val="24"/>
        </w:rPr>
        <w:t>П О С Т А Н О В Л Я Е Т:</w:t>
      </w:r>
    </w:p>
    <w:p w:rsidR="004962CD" w:rsidRDefault="004962CD" w:rsidP="004962CD">
      <w:pPr>
        <w:spacing w:after="120" w:line="240" w:lineRule="auto"/>
        <w:rPr>
          <w:rFonts w:ascii="Times New Roman" w:hAnsi="Times New Roman" w:cs="Times New Roman"/>
          <w:sz w:val="24"/>
          <w:szCs w:val="24"/>
        </w:rPr>
      </w:pPr>
    </w:p>
    <w:p w:rsidR="004962CD" w:rsidRDefault="004962CD" w:rsidP="004962CD">
      <w:pPr>
        <w:spacing w:after="120"/>
        <w:jc w:val="both"/>
        <w:rPr>
          <w:rFonts w:ascii="Times New Roman" w:hAnsi="Times New Roman" w:cs="Times New Roman"/>
          <w:sz w:val="24"/>
          <w:szCs w:val="24"/>
        </w:rPr>
      </w:pPr>
      <w:r>
        <w:rPr>
          <w:rFonts w:ascii="Times New Roman" w:hAnsi="Times New Roman" w:cs="Times New Roman"/>
          <w:sz w:val="24"/>
          <w:szCs w:val="24"/>
        </w:rPr>
        <w:t>1. Утвердить прилагаемый план мероприятий по уничтожению очагов произрастания дикорастущей конопли на территории сумона Шамбалыгский на 2019 год.</w:t>
      </w:r>
    </w:p>
    <w:p w:rsidR="004962CD" w:rsidRDefault="004962CD" w:rsidP="004962CD">
      <w:pPr>
        <w:spacing w:after="120"/>
        <w:jc w:val="both"/>
        <w:rPr>
          <w:rFonts w:ascii="Times New Roman" w:hAnsi="Times New Roman" w:cs="Times New Roman"/>
          <w:sz w:val="24"/>
          <w:szCs w:val="24"/>
        </w:rPr>
      </w:pPr>
      <w:r>
        <w:rPr>
          <w:rFonts w:ascii="Times New Roman" w:hAnsi="Times New Roman" w:cs="Times New Roman"/>
          <w:sz w:val="24"/>
          <w:szCs w:val="24"/>
        </w:rPr>
        <w:t>2. Прилагаемый план мероприятий обнародовать на информационных стендах территории сумона.</w:t>
      </w:r>
    </w:p>
    <w:p w:rsidR="004962CD" w:rsidRDefault="004962CD" w:rsidP="004962CD">
      <w:pPr>
        <w:spacing w:after="120"/>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данного постановления оставляю за собой</w:t>
      </w:r>
    </w:p>
    <w:p w:rsidR="004962CD" w:rsidRDefault="004962CD" w:rsidP="004962CD">
      <w:pPr>
        <w:spacing w:after="120"/>
        <w:jc w:val="both"/>
        <w:rPr>
          <w:rFonts w:ascii="Times New Roman" w:hAnsi="Times New Roman" w:cs="Times New Roman"/>
          <w:sz w:val="24"/>
          <w:szCs w:val="24"/>
        </w:rPr>
      </w:pPr>
    </w:p>
    <w:p w:rsidR="004962CD" w:rsidRDefault="004962CD" w:rsidP="004962CD">
      <w:pPr>
        <w:spacing w:after="120" w:line="240" w:lineRule="auto"/>
        <w:rPr>
          <w:rFonts w:ascii="Times New Roman" w:hAnsi="Times New Roman" w:cs="Times New Roman"/>
          <w:sz w:val="24"/>
          <w:szCs w:val="24"/>
        </w:rPr>
      </w:pPr>
    </w:p>
    <w:p w:rsidR="004962CD" w:rsidRDefault="004962CD" w:rsidP="004962CD">
      <w:pPr>
        <w:spacing w:after="120" w:line="240" w:lineRule="auto"/>
        <w:rPr>
          <w:rFonts w:ascii="Times New Roman" w:hAnsi="Times New Roman" w:cs="Times New Roman"/>
          <w:sz w:val="24"/>
          <w:szCs w:val="24"/>
        </w:rPr>
      </w:pPr>
    </w:p>
    <w:p w:rsidR="004962CD" w:rsidRDefault="004962CD" w:rsidP="004962CD">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администрации</w:t>
      </w:r>
    </w:p>
    <w:p w:rsidR="004962CD" w:rsidRDefault="004962CD" w:rsidP="004962CD">
      <w:pPr>
        <w:spacing w:after="0" w:line="240" w:lineRule="auto"/>
        <w:rPr>
          <w:rFonts w:ascii="Times New Roman" w:hAnsi="Times New Roman" w:cs="Times New Roman"/>
          <w:sz w:val="24"/>
          <w:szCs w:val="24"/>
        </w:rPr>
      </w:pPr>
      <w:r>
        <w:rPr>
          <w:rFonts w:ascii="Times New Roman" w:hAnsi="Times New Roman" w:cs="Times New Roman"/>
          <w:sz w:val="24"/>
          <w:szCs w:val="24"/>
        </w:rPr>
        <w:t>сумона Шамбалыгский: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Х.О.Тюлюш</w:t>
      </w:r>
    </w:p>
    <w:p w:rsidR="004962CD" w:rsidRDefault="004962CD" w:rsidP="004962CD">
      <w:pPr>
        <w:rPr>
          <w:rFonts w:ascii="Times New Roman" w:hAnsi="Times New Roman" w:cs="Times New Roman"/>
          <w:sz w:val="24"/>
          <w:szCs w:val="24"/>
        </w:rPr>
      </w:pPr>
    </w:p>
    <w:p w:rsidR="004962CD" w:rsidRDefault="004962CD" w:rsidP="004962CD">
      <w:pPr>
        <w:rPr>
          <w:rFonts w:ascii="Times New Roman" w:hAnsi="Times New Roman" w:cs="Times New Roman"/>
          <w:sz w:val="24"/>
          <w:szCs w:val="24"/>
        </w:rPr>
      </w:pPr>
    </w:p>
    <w:p w:rsidR="004962CD" w:rsidRDefault="004962CD" w:rsidP="004962CD">
      <w:pPr>
        <w:rPr>
          <w:rFonts w:ascii="Times New Roman" w:hAnsi="Times New Roman" w:cs="Times New Roman"/>
          <w:sz w:val="24"/>
          <w:szCs w:val="24"/>
        </w:rPr>
      </w:pP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 постановлением </w:t>
      </w: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председателя администрации</w:t>
      </w: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с. Шамбалыгский</w:t>
      </w: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4962CD" w:rsidRDefault="004962CD"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Кызылский кожуун РТ</w:t>
      </w:r>
    </w:p>
    <w:p w:rsidR="004962CD" w:rsidRDefault="009F5B62" w:rsidP="004962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11.06.2019 г. № 20</w:t>
      </w:r>
    </w:p>
    <w:p w:rsidR="004962CD" w:rsidRDefault="004962CD" w:rsidP="004962CD">
      <w:pPr>
        <w:tabs>
          <w:tab w:val="left" w:pos="4642"/>
        </w:tabs>
        <w:rPr>
          <w:rFonts w:ascii="Times New Roman" w:hAnsi="Times New Roman" w:cs="Times New Roman"/>
          <w:sz w:val="24"/>
          <w:szCs w:val="24"/>
        </w:rPr>
      </w:pPr>
    </w:p>
    <w:p w:rsidR="004962CD" w:rsidRDefault="004962CD" w:rsidP="004962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p w:rsidR="004962CD" w:rsidRDefault="004962CD" w:rsidP="004962CD">
      <w:pPr>
        <w:spacing w:after="0" w:line="240" w:lineRule="auto"/>
        <w:jc w:val="center"/>
        <w:rPr>
          <w:rFonts w:ascii="Times New Roman" w:hAnsi="Times New Roman" w:cs="Times New Roman"/>
          <w:sz w:val="24"/>
          <w:szCs w:val="24"/>
        </w:rPr>
      </w:pPr>
    </w:p>
    <w:p w:rsidR="004962CD" w:rsidRDefault="004962CD" w:rsidP="004962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Мероприятий по уничтожению очагов произрастания дикорастущей конопли на территории с. Шамбалыгский Муниципального района Кызылский кожуун в 2019 году.</w:t>
      </w:r>
    </w:p>
    <w:p w:rsidR="004962CD" w:rsidRDefault="004962CD" w:rsidP="004962CD">
      <w:pPr>
        <w:spacing w:after="0" w:line="240" w:lineRule="auto"/>
        <w:jc w:val="center"/>
        <w:rPr>
          <w:rFonts w:ascii="Times New Roman" w:hAnsi="Times New Roman" w:cs="Times New Roman"/>
          <w:sz w:val="24"/>
          <w:szCs w:val="24"/>
        </w:rPr>
      </w:pPr>
    </w:p>
    <w:tbl>
      <w:tblPr>
        <w:tblStyle w:val="a3"/>
        <w:tblW w:w="10095" w:type="dxa"/>
        <w:tblInd w:w="-601" w:type="dxa"/>
        <w:tblLayout w:type="fixed"/>
        <w:tblLook w:val="01E0" w:firstRow="1" w:lastRow="1" w:firstColumn="1" w:lastColumn="1" w:noHBand="0" w:noVBand="0"/>
      </w:tblPr>
      <w:tblGrid>
        <w:gridCol w:w="541"/>
        <w:gridCol w:w="5993"/>
        <w:gridCol w:w="1402"/>
        <w:gridCol w:w="2159"/>
      </w:tblGrid>
      <w:tr w:rsidR="004962CD" w:rsidTr="004962CD">
        <w:trPr>
          <w:trHeight w:val="664"/>
        </w:trPr>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center"/>
              <w:rPr>
                <w:sz w:val="24"/>
                <w:szCs w:val="24"/>
                <w:lang w:eastAsia="en-US"/>
              </w:rPr>
            </w:pPr>
            <w:r>
              <w:rPr>
                <w:sz w:val="24"/>
                <w:szCs w:val="24"/>
                <w:lang w:eastAsia="en-US"/>
              </w:rPr>
              <w:t>№</w:t>
            </w:r>
          </w:p>
          <w:p w:rsidR="004962CD" w:rsidRDefault="004962CD">
            <w:pPr>
              <w:spacing w:after="0" w:line="240" w:lineRule="auto"/>
              <w:jc w:val="center"/>
              <w:rPr>
                <w:rFonts w:eastAsia="Times New Roman"/>
                <w:sz w:val="24"/>
                <w:szCs w:val="24"/>
                <w:lang w:eastAsia="en-US"/>
              </w:rPr>
            </w:pPr>
            <w:r>
              <w:rPr>
                <w:sz w:val="24"/>
                <w:szCs w:val="24"/>
                <w:lang w:eastAsia="en-US"/>
              </w:rPr>
              <w:t>п/п</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center"/>
              <w:rPr>
                <w:rFonts w:eastAsia="Times New Roman"/>
                <w:sz w:val="24"/>
                <w:szCs w:val="24"/>
                <w:lang w:eastAsia="en-US"/>
              </w:rPr>
            </w:pPr>
            <w:r>
              <w:rPr>
                <w:sz w:val="24"/>
                <w:szCs w:val="24"/>
                <w:lang w:eastAsia="en-US"/>
              </w:rPr>
              <w:t>МЕРОПРИЯТИЯ</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center"/>
              <w:rPr>
                <w:sz w:val="24"/>
                <w:szCs w:val="24"/>
                <w:lang w:eastAsia="en-US"/>
              </w:rPr>
            </w:pPr>
            <w:r>
              <w:rPr>
                <w:sz w:val="24"/>
                <w:szCs w:val="24"/>
                <w:lang w:eastAsia="en-US"/>
              </w:rPr>
              <w:t>Сроки</w:t>
            </w:r>
          </w:p>
          <w:p w:rsidR="004962CD" w:rsidRDefault="004962CD">
            <w:pPr>
              <w:spacing w:after="0" w:line="240" w:lineRule="auto"/>
              <w:jc w:val="center"/>
              <w:rPr>
                <w:rFonts w:eastAsia="Times New Roman"/>
                <w:sz w:val="24"/>
                <w:szCs w:val="24"/>
                <w:lang w:eastAsia="en-US"/>
              </w:rPr>
            </w:pPr>
            <w:r>
              <w:rPr>
                <w:sz w:val="24"/>
                <w:szCs w:val="24"/>
                <w:lang w:eastAsia="en-US"/>
              </w:rPr>
              <w:t>исполнения</w:t>
            </w:r>
          </w:p>
        </w:tc>
        <w:tc>
          <w:tcPr>
            <w:tcW w:w="216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center"/>
              <w:rPr>
                <w:sz w:val="24"/>
                <w:szCs w:val="24"/>
                <w:lang w:eastAsia="en-US"/>
              </w:rPr>
            </w:pPr>
            <w:r>
              <w:rPr>
                <w:sz w:val="24"/>
                <w:szCs w:val="24"/>
                <w:lang w:eastAsia="en-US"/>
              </w:rPr>
              <w:t>Ответственные</w:t>
            </w:r>
          </w:p>
          <w:p w:rsidR="004962CD" w:rsidRDefault="004962CD">
            <w:pPr>
              <w:spacing w:after="0" w:line="240" w:lineRule="auto"/>
              <w:jc w:val="center"/>
              <w:rPr>
                <w:rFonts w:eastAsia="Times New Roman"/>
                <w:sz w:val="24"/>
                <w:szCs w:val="24"/>
                <w:lang w:eastAsia="en-US"/>
              </w:rPr>
            </w:pPr>
            <w:r>
              <w:rPr>
                <w:sz w:val="24"/>
                <w:szCs w:val="24"/>
                <w:lang w:eastAsia="en-US"/>
              </w:rPr>
              <w:t>исполнители</w:t>
            </w:r>
          </w:p>
        </w:tc>
      </w:tr>
      <w:tr w:rsidR="004962CD" w:rsidTr="004962CD">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1.</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Создать при администрации сельского поселения с.Шамбалыгский комиссию по борьбе с очагами дикорастущей конопли и сорными растениями на территории сумона.</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июль</w:t>
            </w:r>
          </w:p>
        </w:tc>
        <w:tc>
          <w:tcPr>
            <w:tcW w:w="216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Администрация</w:t>
            </w:r>
          </w:p>
          <w:p w:rsidR="004962CD" w:rsidRDefault="004962CD">
            <w:pPr>
              <w:spacing w:after="0" w:line="240" w:lineRule="auto"/>
              <w:jc w:val="both"/>
              <w:rPr>
                <w:rFonts w:eastAsia="Times New Roman"/>
                <w:sz w:val="24"/>
                <w:szCs w:val="24"/>
                <w:lang w:eastAsia="en-US"/>
              </w:rPr>
            </w:pPr>
            <w:r>
              <w:rPr>
                <w:sz w:val="24"/>
                <w:szCs w:val="24"/>
                <w:lang w:eastAsia="en-US"/>
              </w:rPr>
              <w:t>с. Шамбалыгский</w:t>
            </w:r>
          </w:p>
        </w:tc>
      </w:tr>
      <w:tr w:rsidR="004962CD" w:rsidTr="004962CD">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2</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Организовать спец. бригады ручных косарей из числа безработных граждан, студентов обеспечив их соответствующим инвентарем и создать соответствующие условия.</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июль</w:t>
            </w:r>
          </w:p>
          <w:p w:rsidR="004962CD" w:rsidRDefault="004962CD">
            <w:pPr>
              <w:spacing w:after="0" w:line="240" w:lineRule="auto"/>
              <w:jc w:val="both"/>
              <w:rPr>
                <w:rFonts w:eastAsia="Times New Roman"/>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Администрация</w:t>
            </w:r>
          </w:p>
          <w:p w:rsidR="004962CD" w:rsidRDefault="004962CD">
            <w:pPr>
              <w:spacing w:after="0" w:line="240" w:lineRule="auto"/>
              <w:jc w:val="both"/>
              <w:rPr>
                <w:rFonts w:eastAsia="Times New Roman"/>
                <w:sz w:val="24"/>
                <w:szCs w:val="24"/>
                <w:lang w:eastAsia="en-US"/>
              </w:rPr>
            </w:pPr>
            <w:r>
              <w:rPr>
                <w:sz w:val="24"/>
                <w:szCs w:val="24"/>
                <w:lang w:eastAsia="en-US"/>
              </w:rPr>
              <w:t>с. Шамбалыгский</w:t>
            </w:r>
          </w:p>
        </w:tc>
      </w:tr>
      <w:tr w:rsidR="004962CD" w:rsidTr="004962CD">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3</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Организовать субботники по уничтожению зарослей дикорастущей конопли на земельных участках организаций и учреждений, а также личных подворий населения и бесхозных участках</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июль</w:t>
            </w:r>
          </w:p>
          <w:p w:rsidR="004962CD" w:rsidRDefault="004962CD">
            <w:pPr>
              <w:spacing w:after="0" w:line="240" w:lineRule="auto"/>
              <w:jc w:val="both"/>
              <w:rPr>
                <w:rFonts w:eastAsia="Times New Roman"/>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Администрация</w:t>
            </w:r>
          </w:p>
          <w:p w:rsidR="004962CD" w:rsidRDefault="004962CD">
            <w:pPr>
              <w:spacing w:after="0" w:line="240" w:lineRule="auto"/>
              <w:jc w:val="both"/>
              <w:rPr>
                <w:sz w:val="24"/>
                <w:szCs w:val="24"/>
                <w:lang w:eastAsia="en-US"/>
              </w:rPr>
            </w:pPr>
            <w:r>
              <w:rPr>
                <w:sz w:val="24"/>
                <w:szCs w:val="24"/>
                <w:lang w:eastAsia="en-US"/>
              </w:rPr>
              <w:t>с. Шамбалыгский</w:t>
            </w:r>
          </w:p>
          <w:p w:rsidR="004962CD" w:rsidRDefault="004962CD">
            <w:pPr>
              <w:spacing w:after="0" w:line="240" w:lineRule="auto"/>
              <w:jc w:val="both"/>
              <w:rPr>
                <w:sz w:val="24"/>
                <w:szCs w:val="24"/>
                <w:lang w:eastAsia="en-US"/>
              </w:rPr>
            </w:pPr>
            <w:r>
              <w:rPr>
                <w:sz w:val="24"/>
                <w:szCs w:val="24"/>
                <w:lang w:eastAsia="en-US"/>
              </w:rPr>
              <w:t xml:space="preserve">Депутаты ХП. </w:t>
            </w:r>
          </w:p>
          <w:p w:rsidR="004962CD" w:rsidRDefault="004962CD">
            <w:pPr>
              <w:spacing w:after="0" w:line="240" w:lineRule="auto"/>
              <w:jc w:val="both"/>
              <w:rPr>
                <w:rFonts w:eastAsia="Times New Roman"/>
                <w:sz w:val="24"/>
                <w:szCs w:val="24"/>
                <w:lang w:eastAsia="en-US"/>
              </w:rPr>
            </w:pPr>
            <w:r>
              <w:rPr>
                <w:sz w:val="24"/>
                <w:szCs w:val="24"/>
                <w:lang w:eastAsia="en-US"/>
              </w:rPr>
              <w:t>Руководители организаций</w:t>
            </w:r>
          </w:p>
        </w:tc>
      </w:tr>
      <w:tr w:rsidR="004962CD" w:rsidTr="004962CD">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4</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 xml:space="preserve">Грейдирование зарослей дикорастущей конопли вдоль автодороги </w:t>
            </w:r>
            <w:smartTag w:uri="urn:schemas-microsoft-com:office:smarttags" w:element="metricconverter">
              <w:smartTagPr>
                <w:attr w:name="ProductID" w:val="11 км"/>
              </w:smartTagPr>
              <w:r>
                <w:rPr>
                  <w:sz w:val="24"/>
                  <w:szCs w:val="24"/>
                  <w:lang w:eastAsia="en-US"/>
                </w:rPr>
                <w:t>11 км</w:t>
              </w:r>
            </w:smartTag>
            <w:r>
              <w:rPr>
                <w:sz w:val="24"/>
                <w:szCs w:val="24"/>
                <w:lang w:eastAsia="en-US"/>
              </w:rPr>
              <w:t xml:space="preserve">. </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sz w:val="24"/>
                <w:szCs w:val="24"/>
                <w:lang w:eastAsia="en-US"/>
              </w:rPr>
            </w:pPr>
            <w:r>
              <w:rPr>
                <w:sz w:val="24"/>
                <w:szCs w:val="24"/>
                <w:lang w:eastAsia="en-US"/>
              </w:rPr>
              <w:t>июль</w:t>
            </w:r>
          </w:p>
          <w:p w:rsidR="004962CD" w:rsidRDefault="004962CD">
            <w:pPr>
              <w:spacing w:after="0" w:line="240" w:lineRule="auto"/>
              <w:jc w:val="both"/>
              <w:rPr>
                <w:rFonts w:eastAsia="Times New Roman"/>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Туваавтодор и администрация муниципального района Кызылский кожуун</w:t>
            </w:r>
          </w:p>
        </w:tc>
      </w:tr>
      <w:tr w:rsidR="004962CD" w:rsidTr="004962CD">
        <w:tc>
          <w:tcPr>
            <w:tcW w:w="540"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5</w:t>
            </w:r>
          </w:p>
        </w:tc>
        <w:tc>
          <w:tcPr>
            <w:tcW w:w="5996"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Собрание комиссии, подведение итогов работ.</w:t>
            </w:r>
          </w:p>
        </w:tc>
        <w:tc>
          <w:tcPr>
            <w:tcW w:w="1403" w:type="dxa"/>
            <w:tcBorders>
              <w:top w:val="single" w:sz="4" w:space="0" w:color="auto"/>
              <w:left w:val="single" w:sz="4" w:space="0" w:color="auto"/>
              <w:bottom w:val="single" w:sz="4" w:space="0" w:color="auto"/>
              <w:right w:val="single" w:sz="4" w:space="0" w:color="auto"/>
            </w:tcBorders>
            <w:hideMark/>
          </w:tcPr>
          <w:p w:rsidR="004962CD" w:rsidRDefault="004962CD">
            <w:pPr>
              <w:spacing w:after="0" w:line="240" w:lineRule="auto"/>
              <w:jc w:val="both"/>
              <w:rPr>
                <w:rFonts w:eastAsia="Times New Roman"/>
                <w:sz w:val="24"/>
                <w:szCs w:val="24"/>
                <w:lang w:eastAsia="en-US"/>
              </w:rPr>
            </w:pPr>
            <w:r>
              <w:rPr>
                <w:sz w:val="24"/>
                <w:szCs w:val="24"/>
                <w:lang w:eastAsia="en-US"/>
              </w:rPr>
              <w:t>сентябрь</w:t>
            </w:r>
          </w:p>
        </w:tc>
        <w:tc>
          <w:tcPr>
            <w:tcW w:w="2160" w:type="dxa"/>
            <w:tcBorders>
              <w:top w:val="single" w:sz="4" w:space="0" w:color="auto"/>
              <w:left w:val="single" w:sz="4" w:space="0" w:color="auto"/>
              <w:bottom w:val="single" w:sz="4" w:space="0" w:color="auto"/>
              <w:right w:val="single" w:sz="4" w:space="0" w:color="auto"/>
            </w:tcBorders>
          </w:tcPr>
          <w:p w:rsidR="004962CD" w:rsidRDefault="004962CD">
            <w:pPr>
              <w:spacing w:after="0" w:line="240" w:lineRule="auto"/>
              <w:jc w:val="both"/>
              <w:rPr>
                <w:sz w:val="24"/>
                <w:szCs w:val="24"/>
                <w:lang w:eastAsia="en-US"/>
              </w:rPr>
            </w:pPr>
            <w:r>
              <w:rPr>
                <w:sz w:val="24"/>
                <w:szCs w:val="24"/>
                <w:lang w:eastAsia="en-US"/>
              </w:rPr>
              <w:t>Комиссия</w:t>
            </w:r>
          </w:p>
          <w:p w:rsidR="004962CD" w:rsidRDefault="004962CD">
            <w:pPr>
              <w:spacing w:after="0" w:line="240" w:lineRule="auto"/>
              <w:jc w:val="both"/>
              <w:rPr>
                <w:rFonts w:eastAsia="Times New Roman"/>
                <w:sz w:val="24"/>
                <w:szCs w:val="24"/>
                <w:lang w:eastAsia="en-US"/>
              </w:rPr>
            </w:pPr>
          </w:p>
        </w:tc>
      </w:tr>
    </w:tbl>
    <w:p w:rsidR="004962CD" w:rsidRDefault="004962CD" w:rsidP="004962CD">
      <w:pPr>
        <w:jc w:val="both"/>
        <w:rPr>
          <w:rFonts w:ascii="Times New Roman" w:eastAsia="Times New Roman" w:hAnsi="Times New Roman" w:cs="Times New Roman"/>
          <w:sz w:val="24"/>
          <w:szCs w:val="24"/>
        </w:rPr>
      </w:pPr>
    </w:p>
    <w:p w:rsidR="004962CD" w:rsidRDefault="004962CD" w:rsidP="004962CD">
      <w:pPr>
        <w:jc w:val="both"/>
        <w:rPr>
          <w:rFonts w:ascii="Times New Roman" w:hAnsi="Times New Roman" w:cs="Times New Roman"/>
          <w:sz w:val="24"/>
          <w:szCs w:val="24"/>
        </w:rPr>
      </w:pPr>
    </w:p>
    <w:p w:rsidR="004962CD" w:rsidRDefault="004962CD" w:rsidP="004962CD"/>
    <w:p w:rsidR="004962CD" w:rsidRDefault="004962CD" w:rsidP="004962CD">
      <w:r>
        <w:t xml:space="preserve">                 </w:t>
      </w:r>
    </w:p>
    <w:p w:rsidR="004962CD" w:rsidRDefault="004962CD" w:rsidP="004962CD">
      <w:r>
        <w:br w:type="page"/>
      </w:r>
    </w:p>
    <w:p w:rsidR="00143788" w:rsidRDefault="00BC7F4F" w:rsidP="00143788">
      <w:pPr>
        <w:spacing w:after="0" w:line="240" w:lineRule="auto"/>
        <w:jc w:val="both"/>
        <w:rPr>
          <w:rFonts w:ascii="Times New Roman" w:hAnsi="Times New Roman" w:cs="Times New Roman"/>
          <w:noProof/>
          <w:sz w:val="24"/>
          <w:szCs w:val="24"/>
        </w:rPr>
      </w:pPr>
      <w:bookmarkStart w:id="14" w:name="_GoBack"/>
      <w:r>
        <w:lastRenderedPageBreak/>
        <w:object w:dxaOrig="1440" w:dyaOrig="1440">
          <v:shape id="_x0000_s1035" type="#_x0000_t75" style="position:absolute;left:0;text-align:left;margin-left:180.85pt;margin-top:-12.2pt;width:63.5pt;height:63.9pt;z-index:251674624">
            <v:imagedata r:id="rId8" o:title=""/>
          </v:shape>
          <o:OLEObject Type="Embed" ProgID="PBrush" ShapeID="_x0000_s1035" DrawAspect="Content" ObjectID="_1660462164" r:id="rId28"/>
        </w:object>
      </w:r>
      <w:r w:rsidR="00143788">
        <w:rPr>
          <w:rFonts w:ascii="Times New Roman" w:hAnsi="Times New Roman" w:cs="Times New Roman"/>
          <w:noProof/>
          <w:sz w:val="24"/>
          <w:szCs w:val="24"/>
        </w:rPr>
        <w:t>Тыва Республика                                                                                                Республика Тыва</w:t>
      </w:r>
    </w:p>
    <w:p w:rsidR="00143788" w:rsidRDefault="00143788" w:rsidP="0014378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143788" w:rsidRDefault="00143788" w:rsidP="0014378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143788" w:rsidRDefault="00143788" w:rsidP="00143788">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143788" w:rsidRDefault="00143788" w:rsidP="00143788">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143788" w:rsidRDefault="00143788" w:rsidP="00143788">
      <w:pPr>
        <w:spacing w:after="120" w:line="240" w:lineRule="auto"/>
        <w:jc w:val="center"/>
        <w:rPr>
          <w:rFonts w:ascii="Times New Roman" w:hAnsi="Times New Roman" w:cs="Times New Roman"/>
          <w:noProof/>
          <w:sz w:val="24"/>
          <w:szCs w:val="24"/>
        </w:rPr>
      </w:pPr>
    </w:p>
    <w:p w:rsidR="00143788" w:rsidRDefault="00143788" w:rsidP="00143788">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143788" w:rsidRDefault="00143788" w:rsidP="00143788">
      <w:pPr>
        <w:spacing w:after="120" w:line="240" w:lineRule="auto"/>
        <w:jc w:val="center"/>
        <w:rPr>
          <w:rFonts w:ascii="Times New Roman" w:hAnsi="Times New Roman" w:cs="Times New Roman"/>
          <w:b/>
          <w:noProof/>
          <w:sz w:val="24"/>
          <w:szCs w:val="24"/>
        </w:rPr>
      </w:pPr>
    </w:p>
    <w:p w:rsidR="00143788" w:rsidRDefault="009F5B62" w:rsidP="00143788">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22</w:t>
      </w:r>
    </w:p>
    <w:p w:rsidR="00143788" w:rsidRDefault="00143788" w:rsidP="00143788">
      <w:pPr>
        <w:spacing w:after="120" w:line="240" w:lineRule="auto"/>
        <w:jc w:val="center"/>
        <w:rPr>
          <w:rFonts w:ascii="Times New Roman" w:hAnsi="Times New Roman" w:cs="Times New Roman"/>
          <w:noProof/>
          <w:sz w:val="24"/>
          <w:szCs w:val="24"/>
        </w:rPr>
      </w:pPr>
    </w:p>
    <w:p w:rsidR="00143788" w:rsidRDefault="00143788" w:rsidP="00143788">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143788" w:rsidRDefault="00143788" w:rsidP="00143788">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Кызылского кожууна Республики Тыва</w:t>
      </w:r>
    </w:p>
    <w:p w:rsidR="00143788" w:rsidRDefault="00143788" w:rsidP="00143788">
      <w:pPr>
        <w:spacing w:after="120" w:line="240" w:lineRule="auto"/>
        <w:jc w:val="center"/>
        <w:rPr>
          <w:rFonts w:ascii="Times New Roman" w:hAnsi="Times New Roman" w:cs="Times New Roman"/>
          <w:noProof/>
          <w:sz w:val="24"/>
          <w:szCs w:val="24"/>
        </w:rPr>
      </w:pPr>
    </w:p>
    <w:p w:rsidR="00143788" w:rsidRDefault="00143788" w:rsidP="00143788">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24 июня 2019 года.</w:t>
      </w:r>
    </w:p>
    <w:p w:rsidR="00143788" w:rsidRDefault="00143788" w:rsidP="0014378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43788" w:rsidRPr="00143788" w:rsidRDefault="00143788" w:rsidP="0014378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143788">
        <w:rPr>
          <w:rFonts w:ascii="Times New Roman" w:eastAsia="Calibri" w:hAnsi="Times New Roman" w:cs="Times New Roman"/>
          <w:b/>
          <w:sz w:val="24"/>
          <w:szCs w:val="24"/>
          <w:lang w:eastAsia="en-US"/>
        </w:rPr>
        <w:t xml:space="preserve">Об утверждении административного регламента предоставления муниципальной услуги </w:t>
      </w:r>
      <w:r w:rsidRPr="00143788">
        <w:rPr>
          <w:rFonts w:ascii="Times New Roman" w:eastAsia="Calibri" w:hAnsi="Times New Roman" w:cs="Times New Roman"/>
          <w:b/>
          <w:bCs/>
          <w:sz w:val="24"/>
          <w:szCs w:val="24"/>
        </w:rPr>
        <w:t>«Присвоение, изменение и аннулирование адресов объектам адресации на территории сумона Шамбалыгский»</w:t>
      </w:r>
    </w:p>
    <w:p w:rsidR="00143788" w:rsidRPr="00143788" w:rsidRDefault="00143788" w:rsidP="00143788">
      <w:pPr>
        <w:autoSpaceDE w:val="0"/>
        <w:spacing w:after="0" w:line="240" w:lineRule="auto"/>
        <w:jc w:val="center"/>
        <w:rPr>
          <w:rFonts w:ascii="Times New Roman" w:eastAsia="Calibri" w:hAnsi="Times New Roman" w:cs="Times New Roman"/>
          <w:sz w:val="24"/>
          <w:szCs w:val="24"/>
          <w:lang w:eastAsia="en-US"/>
        </w:rPr>
      </w:pPr>
    </w:p>
    <w:p w:rsidR="00143788" w:rsidRPr="00143788" w:rsidRDefault="00143788" w:rsidP="00143788">
      <w:pPr>
        <w:spacing w:after="0" w:line="240" w:lineRule="auto"/>
        <w:ind w:right="-1"/>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сумона Шамбалыгский,</w:t>
      </w:r>
    </w:p>
    <w:p w:rsidR="00143788" w:rsidRPr="00143788" w:rsidRDefault="00143788" w:rsidP="00143788">
      <w:pPr>
        <w:spacing w:after="0" w:line="240" w:lineRule="auto"/>
        <w:ind w:right="-1"/>
        <w:jc w:val="both"/>
        <w:rPr>
          <w:rFonts w:ascii="Times New Roman" w:eastAsia="Times New Roman" w:hAnsi="Times New Roman" w:cs="Times New Roman"/>
          <w:sz w:val="24"/>
          <w:szCs w:val="24"/>
        </w:rPr>
      </w:pPr>
    </w:p>
    <w:p w:rsidR="00143788" w:rsidRPr="00143788" w:rsidRDefault="00143788" w:rsidP="00143788">
      <w:pPr>
        <w:spacing w:after="0" w:line="240" w:lineRule="auto"/>
        <w:ind w:right="-1"/>
        <w:rPr>
          <w:rFonts w:ascii="Times New Roman" w:eastAsia="Times New Roman" w:hAnsi="Times New Roman" w:cs="Times New Roman"/>
          <w:b/>
          <w:spacing w:val="40"/>
          <w:sz w:val="24"/>
          <w:szCs w:val="24"/>
        </w:rPr>
      </w:pPr>
      <w:r w:rsidRPr="00143788">
        <w:rPr>
          <w:rFonts w:ascii="Times New Roman" w:eastAsia="Times New Roman" w:hAnsi="Times New Roman" w:cs="Times New Roman"/>
          <w:b/>
          <w:spacing w:val="40"/>
          <w:sz w:val="24"/>
          <w:szCs w:val="24"/>
        </w:rPr>
        <w:t>ПОСТАНОВЛЯЮ:</w:t>
      </w:r>
    </w:p>
    <w:p w:rsidR="00143788" w:rsidRPr="00143788" w:rsidRDefault="00143788" w:rsidP="00143788">
      <w:pPr>
        <w:autoSpaceDE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w:t>
      </w:r>
    </w:p>
    <w:p w:rsidR="00143788" w:rsidRPr="00143788" w:rsidRDefault="00143788" w:rsidP="00143788">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1. Утвердить Административный </w:t>
      </w:r>
      <w:hyperlink r:id="rId29" w:history="1">
        <w:r w:rsidRPr="00143788">
          <w:rPr>
            <w:rFonts w:ascii="Times New Roman" w:eastAsia="Calibri" w:hAnsi="Times New Roman" w:cs="Times New Roman"/>
            <w:sz w:val="24"/>
            <w:szCs w:val="24"/>
            <w:lang w:eastAsia="en-US"/>
          </w:rPr>
          <w:t>регламент</w:t>
        </w:r>
      </w:hyperlink>
      <w:r w:rsidRPr="00143788">
        <w:rPr>
          <w:rFonts w:ascii="Times New Roman" w:eastAsia="Calibri" w:hAnsi="Times New Roman" w:cs="Times New Roman"/>
          <w:sz w:val="24"/>
          <w:szCs w:val="24"/>
          <w:lang w:eastAsia="en-US"/>
        </w:rPr>
        <w:t xml:space="preserve"> предоставления   муниципальной услуги </w:t>
      </w:r>
      <w:r w:rsidRPr="00143788">
        <w:rPr>
          <w:rFonts w:ascii="Times New Roman" w:eastAsia="Calibri" w:hAnsi="Times New Roman" w:cs="Times New Roman"/>
          <w:bCs/>
          <w:sz w:val="24"/>
          <w:szCs w:val="24"/>
        </w:rPr>
        <w:t>«Присвоение, изменение и аннулирование адресов объектам адресации на территории сумона Шамбалыгский» (приложение № 1)</w:t>
      </w:r>
      <w:r w:rsidRPr="00143788">
        <w:rPr>
          <w:rFonts w:ascii="Times New Roman" w:eastAsia="Calibri" w:hAnsi="Times New Roman" w:cs="Times New Roman"/>
          <w:sz w:val="24"/>
          <w:szCs w:val="24"/>
          <w:lang w:eastAsia="en-US"/>
        </w:rPr>
        <w:t xml:space="preserve">.  </w:t>
      </w:r>
    </w:p>
    <w:p w:rsidR="00143788" w:rsidRPr="00143788" w:rsidRDefault="00143788" w:rsidP="00143788">
      <w:pPr>
        <w:spacing w:after="0" w:line="240" w:lineRule="auto"/>
        <w:rPr>
          <w:rFonts w:ascii="Times New Roman" w:eastAsia="Times New Roman" w:hAnsi="Times New Roman" w:cs="Times New Roman"/>
          <w:sz w:val="24"/>
          <w:szCs w:val="20"/>
          <w:lang w:eastAsia="ar-SA"/>
        </w:rPr>
      </w:pPr>
      <w:r w:rsidRPr="00143788">
        <w:rPr>
          <w:rFonts w:ascii="Times New Roman" w:eastAsia="Calibri" w:hAnsi="Times New Roman" w:cs="Times New Roman"/>
          <w:sz w:val="24"/>
          <w:szCs w:val="24"/>
          <w:lang w:eastAsia="en-US"/>
        </w:rPr>
        <w:t xml:space="preserve">          2. </w:t>
      </w:r>
      <w:r w:rsidRPr="00143788">
        <w:rPr>
          <w:rFonts w:ascii="Times New Roman" w:eastAsia="Times New Roman" w:hAnsi="Times New Roman" w:cs="Times New Roman"/>
          <w:sz w:val="24"/>
          <w:szCs w:val="20"/>
          <w:lang w:eastAsia="ar-SA"/>
        </w:rPr>
        <w:t xml:space="preserve">Разместить административный регламент по предоставлению муниципальной услуги </w:t>
      </w:r>
      <w:r w:rsidRPr="00143788">
        <w:rPr>
          <w:rFonts w:ascii="Times New Roman" w:eastAsia="Calibri" w:hAnsi="Times New Roman" w:cs="Times New Roman"/>
          <w:bCs/>
          <w:sz w:val="24"/>
          <w:szCs w:val="24"/>
        </w:rPr>
        <w:t>«Присвоение, изменение и аннулирование адресов объектам адресации на территории Малоивановского сельского поселения»</w:t>
      </w:r>
      <w:r w:rsidRPr="00143788">
        <w:rPr>
          <w:rFonts w:ascii="Times New Roman" w:eastAsia="Times New Roman" w:hAnsi="Times New Roman" w:cs="Times New Roman"/>
          <w:sz w:val="24"/>
          <w:szCs w:val="20"/>
          <w:lang w:eastAsia="ar-SA"/>
        </w:rPr>
        <w:t xml:space="preserve"> на официальном Интернет-сайте администрации МР «Кызылский кожуун» admkuzulrauon@mail.ru и обнародовать.</w:t>
      </w:r>
    </w:p>
    <w:p w:rsidR="00143788" w:rsidRPr="00143788" w:rsidRDefault="00143788" w:rsidP="00143788">
      <w:pPr>
        <w:spacing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          3. Контроль за исполнением настоящего постановления оставляю за собой. </w:t>
      </w: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ind w:right="-1"/>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Председатель администрации</w:t>
      </w:r>
    </w:p>
    <w:p w:rsidR="00143788" w:rsidRPr="00143788" w:rsidRDefault="00143788" w:rsidP="00143788">
      <w:pPr>
        <w:spacing w:after="0" w:line="240" w:lineRule="auto"/>
        <w:ind w:right="-1"/>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сумона Шамбалыгский:</w:t>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r>
      <w:r w:rsidRPr="00143788">
        <w:rPr>
          <w:rFonts w:ascii="Times New Roman" w:eastAsia="Times New Roman" w:hAnsi="Times New Roman" w:cs="Times New Roman"/>
          <w:sz w:val="24"/>
          <w:szCs w:val="24"/>
        </w:rPr>
        <w:tab/>
        <w:t>Х.О.Тюлюш</w:t>
      </w: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rPr>
          <w:rFonts w:ascii="Times New Roman" w:eastAsia="Times New Roman" w:hAnsi="Times New Roman" w:cs="Times New Roman"/>
          <w:sz w:val="24"/>
          <w:szCs w:val="24"/>
        </w:rPr>
      </w:pPr>
    </w:p>
    <w:p w:rsidR="00143788" w:rsidRDefault="00143788" w:rsidP="00143788">
      <w:pPr>
        <w:widowControl w:val="0"/>
        <w:autoSpaceDE w:val="0"/>
        <w:spacing w:after="0" w:line="240" w:lineRule="auto"/>
        <w:rPr>
          <w:rFonts w:ascii="Times New Roman" w:eastAsia="Times New Roman" w:hAnsi="Times New Roman" w:cs="Times New Roman"/>
          <w:szCs w:val="18"/>
          <w:lang w:eastAsia="ar-SA"/>
        </w:rPr>
      </w:pPr>
      <w:bookmarkStart w:id="15" w:name="Par34"/>
      <w:bookmarkEnd w:id="15"/>
    </w:p>
    <w:p w:rsidR="00143788" w:rsidRPr="00143788" w:rsidRDefault="00143788" w:rsidP="00143788">
      <w:pPr>
        <w:widowControl w:val="0"/>
        <w:autoSpaceDE w:val="0"/>
        <w:spacing w:after="0" w:line="240" w:lineRule="auto"/>
        <w:jc w:val="right"/>
        <w:rPr>
          <w:rFonts w:ascii="Times New Roman" w:eastAsia="Times New Roman" w:hAnsi="Times New Roman" w:cs="Times New Roman"/>
          <w:sz w:val="32"/>
          <w:szCs w:val="20"/>
          <w:lang w:eastAsia="ar-SA"/>
        </w:rPr>
      </w:pPr>
      <w:r w:rsidRPr="00143788">
        <w:rPr>
          <w:rFonts w:ascii="Times New Roman" w:eastAsia="Times New Roman" w:hAnsi="Times New Roman" w:cs="Times New Roman"/>
          <w:szCs w:val="18"/>
          <w:lang w:eastAsia="ar-SA"/>
        </w:rPr>
        <w:lastRenderedPageBreak/>
        <w:t>Утвержден</w:t>
      </w:r>
    </w:p>
    <w:p w:rsidR="00143788" w:rsidRPr="00143788" w:rsidRDefault="00143788" w:rsidP="00143788">
      <w:pPr>
        <w:widowControl w:val="0"/>
        <w:autoSpaceDE w:val="0"/>
        <w:spacing w:after="0" w:line="240" w:lineRule="auto"/>
        <w:jc w:val="right"/>
        <w:rPr>
          <w:rFonts w:ascii="Times New Roman" w:eastAsia="Times New Roman" w:hAnsi="Times New Roman" w:cs="Times New Roman"/>
          <w:szCs w:val="18"/>
          <w:lang w:eastAsia="ar-SA"/>
        </w:rPr>
      </w:pPr>
      <w:r w:rsidRPr="00143788">
        <w:rPr>
          <w:rFonts w:ascii="Times New Roman" w:eastAsia="Times New Roman" w:hAnsi="Times New Roman" w:cs="Times New Roman"/>
          <w:szCs w:val="18"/>
          <w:lang w:eastAsia="ar-SA"/>
        </w:rPr>
        <w:t>постановлением председателя</w:t>
      </w:r>
    </w:p>
    <w:p w:rsidR="00143788" w:rsidRPr="00143788" w:rsidRDefault="00143788" w:rsidP="00143788">
      <w:pPr>
        <w:widowControl w:val="0"/>
        <w:autoSpaceDE w:val="0"/>
        <w:spacing w:after="0" w:line="240" w:lineRule="auto"/>
        <w:jc w:val="right"/>
        <w:rPr>
          <w:rFonts w:ascii="Times New Roman" w:eastAsia="Times New Roman" w:hAnsi="Times New Roman" w:cs="Times New Roman"/>
          <w:szCs w:val="18"/>
          <w:lang w:eastAsia="ar-SA"/>
        </w:rPr>
      </w:pPr>
      <w:r w:rsidRPr="00143788">
        <w:rPr>
          <w:rFonts w:ascii="Times New Roman" w:eastAsia="Times New Roman" w:hAnsi="Times New Roman" w:cs="Times New Roman"/>
          <w:szCs w:val="18"/>
          <w:lang w:eastAsia="ar-SA"/>
        </w:rPr>
        <w:t>администрации  с.Шамбалыгский</w:t>
      </w:r>
    </w:p>
    <w:p w:rsidR="00143788" w:rsidRPr="00143788" w:rsidRDefault="00143788" w:rsidP="00143788">
      <w:pPr>
        <w:widowControl w:val="0"/>
        <w:autoSpaceDE w:val="0"/>
        <w:spacing w:after="0" w:line="240" w:lineRule="auto"/>
        <w:jc w:val="right"/>
        <w:rPr>
          <w:rFonts w:ascii="Times New Roman" w:eastAsia="Times New Roman" w:hAnsi="Times New Roman" w:cs="Times New Roman"/>
          <w:szCs w:val="18"/>
          <w:lang w:eastAsia="ar-SA"/>
        </w:rPr>
      </w:pPr>
      <w:r w:rsidRPr="00143788">
        <w:rPr>
          <w:rFonts w:ascii="Times New Roman" w:eastAsia="Times New Roman" w:hAnsi="Times New Roman" w:cs="Times New Roman"/>
          <w:szCs w:val="18"/>
          <w:lang w:eastAsia="ar-SA"/>
        </w:rPr>
        <w:t>от</w:t>
      </w:r>
      <w:r>
        <w:rPr>
          <w:rFonts w:ascii="Times New Roman" w:eastAsia="Times New Roman" w:hAnsi="Times New Roman" w:cs="Times New Roman"/>
          <w:szCs w:val="18"/>
          <w:lang w:eastAsia="ar-SA"/>
        </w:rPr>
        <w:t xml:space="preserve"> 24</w:t>
      </w:r>
      <w:r w:rsidRPr="00143788">
        <w:rPr>
          <w:rFonts w:ascii="Times New Roman" w:eastAsia="Times New Roman" w:hAnsi="Times New Roman" w:cs="Times New Roman"/>
          <w:szCs w:val="18"/>
          <w:lang w:eastAsia="ar-SA"/>
        </w:rPr>
        <w:t xml:space="preserve"> </w:t>
      </w:r>
      <w:r>
        <w:rPr>
          <w:rFonts w:ascii="Times New Roman" w:eastAsia="Times New Roman" w:hAnsi="Times New Roman" w:cs="Times New Roman"/>
          <w:szCs w:val="18"/>
          <w:lang w:eastAsia="ar-SA"/>
        </w:rPr>
        <w:t>июня 2019</w:t>
      </w:r>
      <w:r w:rsidRPr="00143788">
        <w:rPr>
          <w:rFonts w:ascii="Times New Roman" w:eastAsia="Times New Roman" w:hAnsi="Times New Roman" w:cs="Times New Roman"/>
          <w:szCs w:val="18"/>
          <w:lang w:eastAsia="ar-SA"/>
        </w:rPr>
        <w:t xml:space="preserve"> г. № </w:t>
      </w:r>
      <w:r>
        <w:rPr>
          <w:rFonts w:ascii="Times New Roman" w:eastAsia="Times New Roman" w:hAnsi="Times New Roman" w:cs="Times New Roman"/>
          <w:szCs w:val="18"/>
          <w:lang w:eastAsia="ar-SA"/>
        </w:rPr>
        <w:t>2</w:t>
      </w:r>
      <w:r w:rsidR="009F5B62">
        <w:rPr>
          <w:rFonts w:ascii="Times New Roman" w:eastAsia="Times New Roman" w:hAnsi="Times New Roman" w:cs="Times New Roman"/>
          <w:szCs w:val="18"/>
          <w:lang w:eastAsia="ar-SA"/>
        </w:rPr>
        <w:t>2</w:t>
      </w:r>
    </w:p>
    <w:p w:rsidR="00143788" w:rsidRPr="00143788" w:rsidRDefault="00143788" w:rsidP="00143788">
      <w:pPr>
        <w:spacing w:after="0" w:line="240" w:lineRule="auto"/>
        <w:jc w:val="center"/>
        <w:rPr>
          <w:rFonts w:ascii="Times New Roman" w:eastAsia="Calibri" w:hAnsi="Times New Roman" w:cs="Times New Roman"/>
          <w:sz w:val="18"/>
          <w:szCs w:val="18"/>
          <w:lang w:eastAsia="en-US"/>
        </w:rPr>
      </w:pPr>
    </w:p>
    <w:p w:rsidR="00143788" w:rsidRPr="00143788" w:rsidRDefault="00143788" w:rsidP="00143788">
      <w:pPr>
        <w:spacing w:after="0" w:line="240" w:lineRule="auto"/>
        <w:jc w:val="center"/>
        <w:rPr>
          <w:rFonts w:ascii="Times New Roman" w:eastAsia="Calibri" w:hAnsi="Times New Roman" w:cs="Times New Roman"/>
          <w:b/>
          <w:sz w:val="24"/>
          <w:szCs w:val="24"/>
          <w:lang w:eastAsia="en-US"/>
        </w:rPr>
      </w:pPr>
      <w:r w:rsidRPr="00143788">
        <w:rPr>
          <w:rFonts w:ascii="Times New Roman" w:eastAsia="Calibri" w:hAnsi="Times New Roman" w:cs="Times New Roman"/>
          <w:b/>
          <w:sz w:val="24"/>
          <w:szCs w:val="24"/>
          <w:lang w:eastAsia="en-US"/>
        </w:rPr>
        <w:t xml:space="preserve">АДМИНИСТРАТИВНЫЙ РЕГЛАМЕНТ </w:t>
      </w:r>
    </w:p>
    <w:p w:rsidR="00143788" w:rsidRPr="00143788" w:rsidRDefault="00143788" w:rsidP="00143788">
      <w:pPr>
        <w:spacing w:after="0" w:line="240" w:lineRule="auto"/>
        <w:jc w:val="center"/>
        <w:rPr>
          <w:rFonts w:ascii="Times New Roman" w:eastAsia="Calibri" w:hAnsi="Times New Roman" w:cs="Times New Roman"/>
          <w:b/>
          <w:sz w:val="24"/>
          <w:szCs w:val="24"/>
          <w:lang w:eastAsia="en-US"/>
        </w:rPr>
      </w:pPr>
      <w:r w:rsidRPr="00143788">
        <w:rPr>
          <w:rFonts w:ascii="Times New Roman" w:eastAsia="Calibri" w:hAnsi="Times New Roman" w:cs="Times New Roman"/>
          <w:b/>
          <w:sz w:val="24"/>
          <w:szCs w:val="24"/>
          <w:lang w:eastAsia="en-US"/>
        </w:rPr>
        <w:t>ПРЕДОСТАВЛЕНИЯ МУНИЦИПАЛЬНОЙ УСЛУГИ «ПРИСВОЕНИЕ, ИЗМЕНЕНИЕ И АННУЛИРОВАНИЕ АДРЕСОВ ОБЪЕКТАМ АДРЕСАЦИИ НА ТЕРРИТОРИИ СУМОНА ШАМБАЛЫГСКИЙ»</w:t>
      </w:r>
    </w:p>
    <w:p w:rsidR="00143788" w:rsidRPr="00143788" w:rsidRDefault="00143788" w:rsidP="00143788">
      <w:pPr>
        <w:spacing w:after="0" w:line="240" w:lineRule="auto"/>
        <w:jc w:val="both"/>
        <w:rPr>
          <w:rFonts w:ascii="Arial" w:eastAsia="Calibri" w:hAnsi="Arial" w:cs="Arial"/>
          <w:sz w:val="24"/>
          <w:szCs w:val="24"/>
          <w:lang w:eastAsia="en-US"/>
        </w:rPr>
      </w:pPr>
    </w:p>
    <w:p w:rsidR="00143788" w:rsidRPr="00143788" w:rsidRDefault="00143788" w:rsidP="00143788">
      <w:pPr>
        <w:spacing w:after="0" w:line="240" w:lineRule="auto"/>
        <w:jc w:val="center"/>
        <w:rPr>
          <w:rFonts w:ascii="Times New Roman" w:eastAsia="Calibri" w:hAnsi="Times New Roman" w:cs="Times New Roman"/>
          <w:b/>
          <w:sz w:val="24"/>
          <w:szCs w:val="24"/>
          <w:lang w:eastAsia="en-US"/>
        </w:rPr>
      </w:pPr>
      <w:r w:rsidRPr="00143788">
        <w:rPr>
          <w:rFonts w:ascii="Times New Roman" w:eastAsia="Calibri" w:hAnsi="Times New Roman" w:cs="Times New Roman"/>
          <w:b/>
          <w:sz w:val="24"/>
          <w:szCs w:val="24"/>
          <w:lang w:eastAsia="en-US"/>
        </w:rPr>
        <w:t>1. Общие положения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1.1. Предмет регулирования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ab/>
        <w:t xml:space="preserve">Настоящий административный регламент разработан в целях повышения качества и доступности предоставления муниципальной услуги "Присвоение, изменение и аннулирование адресов объектам адресации на территории </w:t>
      </w:r>
      <w:r w:rsidRPr="00143788">
        <w:rPr>
          <w:rFonts w:ascii="Times New Roman" w:eastAsia="Times New Roman" w:hAnsi="Times New Roman" w:cs="Times New Roman"/>
          <w:sz w:val="24"/>
          <w:szCs w:val="24"/>
        </w:rPr>
        <w:t>сумона Шамбалыгский</w:t>
      </w:r>
      <w:r w:rsidRPr="00143788">
        <w:rPr>
          <w:rFonts w:ascii="Times New Roman" w:eastAsia="Calibri" w:hAnsi="Times New Roman" w:cs="Times New Roman"/>
          <w:sz w:val="24"/>
          <w:szCs w:val="24"/>
          <w:lang w:eastAsia="en-US"/>
        </w:rPr>
        <w:t>" (далее - муниципальная услуга), определяет сроки, стандарт предоставления муниципальной услуги и последовательность действий (далее - административные процедуры) при предоставлении муниципальной услуги.</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1.2. Заявители муниципальной услуги </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ab/>
        <w:t>Заявителями являются собственники объекта адресации либо лица, обладающими одним из следующих вещных прав на объект адресации:</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правом хозяйственного ведения;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правом оперативного управления;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правом пожизненно наследуемого владения;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правом постоянного (бессрочного) пользования.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С заявлением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
    <w:p w:rsidR="00143788" w:rsidRPr="00143788" w:rsidRDefault="00143788" w:rsidP="00143788">
      <w:pPr>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членов такого некоммерческого объединения.</w:t>
      </w:r>
    </w:p>
    <w:p w:rsidR="00143788" w:rsidRPr="00143788" w:rsidRDefault="00143788" w:rsidP="00143788">
      <w:pPr>
        <w:spacing w:after="0" w:line="240" w:lineRule="auto"/>
        <w:jc w:val="both"/>
        <w:rPr>
          <w:rFonts w:ascii="Times New Roman" w:eastAsia="Calibri" w:hAnsi="Times New Roman" w:cs="Times New Roman"/>
          <w:sz w:val="24"/>
          <w:szCs w:val="24"/>
        </w:rPr>
      </w:pPr>
      <w:r w:rsidRPr="00143788">
        <w:rPr>
          <w:rFonts w:ascii="Times New Roman" w:eastAsia="Calibri" w:hAnsi="Times New Roman" w:cs="Times New Roman"/>
          <w:sz w:val="24"/>
          <w:szCs w:val="24"/>
        </w:rPr>
        <w:tab/>
        <w:t>1.3. Порядок информирования заявителей о предоставлении муниципальной услуги</w:t>
      </w:r>
    </w:p>
    <w:p w:rsidR="00143788" w:rsidRPr="00143788" w:rsidRDefault="00143788" w:rsidP="00143788">
      <w:pPr>
        <w:spacing w:after="0" w:line="240" w:lineRule="auto"/>
        <w:jc w:val="both"/>
        <w:rPr>
          <w:rFonts w:ascii="Times New Roman" w:eastAsia="Calibri" w:hAnsi="Times New Roman" w:cs="Times New Roman"/>
          <w:sz w:val="24"/>
          <w:szCs w:val="24"/>
        </w:rPr>
      </w:pPr>
      <w:r w:rsidRPr="00143788">
        <w:rPr>
          <w:rFonts w:ascii="Times New Roman" w:eastAsia="Calibri" w:hAnsi="Times New Roman" w:cs="Times New Roman"/>
          <w:sz w:val="24"/>
          <w:szCs w:val="24"/>
        </w:rPr>
        <w:t xml:space="preserve">       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16" w:name="sub_33"/>
      <w:r w:rsidRPr="00143788">
        <w:rPr>
          <w:rFonts w:ascii="Times New Roman" w:eastAsia="Calibri" w:hAnsi="Times New Roman" w:cs="Times New Roman"/>
          <w:sz w:val="24"/>
          <w:szCs w:val="24"/>
        </w:rPr>
        <w:t xml:space="preserve">         </w:t>
      </w:r>
      <w:r w:rsidRPr="00143788">
        <w:rPr>
          <w:rFonts w:ascii="Times New Roman" w:eastAsia="Times New Roman" w:hAnsi="Times New Roman" w:cs="Times New Roman"/>
          <w:sz w:val="24"/>
          <w:szCs w:val="24"/>
          <w:lang w:eastAsia="ar-SA"/>
        </w:rPr>
        <w:t>Республика Тыва, Кызылский район, с.Шамбалыг, ул. Кочетова б/н</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понедельник - пятница</w:t>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t>09:00 - 18:00</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перерыв на обед (ежедневно)</w:t>
      </w:r>
      <w:r w:rsidRPr="00143788">
        <w:rPr>
          <w:rFonts w:ascii="Times New Roman" w:eastAsia="Times New Roman" w:hAnsi="Times New Roman" w:cs="Times New Roman"/>
          <w:sz w:val="24"/>
          <w:szCs w:val="24"/>
          <w:lang w:eastAsia="ar-SA"/>
        </w:rPr>
        <w:tab/>
        <w:t>13:00 - 14:00</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суббота - воскресенье</w:t>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t>выходной</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телефон/факс                                     8(923)262-33-34</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lastRenderedPageBreak/>
        <w:t xml:space="preserve">   эл. почта                                        </w:t>
      </w:r>
      <w:r w:rsidRPr="00143788">
        <w:rPr>
          <w:rFonts w:ascii="Times New Roman" w:eastAsia="Times New Roman" w:hAnsi="Times New Roman" w:cs="Times New Roman"/>
          <w:sz w:val="24"/>
          <w:szCs w:val="24"/>
          <w:lang w:val="en-US" w:eastAsia="ar-SA"/>
        </w:rPr>
        <w:t>admshambalyg</w:t>
      </w:r>
      <w:r w:rsidRPr="00143788">
        <w:rPr>
          <w:rFonts w:ascii="Times New Roman" w:eastAsia="Times New Roman" w:hAnsi="Times New Roman" w:cs="Times New Roman"/>
          <w:sz w:val="24"/>
          <w:szCs w:val="24"/>
          <w:lang w:eastAsia="ar-SA"/>
        </w:rPr>
        <w:t>@</w:t>
      </w:r>
      <w:r w:rsidRPr="00143788">
        <w:rPr>
          <w:rFonts w:ascii="Times New Roman" w:eastAsia="Times New Roman" w:hAnsi="Times New Roman" w:cs="Times New Roman"/>
          <w:sz w:val="24"/>
          <w:szCs w:val="24"/>
          <w:lang w:val="en-US" w:eastAsia="ar-SA"/>
        </w:rPr>
        <w:t>mail</w:t>
      </w:r>
      <w:r w:rsidRPr="00143788">
        <w:rPr>
          <w:rFonts w:ascii="Times New Roman" w:eastAsia="Times New Roman" w:hAnsi="Times New Roman" w:cs="Times New Roman"/>
          <w:sz w:val="24"/>
          <w:szCs w:val="24"/>
          <w:lang w:eastAsia="ar-SA"/>
        </w:rPr>
        <w:t>.</w:t>
      </w:r>
      <w:r w:rsidRPr="00143788">
        <w:rPr>
          <w:rFonts w:ascii="Times New Roman" w:eastAsia="Times New Roman" w:hAnsi="Times New Roman" w:cs="Times New Roman"/>
          <w:sz w:val="24"/>
          <w:szCs w:val="24"/>
          <w:lang w:val="en-US" w:eastAsia="ar-SA"/>
        </w:rPr>
        <w:t>ru</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Республика Тыва, Кызылский район, пгт. Каа-Хем, ул. Пионерская, 20</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понедельник- пятница                     09:00 - 18:00, без перерыва на обед</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суббота</w:t>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t>09:00 – 16:00, без перерыва на обед</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 xml:space="preserve">воскресенье </w:t>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r>
      <w:r w:rsidRPr="00143788">
        <w:rPr>
          <w:rFonts w:ascii="Times New Roman" w:eastAsia="Times New Roman" w:hAnsi="Times New Roman" w:cs="Times New Roman"/>
          <w:sz w:val="24"/>
          <w:szCs w:val="24"/>
          <w:lang w:eastAsia="ar-SA"/>
        </w:rPr>
        <w:tab/>
        <w:t>выходной.</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 xml:space="preserve">            телефон                                             </w:t>
      </w:r>
      <w:r w:rsidRPr="00143788">
        <w:rPr>
          <w:rFonts w:ascii="Times New Roman" w:eastAsia="Times New Roman" w:hAnsi="Times New Roman" w:cs="Times New Roman"/>
          <w:sz w:val="23"/>
          <w:szCs w:val="23"/>
          <w:shd w:val="clear" w:color="auto" w:fill="FFFFFF"/>
          <w:lang w:eastAsia="ar-SA"/>
        </w:rPr>
        <w:t>88002003396</w:t>
      </w:r>
      <w:r w:rsidRPr="00143788">
        <w:rPr>
          <w:rFonts w:ascii="Times New Roman" w:eastAsia="Times New Roman" w:hAnsi="Times New Roman" w:cs="Times New Roman"/>
          <w:sz w:val="24"/>
          <w:szCs w:val="24"/>
          <w:lang w:eastAsia="ar-SA"/>
        </w:rPr>
        <w:t xml:space="preserve">            </w:t>
      </w:r>
    </w:p>
    <w:p w:rsidR="00143788" w:rsidRPr="00143788" w:rsidRDefault="00143788" w:rsidP="00143788">
      <w:pPr>
        <w:spacing w:after="0" w:line="240" w:lineRule="auto"/>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 xml:space="preserve">            сайт                                                     </w:t>
      </w:r>
      <w:r w:rsidRPr="00143788">
        <w:rPr>
          <w:rFonts w:ascii="Times New Roman" w:eastAsia="Times New Roman" w:hAnsi="Times New Roman" w:cs="Times New Roman"/>
          <w:sz w:val="24"/>
          <w:szCs w:val="24"/>
          <w:u w:val="single"/>
          <w:lang w:val="en-US" w:eastAsia="ar-SA"/>
        </w:rPr>
        <w:t>www</w:t>
      </w:r>
      <w:r w:rsidRPr="00143788">
        <w:rPr>
          <w:rFonts w:ascii="Times New Roman" w:eastAsia="Times New Roman" w:hAnsi="Times New Roman" w:cs="Times New Roman"/>
          <w:sz w:val="24"/>
          <w:szCs w:val="24"/>
          <w:u w:val="single"/>
          <w:lang w:eastAsia="ar-SA"/>
        </w:rPr>
        <w:t>.</w:t>
      </w:r>
      <w:hyperlink r:id="rId30" w:tgtFrame="_blank" w:history="1">
        <w:r w:rsidRPr="00143788">
          <w:rPr>
            <w:rFonts w:ascii="Times New Roman" w:eastAsia="Times New Roman" w:hAnsi="Times New Roman" w:cs="Times New Roman"/>
            <w:sz w:val="24"/>
            <w:szCs w:val="24"/>
            <w:u w:val="single"/>
            <w:lang w:eastAsia="ar-SA"/>
          </w:rPr>
          <w:t>mf</w:t>
        </w:r>
        <w:r w:rsidRPr="00143788">
          <w:rPr>
            <w:rFonts w:ascii="Times New Roman" w:eastAsia="Times New Roman" w:hAnsi="Times New Roman" w:cs="Times New Roman"/>
            <w:sz w:val="24"/>
            <w:szCs w:val="24"/>
            <w:u w:val="single"/>
            <w:lang w:val="en-US" w:eastAsia="ar-SA"/>
          </w:rPr>
          <w:t>crt</w:t>
        </w:r>
        <w:r w:rsidRPr="00143788">
          <w:rPr>
            <w:rFonts w:ascii="Times New Roman" w:eastAsia="Times New Roman" w:hAnsi="Times New Roman" w:cs="Times New Roman"/>
            <w:sz w:val="24"/>
            <w:szCs w:val="24"/>
            <w:u w:val="single"/>
            <w:lang w:eastAsia="ar-SA"/>
          </w:rPr>
          <w:t>.ru</w:t>
        </w:r>
      </w:hyperlink>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1.4. </w:t>
      </w:r>
      <w:bookmarkEnd w:id="16"/>
      <w:r w:rsidRPr="00143788">
        <w:rPr>
          <w:rFonts w:ascii="Times New Roman" w:eastAsia="Times New Roman" w:hAnsi="Times New Roman" w:cs="Times New Roman"/>
          <w:sz w:val="24"/>
          <w:szCs w:val="24"/>
        </w:rPr>
        <w:t xml:space="preserve">Порядок получения информации заявителями по вопросам предоставления муниципальной услуги: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администрации размещается следующая информация: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 наименование органа (структурного подразделения), предоставляющего муниципальную услугу;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о порядке предоставления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форма заявления о предоставлении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режим работы органа (структурного подразделения), предоставляющего муниципальную услугу;</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адреса иных органов, участвующих в предоставлении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адрес официального сайта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номера телефонов и адреса электронной почты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информационными стендами;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стульями и столами для оформления документов.</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На Едином портале и Портале области можно получить следующую информацию:</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текст настоящего административного регламента;</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перечень документов, предоставляемых заявителем для получения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образец письменного заявления о предоставлении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адрес официального сайта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сроки получения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Порядок получения информации заявителями по предоставлении муниципальной услуги непосредственно в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консультирование заинтересованных лиц о порядке предоставления муниципальной услуги проводится в рабочее время;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все консультации, а также предоставленные специалистами администрации в ходе консультации документы, предоставляются бесплатно;</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w:t>
      </w:r>
      <w:r w:rsidRPr="00143788">
        <w:rPr>
          <w:rFonts w:ascii="Times New Roman" w:eastAsia="Times New Roman" w:hAnsi="Times New Roman" w:cs="Times New Roman"/>
          <w:sz w:val="24"/>
          <w:szCs w:val="24"/>
        </w:rPr>
        <w:lastRenderedPageBreak/>
        <w:t>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Индивидуальное устное консультирование каждого заинтересованного лица специалист администрации осуществляет не более 15 минут.</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Звонки граждан принимаются в соответствии с графиком работы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Время разговора не должно превышать 10 минут.</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Малоивановского сельского поселения или иным уполномоченным им должностным лицом.</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43788">
        <w:rPr>
          <w:rFonts w:ascii="Times New Roman" w:eastAsia="Times New Roman" w:hAnsi="Times New Roman" w:cs="Times New Roman"/>
          <w:b/>
          <w:sz w:val="24"/>
          <w:szCs w:val="24"/>
        </w:rPr>
        <w:t>2. Стандарт предоставления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2.1. Наименование муниципальной услуги – «Присвоение, изменение и аннулирование адресов объектам адресации на территории сумона Шамбалыгский».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2.2. Муниципальная услуга предоставляется администрацией сумона Шамбалыгский Кыызлского кожууна Республики Тыва (далее - Администрация). </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2.3. Результатом предоставления муниципальной услуги является выдача Администрацией постановления о присвоении объекту адресации адреса (об изменении адреса объекта адресации) (далее - постановление о присвоении объекту адресации адреса (об изменении адреса объекта адресации)) или постановления об аннулировании адреса объекта адресации (далее - постановление об аннулировании адреса объекта адресации),  либо решения об отказе в присвоении объекту адресации адреса или аннулировании его адреса по форме согласно приложению 2 к приказу Министерства финансов Российской Федерации от 11 декабря </w:t>
      </w:r>
      <w:smartTag w:uri="urn:schemas-microsoft-com:office:smarttags" w:element="metricconverter">
        <w:smartTagPr>
          <w:attr w:name="ProductID" w:val="2014 г"/>
        </w:smartTagPr>
        <w:r w:rsidRPr="00143788">
          <w:rPr>
            <w:rFonts w:ascii="Times New Roman" w:eastAsia="Times New Roman" w:hAnsi="Times New Roman" w:cs="Times New Roman"/>
            <w:sz w:val="24"/>
            <w:szCs w:val="24"/>
          </w:rPr>
          <w:t>2014 г</w:t>
        </w:r>
      </w:smartTag>
      <w:r w:rsidRPr="00143788">
        <w:rPr>
          <w:rFonts w:ascii="Times New Roman" w:eastAsia="Times New Roman" w:hAnsi="Times New Roman" w:cs="Times New Roman"/>
          <w:sz w:val="24"/>
          <w:szCs w:val="24"/>
        </w:rPr>
        <w:t>.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 в предоставлении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2.4. Сроки предоставления муниципальной услуги.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Постановление о присвоении объекту адресации адреса (об изменении адреса объекта адресации) или постановления об аннулировании адреса объекта адресации, а также решение об отказе в предоставлении муниципальной услуги принимаются Администрацией в срок не более чем 18 рабочих дней со дня поступления заявления.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lastRenderedPageBreak/>
        <w:t>В случае направления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(функций) Кызылского района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выдачи результата предоставления муниципальной услуги лично под расписку муниципальная услуга предоставляется заявителю в срок не более чем 19 рабочих дней со дня поступления заявления.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 случае направления результата предоставления муниципальной услуги посредством заказного почтового отправления по указанному в заявлении почтовому адресу муниципальная услуга предоставляется заявителю в срок не более чем 29 рабочих дней со дня поступления заявления.</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 случае предоставления заявления через МФЦ указанный срок исчисляется со дня поступления из МФЦ заявления и прилагаемых документов в Администрацию.</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2.5. Муниципальная услуга предоставляется в соответствии со следующими нормативными правовыми актами: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Федеральным законом от 06 октября </w:t>
      </w:r>
      <w:smartTag w:uri="urn:schemas-microsoft-com:office:smarttags" w:element="metricconverter">
        <w:smartTagPr>
          <w:attr w:name="ProductID" w:val="2003 г"/>
        </w:smartTagPr>
        <w:r w:rsidRPr="00143788">
          <w:rPr>
            <w:rFonts w:ascii="Times New Roman" w:eastAsia="Times New Roman" w:hAnsi="Times New Roman" w:cs="Times New Roman"/>
            <w:sz w:val="24"/>
            <w:szCs w:val="24"/>
          </w:rPr>
          <w:t>2003 г</w:t>
        </w:r>
      </w:smartTag>
      <w:r w:rsidRPr="00143788">
        <w:rPr>
          <w:rFonts w:ascii="Times New Roman" w:eastAsia="Times New Roman" w:hAnsi="Times New Roman" w:cs="Times New Roman"/>
          <w:sz w:val="24"/>
          <w:szCs w:val="24"/>
        </w:rPr>
        <w:t>. N 131-ФЗ "Об общих принципах организации местного самоуправления в Российской Федерации";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143788">
          <w:rPr>
            <w:rFonts w:ascii="Times New Roman" w:eastAsia="Times New Roman" w:hAnsi="Times New Roman" w:cs="Times New Roman"/>
            <w:sz w:val="24"/>
            <w:szCs w:val="24"/>
          </w:rPr>
          <w:t>2010 г</w:t>
        </w:r>
      </w:smartTag>
      <w:r w:rsidRPr="00143788">
        <w:rPr>
          <w:rFonts w:ascii="Times New Roman" w:eastAsia="Times New Roman" w:hAnsi="Times New Roman" w:cs="Times New Roman"/>
          <w:sz w:val="24"/>
          <w:szCs w:val="24"/>
        </w:rPr>
        <w:t>. N 210-ФЗ "Об организации предоставления государственных и муниципальных услуг";</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Федеральным законом от 02 мая </w:t>
      </w:r>
      <w:smartTag w:uri="urn:schemas-microsoft-com:office:smarttags" w:element="metricconverter">
        <w:smartTagPr>
          <w:attr w:name="ProductID" w:val="2006 г"/>
        </w:smartTagPr>
        <w:r w:rsidRPr="00143788">
          <w:rPr>
            <w:rFonts w:ascii="Times New Roman" w:eastAsia="Times New Roman" w:hAnsi="Times New Roman" w:cs="Times New Roman"/>
            <w:sz w:val="24"/>
            <w:szCs w:val="24"/>
          </w:rPr>
          <w:t>2006 г</w:t>
        </w:r>
      </w:smartTag>
      <w:r w:rsidRPr="00143788">
        <w:rPr>
          <w:rFonts w:ascii="Times New Roman" w:eastAsia="Times New Roman" w:hAnsi="Times New Roman" w:cs="Times New Roman"/>
          <w:sz w:val="24"/>
          <w:szCs w:val="24"/>
        </w:rPr>
        <w:t>. N 59-ФЗ "О порядке рассмотрения обращений граждан Российской Федерации";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06 г"/>
        </w:smartTagPr>
        <w:r w:rsidRPr="00143788">
          <w:rPr>
            <w:rFonts w:ascii="Times New Roman" w:eastAsia="Times New Roman" w:hAnsi="Times New Roman" w:cs="Times New Roman"/>
            <w:sz w:val="24"/>
            <w:szCs w:val="24"/>
          </w:rPr>
          <w:t>2006 г</w:t>
        </w:r>
      </w:smartTag>
      <w:r w:rsidRPr="00143788">
        <w:rPr>
          <w:rFonts w:ascii="Times New Roman" w:eastAsia="Times New Roman" w:hAnsi="Times New Roman" w:cs="Times New Roman"/>
          <w:sz w:val="24"/>
          <w:szCs w:val="24"/>
        </w:rPr>
        <w:t>. N 152-ФЗ "О персональных данных Российской Федерации";</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Правилами присвоения, изменения и аннулирования адресов, утвержденными постановлением Правительства Российской Федерации от 19 ноября </w:t>
      </w:r>
      <w:smartTag w:uri="urn:schemas-microsoft-com:office:smarttags" w:element="metricconverter">
        <w:smartTagPr>
          <w:attr w:name="ProductID" w:val="2014 г"/>
        </w:smartTagPr>
        <w:r w:rsidRPr="00143788">
          <w:rPr>
            <w:rFonts w:ascii="Times New Roman" w:eastAsia="Times New Roman" w:hAnsi="Times New Roman" w:cs="Times New Roman"/>
            <w:sz w:val="24"/>
            <w:szCs w:val="24"/>
          </w:rPr>
          <w:t>2014 г</w:t>
        </w:r>
      </w:smartTag>
      <w:r w:rsidRPr="00143788">
        <w:rPr>
          <w:rFonts w:ascii="Times New Roman" w:eastAsia="Times New Roman" w:hAnsi="Times New Roman" w:cs="Times New Roman"/>
          <w:sz w:val="24"/>
          <w:szCs w:val="24"/>
        </w:rPr>
        <w:t>. N 1221 "Об утверждении Правил присвоения, изменения и аннулирования адресов" (далее - Правила);</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Уставом сельского поселения сумона Шамбалыгский</w:t>
      </w:r>
    </w:p>
    <w:p w:rsidR="00143788" w:rsidRPr="00143788" w:rsidRDefault="00143788" w:rsidP="001437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2.6. Перечень документов, необходимых для предоставления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2.6.1. Заявление о присвоении или аннулировании адреса объекту адресации по форме согласно приложению 1 к приказу Министерства финансов Российской Федерации от 11 декабря </w:t>
      </w:r>
      <w:smartTag w:uri="urn:schemas-microsoft-com:office:smarttags" w:element="metricconverter">
        <w:smartTagPr>
          <w:attr w:name="ProductID" w:val="2014 г"/>
        </w:smartTagPr>
        <w:r w:rsidRPr="00143788">
          <w:rPr>
            <w:rFonts w:ascii="Times New Roman" w:eastAsia="Calibri" w:hAnsi="Times New Roman" w:cs="Times New Roman"/>
            <w:sz w:val="24"/>
            <w:szCs w:val="24"/>
            <w:lang w:eastAsia="en-US"/>
          </w:rPr>
          <w:t>2014 г</w:t>
        </w:r>
      </w:smartTag>
      <w:r w:rsidRPr="00143788">
        <w:rPr>
          <w:rFonts w:ascii="Times New Roman" w:eastAsia="Calibri" w:hAnsi="Times New Roman" w:cs="Times New Roman"/>
          <w:sz w:val="24"/>
          <w:szCs w:val="24"/>
          <w:lang w:eastAsia="en-US"/>
        </w:rPr>
        <w:t>.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Заявление подается лицами, указанными в пункте 1.2 раздела 1 настоящего административного регламента, и подписывается заявителем либо представителем заявителя.</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действующим гражданским законодательством Российской Федерации.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lastRenderedPageBreak/>
        <w:t xml:space="preserve">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2.6.2. 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 соответственно.</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2.6.3. К заявлению прилагаются следующие документы:</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правоустанавливающие и (или) право удостоверяющие документы на объект (объекты) адресации;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кадастровый паспорт объекта адресации (в случае присвоения адреса объекту адресации, поставленному на кадастровый учет);</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решение председателя администрации сумона Шамбалыгский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2.6.4. Заявитель несет ответственность за достоверность представленных сведений и подлинность документов.</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2.6.5. Администрация или МФЦ запрашивают документы, указанные в подпункте 2.6.3 раздела 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Заявители (представители заявителей) при подаче заявления вправе приложить к нему документы, указанные в подпункте 2.6.3 раздела 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lastRenderedPageBreak/>
        <w:tab/>
        <w:t>Документы, указанные в подпункте 2.6.3 раздела 2 настоящего административного регламента, предоставляемые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2.7. Основания для отказа в приеме документов, необходимых для предоставления муниципальной услуги, отсутствуют.</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2.8. Администрация отказывает заявителю в предоставлении муниципальной услуги в случаях, если:</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с заявлением обратилось лицо, не указанное в пункте 1.2 раздела 1 настоящего административного регламента;</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Calibri" w:hAnsi="Times New Roman" w:cs="Times New Roman"/>
          <w:sz w:val="24"/>
          <w:szCs w:val="24"/>
          <w:lang w:eastAsia="en-US"/>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2.9. Размер платы, взимаемой с заявителя при предоставлении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b/>
          <w:sz w:val="24"/>
          <w:szCs w:val="24"/>
          <w:lang w:eastAsia="en-US"/>
        </w:rPr>
        <w:t xml:space="preserve">           </w:t>
      </w:r>
      <w:r w:rsidRPr="00143788">
        <w:rPr>
          <w:rFonts w:ascii="Times New Roman" w:eastAsia="TimesNewRomanPSMT" w:hAnsi="Times New Roman" w:cs="Times New Roman"/>
          <w:sz w:val="24"/>
          <w:szCs w:val="24"/>
          <w:lang w:eastAsia="en-US"/>
        </w:rPr>
        <w:t>Плата за предоставление муниципальной услуги не взимается.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2.12. Требования к помещениям предоставления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1) требования к прилегающей территории: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на территории, прилегающей к месторасположению Администрации, оборудуются места для парковки автотранспортных средств;</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доступ заявителей к парковочным местам является бесплатным;</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 требования к местам приема заявителей:</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w:t>
      </w:r>
      <w:r w:rsidRPr="00143788">
        <w:rPr>
          <w:rFonts w:ascii="Times New Roman" w:eastAsia="SimSun" w:hAnsi="Times New Roman" w:cs="Times New Roman"/>
          <w:kern w:val="1"/>
          <w:sz w:val="24"/>
          <w:szCs w:val="24"/>
          <w:lang w:eastAsia="ar-SA"/>
        </w:rPr>
        <w:lastRenderedPageBreak/>
        <w:t>должности специалиста, ведущего прием;</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3) требования к местам для ожидания: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места для ожидания в очереди оборудуются стульями и (или) кресельными секциями;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места для ожидания находятся в холле или ином специально приспособленном помещении;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4) требования к местам для информирования заявителей:</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оборудуются визуальной, текстовой информацией, размещаемой на информационном стенде;</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оборудуются стульями и столами для возможности оформления документов;</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информационный стенд, столы размещаются в местах, обеспечивающих свободный доступ к ним.</w:t>
      </w:r>
    </w:p>
    <w:p w:rsidR="00143788" w:rsidRPr="00143788" w:rsidRDefault="00143788" w:rsidP="00143788">
      <w:pPr>
        <w:widowControl w:val="0"/>
        <w:shd w:val="clear" w:color="auto" w:fill="FFFFFF"/>
        <w:suppressAutoHyphens/>
        <w:spacing w:after="0" w:line="240" w:lineRule="auto"/>
        <w:jc w:val="both"/>
        <w:rPr>
          <w:rFonts w:ascii="Times New Roman" w:eastAsia="SimSun" w:hAnsi="Times New Roman" w:cs="Times New Roman"/>
          <w:kern w:val="1"/>
          <w:sz w:val="24"/>
          <w:szCs w:val="24"/>
          <w:lang w:eastAsia="zh-CN" w:bidi="hi-IN"/>
        </w:rPr>
      </w:pPr>
      <w:r w:rsidRPr="00143788">
        <w:rPr>
          <w:rFonts w:ascii="Times New Roman" w:eastAsia="SimSun" w:hAnsi="Times New Roman" w:cs="Times New Roman"/>
          <w:kern w:val="1"/>
          <w:sz w:val="24"/>
          <w:szCs w:val="24"/>
          <w:lang w:eastAsia="zh-CN" w:bidi="hi-IN"/>
        </w:rPr>
        <w:t xml:space="preserve">         2.13. </w:t>
      </w:r>
      <w:r w:rsidRPr="00143788">
        <w:rPr>
          <w:rFonts w:ascii="Times New Roman" w:eastAsia="Times New Roman" w:hAnsi="Times New Roman" w:cs="Times New Roman"/>
          <w:sz w:val="24"/>
          <w:szCs w:val="24"/>
          <w:lang w:eastAsia="ar-SA"/>
        </w:rPr>
        <w:t>Требования к обеспечению доступности предоставления муниципальной услуги для инвалидов.</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Администрацией, предоставляющей муниципальную услугу, обеспечивается создание инвалидам следующих условий доступности:</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и при необходимости, с помощью работников уполномоченного органа;</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допуск сурдопереводчика и тифлосурдопереводчика;</w:t>
      </w:r>
    </w:p>
    <w:p w:rsidR="00143788" w:rsidRPr="00143788" w:rsidRDefault="00143788" w:rsidP="00143788">
      <w:pPr>
        <w:suppressAutoHyphens/>
        <w:autoSpaceDE w:val="0"/>
        <w:spacing w:after="0" w:line="240" w:lineRule="auto"/>
        <w:ind w:right="-16"/>
        <w:jc w:val="both"/>
        <w:rPr>
          <w:rFonts w:ascii="Times New Roman" w:eastAsia="Times New Roman" w:hAnsi="Times New Roman" w:cs="Times New Roman"/>
          <w:sz w:val="24"/>
          <w:szCs w:val="24"/>
          <w:lang w:eastAsia="ar-SA"/>
        </w:rPr>
      </w:pPr>
      <w:r w:rsidRPr="00143788">
        <w:rPr>
          <w:rFonts w:ascii="Times New Roman" w:eastAsia="Times New Roman" w:hAnsi="Times New Roman" w:cs="Times New Roman"/>
          <w:sz w:val="24"/>
          <w:szCs w:val="24"/>
          <w:lang w:eastAsia="ar-SA"/>
        </w:rPr>
        <w:t xml:space="preserve">ж) обеспечение допуска в помещение уполномоченного органа,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31" w:history="1">
        <w:r w:rsidRPr="00143788">
          <w:rPr>
            <w:rFonts w:ascii="Times New Roman" w:eastAsia="Times New Roman" w:hAnsi="Times New Roman" w:cs="Courier New"/>
            <w:sz w:val="24"/>
            <w:szCs w:val="24"/>
            <w:u w:val="single"/>
            <w:lang w:eastAsia="ar-SA"/>
          </w:rPr>
          <w:t>форме</w:t>
        </w:r>
      </w:hyperlink>
      <w:r w:rsidRPr="00143788">
        <w:rPr>
          <w:rFonts w:ascii="Times New Roman" w:eastAsia="Times New Roman" w:hAnsi="Times New Roman" w:cs="Times New Roman"/>
          <w:sz w:val="24"/>
          <w:szCs w:val="24"/>
          <w:lang w:eastAsia="ar-SA"/>
        </w:rPr>
        <w:t xml:space="preserve"> и в </w:t>
      </w:r>
      <w:hyperlink r:id="rId32" w:history="1">
        <w:r w:rsidRPr="00143788">
          <w:rPr>
            <w:rFonts w:ascii="Times New Roman" w:eastAsia="Times New Roman" w:hAnsi="Times New Roman" w:cs="Courier New"/>
            <w:sz w:val="24"/>
            <w:szCs w:val="24"/>
            <w:u w:val="single"/>
            <w:lang w:eastAsia="ar-SA"/>
          </w:rPr>
          <w:t>порядке</w:t>
        </w:r>
      </w:hyperlink>
      <w:r w:rsidRPr="00143788">
        <w:rPr>
          <w:rFonts w:ascii="Times New Roman" w:eastAsia="Times New Roman" w:hAnsi="Times New Roman" w:cs="Times New Roman"/>
          <w:sz w:val="24"/>
          <w:szCs w:val="24"/>
          <w:lang w:eastAsia="ar-SA"/>
        </w:rPr>
        <w:t>, утвержденных приказом Министерства труда и социальной защиты Российской Федерации от 22 июня 2015 г. № 386н;</w:t>
      </w:r>
    </w:p>
    <w:p w:rsidR="00143788" w:rsidRPr="00143788" w:rsidRDefault="00143788" w:rsidP="00143788">
      <w:pPr>
        <w:spacing w:after="0" w:line="240" w:lineRule="auto"/>
        <w:jc w:val="both"/>
        <w:rPr>
          <w:rFonts w:ascii="Times New Roman" w:eastAsia="Times New Roman" w:hAnsi="Times New Roman" w:cs="Times New Roman"/>
          <w:sz w:val="24"/>
          <w:szCs w:val="20"/>
          <w:lang w:eastAsia="ar-SA"/>
        </w:rPr>
      </w:pPr>
      <w:r w:rsidRPr="00143788">
        <w:rPr>
          <w:rFonts w:ascii="Times New Roman" w:eastAsia="Times New Roman" w:hAnsi="Times New Roman" w:cs="Times New Roman"/>
          <w:sz w:val="24"/>
          <w:szCs w:val="20"/>
          <w:lang w:eastAsia="ar-SA"/>
        </w:rPr>
        <w:tab/>
        <w:t xml:space="preserve">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bookmarkStart w:id="17" w:name="Par237"/>
      <w:bookmarkEnd w:id="17"/>
      <w:r w:rsidRPr="00143788">
        <w:rPr>
          <w:rFonts w:ascii="Times New Roman" w:eastAsia="SimSun" w:hAnsi="Times New Roman" w:cs="Times New Roman"/>
          <w:kern w:val="1"/>
          <w:sz w:val="24"/>
          <w:szCs w:val="24"/>
          <w:lang w:eastAsia="ar-SA"/>
        </w:rPr>
        <w:t>2.14. Показатели доступности и качества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1) Информированность Заявителя о правилах и порядке предоставления муниципальной услуги. Доступность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 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lastRenderedPageBreak/>
        <w:t>3) Отношение должностных лиц и специалистов к Заявителю. Оперативность в предоставлении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4) Качество содержания конечного результата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 Количество выявленных нарушений при предоставлении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6) Отсутствие обоснованных жалоб на предоставление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района»  по адресу: </w:t>
      </w:r>
      <w:r w:rsidRPr="00143788">
        <w:rPr>
          <w:rFonts w:ascii="Times New Roman" w:eastAsia="Times New Roman" w:hAnsi="Times New Roman" w:cs="Times New Roman"/>
          <w:sz w:val="24"/>
          <w:szCs w:val="24"/>
          <w:u w:val="single"/>
          <w:shd w:val="clear" w:color="auto" w:fill="FFFFFF"/>
          <w:lang w:eastAsia="ar-SA"/>
        </w:rPr>
        <w:t>admkuzulrauon@mail.ru</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18" w:name="Par314"/>
      <w:bookmarkEnd w:id="18"/>
      <w:r w:rsidRPr="00143788">
        <w:rPr>
          <w:rFonts w:ascii="Times New Roman" w:eastAsia="Calibri" w:hAnsi="Times New Roman" w:cs="Times New Roman"/>
          <w:sz w:val="24"/>
          <w:szCs w:val="24"/>
          <w:lang w:eastAsia="en-US"/>
        </w:rPr>
        <w:t xml:space="preserve">        2.15.</w:t>
      </w:r>
      <w:r w:rsidRPr="00143788">
        <w:rPr>
          <w:rFonts w:ascii="Times New Roman" w:eastAsia="Times New Roman" w:hAnsi="Times New Roman" w:cs="Times New Roman"/>
          <w:sz w:val="24"/>
          <w:szCs w:val="24"/>
        </w:rPr>
        <w:t xml:space="preserve"> </w:t>
      </w:r>
      <w:r w:rsidRPr="00143788">
        <w:rPr>
          <w:rFonts w:ascii="Times New Roman" w:eastAsia="Calibri" w:hAnsi="Times New Roman" w:cs="Times New Roman"/>
          <w:sz w:val="24"/>
          <w:szCs w:val="24"/>
          <w:lang w:eastAsia="en-US"/>
        </w:rPr>
        <w:t>Предоставление муниципальной услуги может осуществляться в МФЦ в соответствии с соглашением, заключенным между МФЦ и Администрацией.</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43788">
        <w:rPr>
          <w:rFonts w:ascii="Times New Roman" w:eastAsia="Calibri" w:hAnsi="Times New Roman" w:cs="Times New Roman"/>
          <w:sz w:val="24"/>
          <w:szCs w:val="24"/>
          <w:lang w:eastAsia="en-US"/>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43788" w:rsidRPr="00143788" w:rsidRDefault="00143788" w:rsidP="00143788">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143788" w:rsidRPr="00143788" w:rsidRDefault="00143788" w:rsidP="00143788">
      <w:pPr>
        <w:spacing w:after="0" w:line="240" w:lineRule="auto"/>
        <w:jc w:val="center"/>
        <w:rPr>
          <w:rFonts w:ascii="Times New Roman" w:eastAsia="SimSun" w:hAnsi="Times New Roman" w:cs="Times New Roman"/>
          <w:b/>
          <w:kern w:val="1"/>
          <w:sz w:val="24"/>
          <w:szCs w:val="24"/>
          <w:lang w:eastAsia="ar-SA"/>
        </w:rPr>
      </w:pPr>
      <w:r w:rsidRPr="00143788">
        <w:rPr>
          <w:rFonts w:ascii="Times New Roman" w:eastAsia="Times New Roman" w:hAnsi="Times New Roman" w:cs="Times New Roman"/>
          <w:bCs/>
          <w:sz w:val="24"/>
          <w:szCs w:val="24"/>
        </w:rPr>
        <w:t xml:space="preserve"> </w:t>
      </w:r>
      <w:r w:rsidRPr="00143788">
        <w:rPr>
          <w:rFonts w:ascii="Times New Roman" w:eastAsia="SimSun" w:hAnsi="Times New Roman" w:cs="Times New Roman"/>
          <w:b/>
          <w:kern w:val="1"/>
          <w:sz w:val="24"/>
          <w:szCs w:val="24"/>
          <w:lang w:eastAsia="ar-SA"/>
        </w:rPr>
        <w:t>3.</w:t>
      </w:r>
      <w:r w:rsidRPr="00143788">
        <w:rPr>
          <w:rFonts w:ascii="Times New Roman" w:eastAsia="SimSun" w:hAnsi="Times New Roman" w:cs="Times New Roman"/>
          <w:kern w:val="1"/>
          <w:sz w:val="24"/>
          <w:szCs w:val="24"/>
          <w:lang w:eastAsia="zh-CN" w:bidi="hi-IN"/>
        </w:rPr>
        <w:t xml:space="preserve"> </w:t>
      </w:r>
      <w:r w:rsidRPr="00143788">
        <w:rPr>
          <w:rFonts w:ascii="Times New Roman" w:eastAsia="SimSun" w:hAnsi="Times New Roman" w:cs="Times New Roman"/>
          <w:b/>
          <w:kern w:val="1"/>
          <w:sz w:val="24"/>
          <w:szCs w:val="24"/>
          <w:lang w:eastAsia="ar-SA"/>
        </w:rPr>
        <w:t>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43788" w:rsidRPr="00143788" w:rsidRDefault="00143788" w:rsidP="00143788">
      <w:pPr>
        <w:spacing w:after="0" w:line="240" w:lineRule="auto"/>
        <w:jc w:val="center"/>
        <w:rPr>
          <w:rFonts w:ascii="Times New Roman" w:eastAsia="SimSun" w:hAnsi="Times New Roman" w:cs="Times New Roman"/>
          <w:b/>
          <w:kern w:val="1"/>
          <w:sz w:val="24"/>
          <w:szCs w:val="24"/>
          <w:lang w:eastAsia="ar-SA"/>
        </w:rPr>
      </w:pPr>
      <w:r w:rsidRPr="00143788">
        <w:rPr>
          <w:rFonts w:ascii="Times New Roman" w:eastAsia="SimSun" w:hAnsi="Times New Roman" w:cs="Times New Roman"/>
          <w:b/>
          <w:kern w:val="1"/>
          <w:sz w:val="24"/>
          <w:szCs w:val="24"/>
          <w:lang w:eastAsia="ar-SA"/>
        </w:rPr>
        <w:t xml:space="preserve"> </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3.1. Предоставление муниципальной услуги состоит из следующих административных процедур:</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 прием и регистрация заявления и документов, указанных в подпункте 2.6.3 раздела 2 настоящего административного регламента;</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  рассмотрение заявления;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  выдача заявителю результата предоставления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Последовательность административных процедур при предоставлении муниципальной услуги отражена в блок-схеме предоставления муниципальной услуги, приведенной в приложении 1 к настоящему административному регламенту.</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r w:rsidRPr="00143788">
        <w:rPr>
          <w:rFonts w:ascii="Times New Roman" w:eastAsia="TimesNewRomanPSMT" w:hAnsi="Times New Roman" w:cs="Times New Roman"/>
          <w:b/>
          <w:sz w:val="24"/>
          <w:szCs w:val="24"/>
          <w:lang w:eastAsia="en-US"/>
        </w:rPr>
        <w:t>3.2. Административная процедура приема и регистрации заявления с приложением необходимых документов</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3.2.1. Основанием для начала административной процедуры является поступление в Администрацию или в МФЦ заявления с приложением документов, указанных в подпункте 2.6.3 раздела 2 настоящего административного регламента.</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предоставляется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портала адресной системы.</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Заявление представляется заявителем (представителем заявителя) в Администрацию  или в МФЦ.</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Если заявление и документы, указанные в подпункте 2.6.3 раздела 2 настоящего административного регламента, представляются заявителем (представителем заявителя) в Администрацию лично, то специалист Администрации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В случае если заявление и документы, указанные в подпункте 2.6.3 раздела 2 настоящего административного регламента, представлены в Администрацию посредством почтового </w:t>
      </w:r>
      <w:r w:rsidRPr="00143788">
        <w:rPr>
          <w:rFonts w:ascii="Times New Roman" w:eastAsia="TimesNewRomanPSMT" w:hAnsi="Times New Roman" w:cs="Times New Roman"/>
          <w:sz w:val="24"/>
          <w:szCs w:val="24"/>
          <w:lang w:eastAsia="en-US"/>
        </w:rPr>
        <w:lastRenderedPageBreak/>
        <w:t>отправления или представлены заявителем (представителем заявителя) лично через МФЦ, расписка в получении таких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получения Администрацией документов.</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Получение заявления и документов, указанных в подпункте 2.6.3 раздела 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Сообщение о получении заявления и документов, указанных в подпункте 2.6.3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адресной системы в случае представления заявления и документов через единый портал, региональный портал или портал адресной системы соответственно.</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Сообщение о получении заявления и документов, указанных в подпункте 2.6.3 раздела 2 настоящего административного регламента, направляется заявителю (представителю заявителя) не позднее одного рабочего дня, следующего за днем поступления заявления в Администрацию.</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3.2.2. Сотрудник Администрации или МФЦ, ведущий прием заявителей (далее - сотрудник, ведущий прием), проверяет документы, удостоверяющие личность заявителя, полномочия заявителя, в том числе полномочия представителя заявителя, наличие всех необходимых документов, соответствие представленных документов пункту 2.6 раздела 2 настоящего административного регламента.</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3.2.3. Сотрудник, ведущий прием, сверяет представленные экземпляры оригиналов и копий документов друг с другом. Если представленные копии документов нотариально не заверены, сотрудник, ведущий прием, заверяет своей подписью с указанием фамилии и инициалов.</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3.2.4. В случае подачи заявления в МФЦ заявление с приложенными документами в течение следующего рабочего дня направляется в Администрацию.</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3.2.5. Результатом выполнения административной процедуры является поступление заявления с приложенными документами, в Администрацию и его регистрация.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3.2.6. Срок выполнения административной процедуры составляет не более двух рабочих дней со дня поступления заявления.</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r w:rsidRPr="00143788">
        <w:rPr>
          <w:rFonts w:ascii="Times New Roman" w:eastAsia="TimesNewRomanPSMT" w:hAnsi="Times New Roman" w:cs="Times New Roman"/>
          <w:b/>
          <w:sz w:val="24"/>
          <w:szCs w:val="24"/>
          <w:lang w:eastAsia="en-US"/>
        </w:rPr>
        <w:t>3.3. Административная процедура рассмотрения заявления</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3.3.1. Основанием для начала административной процедуры является передача зарегистрированного заявления с приложением документов, на рассмотрение сотруднику Администрации, ответственному за предоставление муниципальной услуги (далее - ответственный исполнитель).</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3.3.2. Ответственный исполнитель рассматривает поступившее заявление и проводит:</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проверку представленных заявителем документов;</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3.3.3. По результатам рассмотрения поступившего заявления ответственный исполнитель принимает решение о предоставлении либо отказе в предоставлении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3.3.4. Ответственный исполнитель готовит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 либо решение об отказе в предоставлении </w:t>
      </w:r>
      <w:r w:rsidRPr="00143788">
        <w:rPr>
          <w:rFonts w:ascii="Times New Roman" w:eastAsia="TimesNewRomanPSMT" w:hAnsi="Times New Roman" w:cs="Times New Roman"/>
          <w:sz w:val="24"/>
          <w:szCs w:val="24"/>
          <w:lang w:eastAsia="en-US"/>
        </w:rPr>
        <w:lastRenderedPageBreak/>
        <w:t>муниципальной услуги и направляет его на подпись председателю администрации сумона Шамбалыгский.</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Решение об отказе в предоставлении муниципальной услуги должно содержать причину отказа с обязательной ссылкой на положения пункта 2.9 раздела 2 настоящего административного регламента, являющиеся основанием для принятия такого решения.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Решение об отказе в предоставлении муниципальной услуги может быть обжаловано в судебном порядке.</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3.3.5. Председатель администрации сумона Шамбалыгский подписывает подготовленное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 либо решение об отказе в предоставлении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3.3.6. В случае если заявитель при подаче заявления указал местом выдачи результата предоставления муниципальной услуги МФЦ, ответственный исполнитель передает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 либо решение об отказе в предоставлении муниципальной услуги в МФЦ.</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3.3.7. Результатом выполнения административной процедуры являются подготовленные в установленном порядке:</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решение об отказе в предоставлении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3.3.8. Срок выполнения административной процедуры составляет не более 16 рабочих дней со дня регистрации заявления.</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r w:rsidRPr="00143788">
        <w:rPr>
          <w:rFonts w:ascii="Times New Roman" w:eastAsia="TimesNewRomanPSMT" w:hAnsi="Times New Roman" w:cs="Times New Roman"/>
          <w:b/>
          <w:sz w:val="24"/>
          <w:szCs w:val="24"/>
          <w:lang w:eastAsia="en-US"/>
        </w:rPr>
        <w:t>3.4. Административная процедура выдачи заявителю результатов предоставления муниципальной услуги</w:t>
      </w:r>
    </w:p>
    <w:p w:rsidR="00143788" w:rsidRPr="00143788" w:rsidRDefault="00143788" w:rsidP="00143788">
      <w:pPr>
        <w:autoSpaceDE w:val="0"/>
        <w:autoSpaceDN w:val="0"/>
        <w:adjustRightInd w:val="0"/>
        <w:spacing w:after="0" w:line="240" w:lineRule="auto"/>
        <w:jc w:val="center"/>
        <w:rPr>
          <w:rFonts w:ascii="Times New Roman" w:eastAsia="TimesNewRomanPSMT" w:hAnsi="Times New Roman" w:cs="Times New Roman"/>
          <w:b/>
          <w:sz w:val="24"/>
          <w:szCs w:val="24"/>
          <w:lang w:eastAsia="en-US"/>
        </w:rPr>
      </w:pP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3.4.1. Основанием для начала административной процедуры является подписанное Председателем администрации сумона Шамбалыгский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 либо решение об отказе в предоставлении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3.4.2. Постановление о присвоении объекту адресации адреса (об изменении адреса объекта адресации) или постановление об аннулировании адреса объекта адресации либо решение об отказе в предоставлении муниципальной услуги направляются Администрацией заявителю (представителю заявителя) одним из способов, указанных в заявлении: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выполнения административной процедуры рассмотрения заявления;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выполнения административной процедуры рассмотрения заявления, посредством заказного почтового отправления по указанному в заявлении почтовому адресу.</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ab/>
        <w:t>При наличии в заявлении указания о выдаче постановления о присвоении объекту адресации адреса (об изменении адреса объекта адресации) или постановления об аннулировании адреса объекта адресации либо решения об отказе в предоставлении муниципальной услуги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выполнения административной процедуры рассмотрения заявления.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lastRenderedPageBreak/>
        <w:t xml:space="preserve">    3.4.3. Срок выполнения административной процедуры составляет один рабочий день со дня выполнения административной процедуры рассмотрения заявления.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Выдача заявителю (представителю заявителя) результата предоставления муниципальной услуги осуществляется лично под расписку либо результат предоставления муниципальной услуги направляется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Срок выдачи результата предоставления муниципальной услуги посредством заказного почтового отправления по указанному в заявлении почтовому адресу составляет 11 рабочих дней со дня выполнения административной процедуры рассмотрения заявления.</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43788">
        <w:rPr>
          <w:rFonts w:ascii="Times New Roman" w:eastAsia="TimesNewRomanPSMT" w:hAnsi="Times New Roman" w:cs="Times New Roman"/>
          <w:sz w:val="24"/>
          <w:szCs w:val="24"/>
          <w:lang w:eastAsia="en-US"/>
        </w:rPr>
        <w:t xml:space="preserve">    3.5. Сведения, указанные в постановлении о присвоении объекту адресации адреса (об изменении адреса объекта адресации) или постановлении об аннулировании адреса объекта адресации, в обязательном порядке вносятся специалистом Администрации в государственный адресный реестр в течение трех рабочих дней со дня выдачи результата предоставления муниципальной услуги.</w:t>
      </w:r>
    </w:p>
    <w:p w:rsidR="00143788" w:rsidRPr="00143788" w:rsidRDefault="00143788" w:rsidP="00143788">
      <w:pPr>
        <w:autoSpaceDE w:val="0"/>
        <w:autoSpaceDN w:val="0"/>
        <w:adjustRightInd w:val="0"/>
        <w:spacing w:after="0" w:line="240" w:lineRule="auto"/>
        <w:jc w:val="both"/>
        <w:rPr>
          <w:rFonts w:ascii="Times New Roman" w:eastAsia="TimesNewRomanPSMT" w:hAnsi="Times New Roman" w:cs="Times New Roman"/>
          <w:sz w:val="24"/>
          <w:szCs w:val="24"/>
          <w:lang w:eastAsia="en-US"/>
        </w:rPr>
      </w:pPr>
    </w:p>
    <w:p w:rsidR="00143788" w:rsidRPr="00143788" w:rsidRDefault="00143788" w:rsidP="00143788">
      <w:pPr>
        <w:widowControl w:val="0"/>
        <w:autoSpaceDE w:val="0"/>
        <w:spacing w:after="0" w:line="240" w:lineRule="auto"/>
        <w:jc w:val="center"/>
        <w:rPr>
          <w:rFonts w:ascii="Times New Roman" w:eastAsia="Times New Roman" w:hAnsi="Times New Roman" w:cs="Times New Roman"/>
          <w:b/>
          <w:sz w:val="24"/>
          <w:szCs w:val="24"/>
        </w:rPr>
      </w:pPr>
      <w:r w:rsidRPr="00143788">
        <w:rPr>
          <w:rFonts w:ascii="Times New Roman" w:eastAsia="Times New Roman" w:hAnsi="Times New Roman" w:cs="Times New Roman"/>
          <w:b/>
          <w:sz w:val="24"/>
          <w:szCs w:val="24"/>
        </w:rPr>
        <w:t>4. Формы контроля за исполнением административного регламента</w:t>
      </w:r>
    </w:p>
    <w:p w:rsidR="00143788" w:rsidRPr="00143788" w:rsidRDefault="00143788" w:rsidP="00143788">
      <w:pPr>
        <w:widowControl w:val="0"/>
        <w:autoSpaceDE w:val="0"/>
        <w:spacing w:after="0" w:line="240" w:lineRule="auto"/>
        <w:jc w:val="center"/>
        <w:rPr>
          <w:rFonts w:ascii="Times New Roman" w:eastAsia="Times New Roman" w:hAnsi="Times New Roman" w:cs="Times New Roman"/>
          <w:sz w:val="24"/>
          <w:szCs w:val="24"/>
        </w:rPr>
      </w:pPr>
    </w:p>
    <w:p w:rsidR="00143788" w:rsidRPr="00143788" w:rsidRDefault="00143788" w:rsidP="00143788">
      <w:pPr>
        <w:widowControl w:val="0"/>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4.4. Результаты проверки оформляются в виде акта, в котором отражаются выявленные нарушения и предложения по их устранению.</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Акт подписывается лицом, уполномоченным на осуществление контроля.</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3788" w:rsidRPr="00143788" w:rsidRDefault="00143788" w:rsidP="00143788">
      <w:pPr>
        <w:autoSpaceDE w:val="0"/>
        <w:spacing w:after="0" w:line="240" w:lineRule="auto"/>
        <w:jc w:val="both"/>
        <w:rPr>
          <w:rFonts w:ascii="Times New Roman" w:eastAsia="Times New Roman" w:hAnsi="Times New Roman" w:cs="Times New Roman"/>
          <w:b/>
          <w:sz w:val="24"/>
          <w:szCs w:val="24"/>
        </w:rPr>
      </w:pPr>
      <w:r w:rsidRPr="00143788">
        <w:rPr>
          <w:rFonts w:ascii="Times New Roman" w:eastAsia="Times New Roman" w:hAnsi="Times New Roman" w:cs="Times New Roman"/>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143788" w:rsidRPr="00143788" w:rsidRDefault="00143788" w:rsidP="00143788">
      <w:pPr>
        <w:autoSpaceDE w:val="0"/>
        <w:spacing w:after="0" w:line="240" w:lineRule="auto"/>
        <w:jc w:val="both"/>
        <w:rPr>
          <w:rFonts w:ascii="Times New Roman" w:eastAsia="Times New Roman" w:hAnsi="Times New Roman" w:cs="Times New Roman"/>
          <w:b/>
          <w:sz w:val="24"/>
          <w:szCs w:val="24"/>
        </w:rPr>
      </w:pPr>
    </w:p>
    <w:p w:rsidR="00143788" w:rsidRPr="00143788" w:rsidRDefault="00143788" w:rsidP="00143788">
      <w:pPr>
        <w:autoSpaceDE w:val="0"/>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b/>
          <w:sz w:val="24"/>
          <w:szCs w:val="24"/>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143788" w:rsidRPr="00143788" w:rsidRDefault="00143788" w:rsidP="00143788">
      <w:pPr>
        <w:autoSpaceDE w:val="0"/>
        <w:spacing w:after="0" w:line="240" w:lineRule="auto"/>
        <w:jc w:val="both"/>
        <w:rPr>
          <w:rFonts w:ascii="Times New Roman" w:eastAsia="Times New Roman" w:hAnsi="Times New Roman" w:cs="Times New Roman"/>
          <w:sz w:val="24"/>
          <w:szCs w:val="24"/>
        </w:rPr>
      </w:pP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1) нарушение срока регистрации заявления о предоставлении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 нарушение срока предоставления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3) требование у заявителя документов, не предусмотренных нормативными правовыми </w:t>
      </w:r>
      <w:r w:rsidRPr="00143788">
        <w:rPr>
          <w:rFonts w:ascii="Times New Roman" w:eastAsia="SimSun" w:hAnsi="Times New Roman" w:cs="Times New Roman"/>
          <w:kern w:val="1"/>
          <w:sz w:val="24"/>
          <w:szCs w:val="24"/>
          <w:lang w:eastAsia="ar-SA"/>
        </w:rPr>
        <w:lastRenderedPageBreak/>
        <w:t>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5.2. Жалоба подается в Администрацию в письменной форме на бумажном носителе или в форме электронного документа.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5.3. Жалоба должна содержать:</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lastRenderedPageBreak/>
        <w:t>5.5. Ответ по существу жалобы не дается в случаях, если: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в письменной жалобе не указаны фамилия заявителя, направившего обращение, и почтовый адрес, по которому должен быть направлен ответ;</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текст письменной жалобы не поддается прочтению;</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SimSun" w:hAnsi="Times New Roman" w:cs="Times New Roman"/>
          <w:kern w:val="1"/>
          <w:sz w:val="24"/>
          <w:szCs w:val="24"/>
          <w:lang w:eastAsia="ar-SA"/>
        </w:rPr>
        <w:t>Кызылского кожууна</w:t>
      </w:r>
      <w:r w:rsidRPr="00143788">
        <w:rPr>
          <w:rFonts w:ascii="Times New Roman" w:eastAsia="SimSun" w:hAnsi="Times New Roman" w:cs="Times New Roman"/>
          <w:kern w:val="1"/>
          <w:sz w:val="24"/>
          <w:szCs w:val="24"/>
          <w:lang w:eastAsia="ar-SA"/>
        </w:rPr>
        <w:t>, муниципальными правовыми актами, а также в иных формах;</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2) отказать в удовлетворении жалобы.</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r w:rsidRPr="00143788">
        <w:rPr>
          <w:rFonts w:ascii="Times New Roman" w:eastAsia="SimSun" w:hAnsi="Times New Roman" w:cs="Times New Roman"/>
          <w:kern w:val="1"/>
          <w:sz w:val="24"/>
          <w:szCs w:val="24"/>
          <w:lang w:eastAsia="ar-SA"/>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19" w:name="Par502"/>
      <w:bookmarkEnd w:id="19"/>
    </w:p>
    <w:p w:rsidR="00143788" w:rsidRPr="00143788" w:rsidRDefault="00143788" w:rsidP="00143788">
      <w:pPr>
        <w:widowControl w:val="0"/>
        <w:suppressAutoHyphens/>
        <w:spacing w:after="0" w:line="240" w:lineRule="auto"/>
        <w:jc w:val="both"/>
        <w:rPr>
          <w:rFonts w:ascii="Times New Roman" w:eastAsia="SimSun" w:hAnsi="Times New Roman" w:cs="Times New Roman"/>
          <w:kern w:val="1"/>
          <w:sz w:val="24"/>
          <w:szCs w:val="24"/>
          <w:lang w:eastAsia="ar-SA"/>
        </w:rPr>
      </w:pP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24"/>
          <w:szCs w:val="24"/>
        </w:rPr>
        <w:br w:type="page"/>
      </w:r>
      <w:r w:rsidRPr="00143788">
        <w:rPr>
          <w:rFonts w:ascii="Times New Roman" w:eastAsia="Times New Roman" w:hAnsi="Times New Roman" w:cs="Times New Roman"/>
          <w:sz w:val="18"/>
          <w:szCs w:val="18"/>
        </w:rPr>
        <w:lastRenderedPageBreak/>
        <w:t>Приложение № 1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к административному регламенту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 xml:space="preserve">предоставления муниципальной услуги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«Присвоение, изменение и аннулирование адресов объектам адресации на сумона</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 xml:space="preserve"> Шамбалыгский»  </w:t>
      </w: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jc w:val="center"/>
        <w:rPr>
          <w:rFonts w:ascii="Times New Roman" w:eastAsia="Times New Roman" w:hAnsi="Times New Roman" w:cs="Times New Roman"/>
          <w:b/>
          <w:sz w:val="24"/>
          <w:szCs w:val="24"/>
        </w:rPr>
      </w:pPr>
      <w:r w:rsidRPr="00143788">
        <w:rPr>
          <w:rFonts w:ascii="Times New Roman" w:eastAsia="Times New Roman" w:hAnsi="Times New Roman" w:cs="Times New Roman"/>
          <w:b/>
          <w:sz w:val="24"/>
          <w:szCs w:val="24"/>
        </w:rPr>
        <w:t>БЛОК-СХЕМА</w:t>
      </w:r>
    </w:p>
    <w:p w:rsidR="00143788" w:rsidRPr="00143788" w:rsidRDefault="00143788" w:rsidP="00143788">
      <w:pPr>
        <w:spacing w:after="0" w:line="240" w:lineRule="auto"/>
        <w:jc w:val="center"/>
        <w:rPr>
          <w:rFonts w:ascii="Times New Roman" w:eastAsia="Times New Roman" w:hAnsi="Times New Roman" w:cs="Times New Roman"/>
          <w:b/>
          <w:sz w:val="24"/>
          <w:szCs w:val="24"/>
        </w:rPr>
      </w:pPr>
      <w:r w:rsidRPr="00143788">
        <w:rPr>
          <w:rFonts w:ascii="Times New Roman" w:eastAsia="Times New Roman" w:hAnsi="Times New Roman" w:cs="Times New Roman"/>
          <w:b/>
          <w:sz w:val="24"/>
          <w:szCs w:val="24"/>
        </w:rPr>
        <w:t xml:space="preserve">ПРЕДОСТАВЛЕНИЯ МУНИЦИПАЛЬНОЙ УСЛУГИ "ПРИСВОЕНИЕ, ИЗМЕНЕНИЕ И АННУЛИРОВАНИЕ АДРЕСОВ ОБЪЕКТА АДРЕСАЦИИ НА ТЕРРИТОРИИ МАЛОИВАНОВСКОГО СЕЛЬСКОГО ПОСЕЛЕНИЯ" </w:t>
      </w:r>
    </w:p>
    <w:p w:rsidR="00143788" w:rsidRPr="00143788" w:rsidRDefault="00143788" w:rsidP="00143788">
      <w:pPr>
        <w:spacing w:after="0" w:line="240" w:lineRule="auto"/>
        <w:rPr>
          <w:rFonts w:ascii="Times New Roman" w:eastAsia="Times New Roman" w:hAnsi="Times New Roman" w:cs="Times New Roman"/>
          <w:sz w:val="24"/>
          <w:szCs w:val="24"/>
        </w:rPr>
      </w:pPr>
    </w:p>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w:t>
      </w:r>
    </w:p>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w:t>
      </w:r>
    </w:p>
    <w:tbl>
      <w:tblPr>
        <w:tblW w:w="0" w:type="auto"/>
        <w:tblInd w:w="732" w:type="dxa"/>
        <w:tblCellMar>
          <w:left w:w="0" w:type="dxa"/>
          <w:right w:w="0" w:type="dxa"/>
        </w:tblCellMar>
        <w:tblLook w:val="04A0" w:firstRow="1" w:lastRow="0" w:firstColumn="1" w:lastColumn="0" w:noHBand="0" w:noVBand="1"/>
      </w:tblPr>
      <w:tblGrid>
        <w:gridCol w:w="8265"/>
      </w:tblGrid>
      <w:tr w:rsidR="00143788" w:rsidRPr="00143788" w:rsidTr="001945CF">
        <w:trPr>
          <w:trHeight w:val="750"/>
        </w:trPr>
        <w:tc>
          <w:tcPr>
            <w:tcW w:w="8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Обращение заявителя с заявлением о предоставлении муниципальной услуги и необходимыми документами                         </w:t>
            </w:r>
          </w:p>
        </w:tc>
      </w:tr>
    </w:tbl>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w:t>
      </w:r>
    </w:p>
    <w:tbl>
      <w:tblPr>
        <w:tblW w:w="0" w:type="auto"/>
        <w:tblInd w:w="687" w:type="dxa"/>
        <w:tblCellMar>
          <w:left w:w="0" w:type="dxa"/>
          <w:right w:w="0" w:type="dxa"/>
        </w:tblCellMar>
        <w:tblLook w:val="04A0" w:firstRow="1" w:lastRow="0" w:firstColumn="1" w:lastColumn="0" w:noHBand="0" w:noVBand="1"/>
      </w:tblPr>
      <w:tblGrid>
        <w:gridCol w:w="8340"/>
      </w:tblGrid>
      <w:tr w:rsidR="00143788" w:rsidRPr="00143788" w:rsidTr="001945CF">
        <w:trPr>
          <w:trHeight w:val="436"/>
        </w:trPr>
        <w:tc>
          <w:tcPr>
            <w:tcW w:w="8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Прием, регистрация, а в случае подачи заявления о предоставлении      муниципальной услуги в МФЦ - отправка в Администрацию заявления о предоставлении муниципальной услуги с представленными  документами                               </w:t>
            </w:r>
          </w:p>
        </w:tc>
      </w:tr>
    </w:tbl>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w:t>
      </w:r>
    </w:p>
    <w:tbl>
      <w:tblPr>
        <w:tblW w:w="0" w:type="auto"/>
        <w:tblInd w:w="702" w:type="dxa"/>
        <w:tblCellMar>
          <w:left w:w="0" w:type="dxa"/>
          <w:right w:w="0" w:type="dxa"/>
        </w:tblCellMar>
        <w:tblLook w:val="04A0" w:firstRow="1" w:lastRow="0" w:firstColumn="1" w:lastColumn="0" w:noHBand="0" w:noVBand="1"/>
      </w:tblPr>
      <w:tblGrid>
        <w:gridCol w:w="8344"/>
      </w:tblGrid>
      <w:tr w:rsidR="00143788" w:rsidRPr="00143788" w:rsidTr="001945CF">
        <w:trPr>
          <w:trHeight w:val="735"/>
        </w:trPr>
        <w:tc>
          <w:tcPr>
            <w:tcW w:w="8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Рассмотрение представленных заявителем документов            </w:t>
            </w:r>
          </w:p>
        </w:tc>
      </w:tr>
    </w:tbl>
    <w:p w:rsidR="00143788" w:rsidRPr="00143788" w:rsidRDefault="00143788" w:rsidP="00143788">
      <w:pPr>
        <w:spacing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                     ↓                                                                                                   ↓    </w:t>
      </w:r>
    </w:p>
    <w:tbl>
      <w:tblPr>
        <w:tblW w:w="0" w:type="auto"/>
        <w:tblInd w:w="717" w:type="dxa"/>
        <w:tblCellMar>
          <w:left w:w="0" w:type="dxa"/>
          <w:right w:w="0" w:type="dxa"/>
        </w:tblCellMar>
        <w:tblLook w:val="04A0" w:firstRow="1" w:lastRow="0" w:firstColumn="1" w:lastColumn="0" w:noHBand="0" w:noVBand="1"/>
      </w:tblPr>
      <w:tblGrid>
        <w:gridCol w:w="3690"/>
        <w:gridCol w:w="1185"/>
        <w:gridCol w:w="3405"/>
      </w:tblGrid>
      <w:tr w:rsidR="00143788" w:rsidRPr="00143788" w:rsidTr="001945CF">
        <w:trPr>
          <w:trHeight w:val="699"/>
        </w:trPr>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Подготовка Администрацией постановления о    присвоении объекту адресации адреса (об изменении адреса объекта адресации) или</w:t>
            </w:r>
            <w:r w:rsidRPr="00143788">
              <w:rPr>
                <w:rFonts w:ascii="Times New Roman" w:eastAsia="Times New Roman" w:hAnsi="Times New Roman" w:cs="Times New Roman"/>
                <w:sz w:val="24"/>
                <w:szCs w:val="24"/>
                <w:lang w:eastAsia="ar-SA"/>
              </w:rPr>
              <w:t xml:space="preserve"> </w:t>
            </w:r>
            <w:r w:rsidRPr="00143788">
              <w:rPr>
                <w:rFonts w:ascii="Times New Roman" w:eastAsia="Times New Roman" w:hAnsi="Times New Roman" w:cs="Times New Roman"/>
                <w:sz w:val="24"/>
                <w:szCs w:val="24"/>
              </w:rPr>
              <w:t xml:space="preserve">постановления об аннулировании адреса объекта адресации, а в случае выдачи не в Администрации - отправка в МФЦ      </w:t>
            </w:r>
          </w:p>
        </w:tc>
        <w:tc>
          <w:tcPr>
            <w:tcW w:w="1185" w:type="dxa"/>
            <w:tcBorders>
              <w:top w:val="nil"/>
              <w:left w:val="nil"/>
              <w:bottom w:val="nil"/>
              <w:right w:val="single" w:sz="8" w:space="0" w:color="auto"/>
            </w:tcBorders>
            <w:tcMar>
              <w:top w:w="0" w:type="dxa"/>
              <w:left w:w="108" w:type="dxa"/>
              <w:bottom w:w="0" w:type="dxa"/>
              <w:right w:w="108" w:type="dxa"/>
            </w:tcMar>
          </w:tcPr>
          <w:p w:rsidR="00143788" w:rsidRPr="00143788" w:rsidRDefault="00143788" w:rsidP="00143788">
            <w:pPr>
              <w:spacing w:before="100" w:beforeAutospacing="1"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before="100" w:beforeAutospacing="1" w:after="0" w:line="240" w:lineRule="auto"/>
              <w:jc w:val="center"/>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Подготовка решения об отказе в присвоении объекту    адресации адреса или    аннулировании его адреса, а в случае выдачи не в Администрации - отправка в МФЦ  </w:t>
            </w:r>
          </w:p>
        </w:tc>
      </w:tr>
    </w:tbl>
    <w:p w:rsidR="00143788" w:rsidRPr="00143788" w:rsidRDefault="00143788" w:rsidP="00143788">
      <w:pPr>
        <w:spacing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                     ↓                                                                                                   ↓    </w:t>
      </w:r>
    </w:p>
    <w:tbl>
      <w:tblPr>
        <w:tblW w:w="0" w:type="auto"/>
        <w:tblInd w:w="717" w:type="dxa"/>
        <w:tblCellMar>
          <w:left w:w="0" w:type="dxa"/>
          <w:right w:w="0" w:type="dxa"/>
        </w:tblCellMar>
        <w:tblLook w:val="04A0" w:firstRow="1" w:lastRow="0" w:firstColumn="1" w:lastColumn="0" w:noHBand="0" w:noVBand="1"/>
      </w:tblPr>
      <w:tblGrid>
        <w:gridCol w:w="3690"/>
        <w:gridCol w:w="1185"/>
        <w:gridCol w:w="3405"/>
      </w:tblGrid>
      <w:tr w:rsidR="00143788" w:rsidRPr="00143788" w:rsidTr="001945CF">
        <w:trPr>
          <w:trHeight w:val="699"/>
        </w:trPr>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Выдача (направление) заявителю постановления о присвоении объекту адресации адреса (об изменении адреса объекта адресации) или постановления об аннулировании адреса объекта адресации</w:t>
            </w:r>
          </w:p>
        </w:tc>
        <w:tc>
          <w:tcPr>
            <w:tcW w:w="1185" w:type="dxa"/>
            <w:tcBorders>
              <w:top w:val="nil"/>
              <w:left w:val="nil"/>
              <w:bottom w:val="nil"/>
              <w:right w:val="single" w:sz="8" w:space="0" w:color="auto"/>
            </w:tcBorders>
            <w:tcMar>
              <w:top w:w="0" w:type="dxa"/>
              <w:left w:w="108" w:type="dxa"/>
              <w:bottom w:w="0" w:type="dxa"/>
              <w:right w:w="108" w:type="dxa"/>
            </w:tcMar>
          </w:tcPr>
          <w:p w:rsidR="00143788" w:rsidRPr="00143788" w:rsidRDefault="00143788" w:rsidP="00143788">
            <w:pPr>
              <w:spacing w:before="100" w:beforeAutospacing="1"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788" w:rsidRPr="00143788" w:rsidRDefault="00143788" w:rsidP="00143788">
            <w:pPr>
              <w:spacing w:before="100" w:beforeAutospacing="1" w:after="0" w:line="240" w:lineRule="auto"/>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 xml:space="preserve">Выдача (направление) заявителю решения об отказе в присвоении объекту адресации адреса или аннулировании его адреса           </w:t>
            </w:r>
          </w:p>
        </w:tc>
      </w:tr>
    </w:tbl>
    <w:p w:rsidR="00143788" w:rsidRPr="00143788" w:rsidRDefault="00143788" w:rsidP="00143788">
      <w:pPr>
        <w:spacing w:after="0" w:line="240" w:lineRule="auto"/>
        <w:rPr>
          <w:rFonts w:ascii="Times New Roman" w:eastAsia="Times New Roman" w:hAnsi="Times New Roman" w:cs="Times New Roman"/>
          <w:sz w:val="24"/>
          <w:szCs w:val="24"/>
          <w:lang w:eastAsia="ar-SA"/>
        </w:rPr>
      </w:pPr>
    </w:p>
    <w:p w:rsidR="00143788" w:rsidRPr="00143788" w:rsidRDefault="00143788" w:rsidP="00143788">
      <w:pPr>
        <w:suppressAutoHyphens/>
        <w:spacing w:after="0" w:line="240" w:lineRule="auto"/>
        <w:jc w:val="both"/>
        <w:rPr>
          <w:rFonts w:ascii="Times New Roman" w:eastAsia="Times New Roman" w:hAnsi="Times New Roman" w:cs="Times New Roman"/>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43788" w:rsidRPr="00143788" w:rsidRDefault="00143788" w:rsidP="00143788">
      <w:pPr>
        <w:spacing w:after="0" w:line="240" w:lineRule="auto"/>
        <w:jc w:val="right"/>
        <w:rPr>
          <w:rFonts w:ascii="Times New Roman" w:eastAsia="Times New Roman" w:hAnsi="Times New Roman" w:cs="Times New Roman"/>
          <w:sz w:val="18"/>
          <w:szCs w:val="18"/>
        </w:rPr>
      </w:pP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Приложение № 2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к административному регламенту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 xml:space="preserve">предоставления муниципальной услуги </w:t>
      </w:r>
    </w:p>
    <w:p w:rsidR="00143788" w:rsidRPr="00143788" w:rsidRDefault="00143788" w:rsidP="00143788">
      <w:pPr>
        <w:spacing w:after="0" w:line="240" w:lineRule="auto"/>
        <w:jc w:val="right"/>
        <w:rPr>
          <w:rFonts w:ascii="Times New Roman" w:eastAsia="Times New Roman" w:hAnsi="Times New Roman" w:cs="Times New Roman"/>
          <w:sz w:val="18"/>
          <w:szCs w:val="18"/>
        </w:rPr>
      </w:pPr>
      <w:r w:rsidRPr="00143788">
        <w:rPr>
          <w:rFonts w:ascii="Times New Roman" w:eastAsia="Times New Roman" w:hAnsi="Times New Roman" w:cs="Times New Roman"/>
          <w:sz w:val="18"/>
          <w:szCs w:val="18"/>
        </w:rPr>
        <w:t xml:space="preserve">«Присвоение, изменение и аннулирование адресов объектам адресации на территории сумона Шамбалыгский»  </w:t>
      </w:r>
    </w:p>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43788" w:rsidRPr="00143788" w:rsidTr="001945CF">
        <w:tc>
          <w:tcPr>
            <w:tcW w:w="6316" w:type="dxa"/>
            <w:gridSpan w:val="7"/>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p>
        </w:tc>
        <w:tc>
          <w:tcPr>
            <w:tcW w:w="1331"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w:t>
            </w:r>
          </w:p>
        </w:tc>
        <w:tc>
          <w:tcPr>
            <w:tcW w:w="1992" w:type="dxa"/>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50" w:type="dxa"/>
            <w:vMerge w:val="restart"/>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1</w:t>
            </w:r>
          </w:p>
        </w:tc>
        <w:tc>
          <w:tcPr>
            <w:tcW w:w="3864" w:type="dxa"/>
            <w:gridSpan w:val="4"/>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Заявление</w:t>
            </w:r>
          </w:p>
        </w:tc>
        <w:tc>
          <w:tcPr>
            <w:tcW w:w="532" w:type="dxa"/>
            <w:vMerge w:val="restart"/>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2</w:t>
            </w:r>
          </w:p>
        </w:tc>
        <w:tc>
          <w:tcPr>
            <w:tcW w:w="4693" w:type="dxa"/>
            <w:gridSpan w:val="5"/>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Заявление принято</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регистрационный номер _______________</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листов заявления ___________</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прилагаемых документов ____,</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том числе оригиналов ___, копий ____, количество листов в оригиналах ____, копиях ____</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ФИО должностного лица ________________</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подпись должностного лица ____________</w:t>
            </w:r>
          </w:p>
        </w:tc>
      </w:tr>
      <w:tr w:rsidR="00143788" w:rsidRPr="00143788" w:rsidTr="001945CF">
        <w:trPr>
          <w:trHeight w:val="322"/>
        </w:trPr>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w:t>
            </w:r>
          </w:p>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p>
        </w:tc>
        <w:tc>
          <w:tcPr>
            <w:tcW w:w="4693" w:type="dxa"/>
            <w:gridSpan w:val="5"/>
            <w:vMerge/>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532"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693" w:type="dxa"/>
            <w:gridSpan w:val="5"/>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 "__" ____________ ____ г.</w:t>
            </w:r>
          </w:p>
        </w:tc>
      </w:tr>
      <w:tr w:rsidR="00143788" w:rsidRPr="00143788" w:rsidTr="001945CF">
        <w:tc>
          <w:tcPr>
            <w:tcW w:w="550" w:type="dxa"/>
            <w:vMerge w:val="restart"/>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3.1</w:t>
            </w:r>
          </w:p>
        </w:tc>
        <w:tc>
          <w:tcPr>
            <w:tcW w:w="9089" w:type="dxa"/>
            <w:gridSpan w:val="10"/>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Прошу в отношении объекта адресации:</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9089" w:type="dxa"/>
            <w:gridSpan w:val="10"/>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Вид:</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03"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Земельный участок</w:t>
            </w:r>
          </w:p>
        </w:tc>
        <w:tc>
          <w:tcPr>
            <w:tcW w:w="420"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52"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Сооружение</w:t>
            </w:r>
          </w:p>
        </w:tc>
        <w:tc>
          <w:tcPr>
            <w:tcW w:w="435" w:type="dxa"/>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42" w:type="dxa"/>
            <w:gridSpan w:val="2"/>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Объект незавершенного строительства</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03"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0"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52"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5" w:type="dxa"/>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42" w:type="dxa"/>
            <w:gridSpan w:val="2"/>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03"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Здание</w:t>
            </w:r>
          </w:p>
        </w:tc>
        <w:tc>
          <w:tcPr>
            <w:tcW w:w="420"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52"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Помещение</w:t>
            </w:r>
          </w:p>
        </w:tc>
        <w:tc>
          <w:tcPr>
            <w:tcW w:w="435" w:type="dxa"/>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42" w:type="dxa"/>
            <w:gridSpan w:val="2"/>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03"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0"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52"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5" w:type="dxa"/>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542" w:type="dxa"/>
            <w:gridSpan w:val="2"/>
            <w:vMerge/>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val="restart"/>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3.2</w:t>
            </w:r>
          </w:p>
        </w:tc>
        <w:tc>
          <w:tcPr>
            <w:tcW w:w="9089" w:type="dxa"/>
            <w:gridSpan w:val="10"/>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Присвоить адрес</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9089" w:type="dxa"/>
            <w:gridSpan w:val="10"/>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связи с:</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52" w:type="dxa"/>
            <w:gridSpan w:val="9"/>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земельного участка(ов) из земель, находящихся в государственной или муниципальной собственности</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земельных участков</w:t>
            </w: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9089" w:type="dxa"/>
            <w:gridSpan w:val="10"/>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земельного участка(ов) путем раздела земельного участка</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земельных участков</w:t>
            </w: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земельного участка, раздел которого осуществляется</w:t>
            </w: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земельного участка, раздел которого осуществляется</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437"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52" w:type="dxa"/>
            <w:gridSpan w:val="9"/>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земельного участка путем объединения земельных участков</w:t>
            </w: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объединяемых земельных участков</w:t>
            </w: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Кадастровый номер объединяемого земельного участка </w:t>
            </w:r>
            <w:hyperlink w:anchor="Par521" w:history="1">
              <w:r w:rsidRPr="00143788">
                <w:rPr>
                  <w:rFonts w:ascii="Times New Roman" w:eastAsia="Times New Roman" w:hAnsi="Times New Roman" w:cs="Times New Roman"/>
                  <w:sz w:val="24"/>
                  <w:szCs w:val="20"/>
                </w:rPr>
                <w:t>&lt;1&gt;</w:t>
              </w:r>
            </w:hyperlink>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Адрес объединяемого земельного участка </w:t>
            </w:r>
            <w:hyperlink w:anchor="Par521" w:history="1">
              <w:r w:rsidRPr="00143788">
                <w:rPr>
                  <w:rFonts w:ascii="Times New Roman" w:eastAsia="Times New Roman" w:hAnsi="Times New Roman" w:cs="Times New Roman"/>
                  <w:sz w:val="24"/>
                  <w:szCs w:val="20"/>
                </w:rPr>
                <w:t>&lt;1&gt;</w:t>
              </w:r>
            </w:hyperlink>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3864" w:type="dxa"/>
            <w:gridSpan w:val="4"/>
            <w:vMerge/>
          </w:tcPr>
          <w:p w:rsidR="00143788" w:rsidRPr="00143788" w:rsidRDefault="00143788" w:rsidP="00143788">
            <w:pPr>
              <w:autoSpaceDE w:val="0"/>
              <w:autoSpaceDN w:val="0"/>
              <w:adjustRightInd w:val="0"/>
              <w:spacing w:after="0" w:line="240" w:lineRule="auto"/>
              <w:jc w:val="both"/>
              <w:outlineLvl w:val="0"/>
              <w:rPr>
                <w:rFonts w:ascii="Times New Roman" w:eastAsia="Times New Roman" w:hAnsi="Times New Roman" w:cs="Times New Roman"/>
                <w:sz w:val="24"/>
                <w:szCs w:val="20"/>
              </w:rPr>
            </w:pPr>
          </w:p>
        </w:tc>
        <w:tc>
          <w:tcPr>
            <w:tcW w:w="5225" w:type="dxa"/>
            <w:gridSpan w:val="6"/>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434"/>
        <w:gridCol w:w="3416"/>
        <w:gridCol w:w="1944"/>
        <w:gridCol w:w="1331"/>
        <w:gridCol w:w="1992"/>
      </w:tblGrid>
      <w:tr w:rsidR="00143788" w:rsidRPr="00143788" w:rsidTr="001945CF">
        <w:tc>
          <w:tcPr>
            <w:tcW w:w="6316"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31" w:type="dxa"/>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22" w:type="dxa"/>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4"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83"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земельного участка(ов) путем выдела из земельного участка</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земельного участка, из которого осуществляется выдел</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земельного участка, из которого осуществляется выдел</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4"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83"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земельного участка(ов) путем перераспределения земельных участков</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земельных участков</w:t>
            </w:r>
          </w:p>
        </w:tc>
        <w:tc>
          <w:tcPr>
            <w:tcW w:w="5267" w:type="dxa"/>
            <w:gridSpan w:val="3"/>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земельных участков, которые перераспределяются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Кадастровый номер земельного участка, который перераспределяется </w:t>
            </w:r>
            <w:hyperlink w:anchor="Par522" w:history="1">
              <w:r w:rsidRPr="00143788">
                <w:rPr>
                  <w:rFonts w:ascii="Times New Roman" w:eastAsia="Times New Roman" w:hAnsi="Times New Roman" w:cs="Times New Roman"/>
                  <w:sz w:val="24"/>
                  <w:szCs w:val="20"/>
                </w:rPr>
                <w:t>&lt;2&gt;</w:t>
              </w:r>
            </w:hyperlink>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Адрес земельного участка, который перераспределяется </w:t>
            </w:r>
            <w:hyperlink w:anchor="Par522" w:history="1">
              <w:r w:rsidRPr="00143788">
                <w:rPr>
                  <w:rFonts w:ascii="Times New Roman" w:eastAsia="Times New Roman" w:hAnsi="Times New Roman" w:cs="Times New Roman"/>
                  <w:sz w:val="24"/>
                  <w:szCs w:val="20"/>
                </w:rPr>
                <w:t>&lt;2&gt;</w:t>
              </w:r>
            </w:hyperlink>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4"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83"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Строительством, реконструкцией здания, сооружения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объекта строительства (реконструкции) в соответствии с проектной документацией</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земельного участка, на котором осуществляется строительство (реконструкция)</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земельного участка, на котором осуществляется строительство (реконструкция)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4"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83"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Тип здания, сооружения, объекта незавершенного строительства</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земельного участка, на котором осуществляется строительство (реконструкция)</w:t>
            </w: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земельного участка, на котором осуществляется строительство (реконструкция)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val="restart"/>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4" w:type="dxa"/>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83" w:type="dxa"/>
            <w:gridSpan w:val="4"/>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Переводом жилого помещения в нежилое помещение и нежилого помещения в жилое помещение</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помещения</w:t>
            </w:r>
          </w:p>
        </w:tc>
        <w:tc>
          <w:tcPr>
            <w:tcW w:w="5267" w:type="dxa"/>
            <w:gridSpan w:val="3"/>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помещения</w:t>
            </w: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22" w:type="dxa"/>
            <w:vMerge/>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850" w:type="dxa"/>
            <w:gridSpan w:val="2"/>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267" w:type="dxa"/>
            <w:gridSpan w:val="3"/>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43788" w:rsidRPr="00143788" w:rsidTr="001945CF">
        <w:tc>
          <w:tcPr>
            <w:tcW w:w="6316" w:type="dxa"/>
            <w:gridSpan w:val="9"/>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50"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помещения(ий) в здании, сооружении путем раздела здания, сооружения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4"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4"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здания, сооружения</w:t>
            </w:r>
          </w:p>
        </w:tc>
      </w:tr>
      <w:tr w:rsidR="00143788" w:rsidRPr="00143788" w:rsidTr="001945CF">
        <w:trPr>
          <w:trHeight w:val="160"/>
        </w:trPr>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rPr>
          <w:trHeight w:val="109"/>
        </w:trPr>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rPr>
          <w:trHeight w:val="173"/>
        </w:trPr>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помещения(ий) в здании, сооружении путем раздела помещения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Назначение помещения (жилое (нежилое) помещение) </w:t>
            </w:r>
            <w:hyperlink w:anchor="Par523" w:history="1">
              <w:r w:rsidRPr="00143788">
                <w:rPr>
                  <w:rFonts w:ascii="Times New Roman" w:eastAsia="Times New Roman" w:hAnsi="Times New Roman" w:cs="Times New Roman"/>
                  <w:sz w:val="24"/>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Вид помещения </w:t>
            </w:r>
            <w:hyperlink w:anchor="Par523" w:history="1">
              <w:r w:rsidRPr="00143788">
                <w:rPr>
                  <w:rFonts w:ascii="Times New Roman" w:eastAsia="Times New Roman" w:hAnsi="Times New Roman" w:cs="Times New Roman"/>
                  <w:sz w:val="24"/>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Количество помещений </w:t>
            </w:r>
            <w:hyperlink w:anchor="Par523" w:history="1">
              <w:r w:rsidRPr="00143788">
                <w:rPr>
                  <w:rFonts w:ascii="Times New Roman" w:eastAsia="Times New Roman" w:hAnsi="Times New Roman" w:cs="Times New Roman"/>
                  <w:sz w:val="24"/>
                  <w:szCs w:val="20"/>
                </w:rPr>
                <w:t>&lt;3&gt;</w:t>
              </w:r>
            </w:hyperlink>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помещения, раздел которого осуществляется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помещения в здании, сооружении путем объединения помещений в здании, сооружении</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4"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нежилого помещения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Кадастровый номер объединяемого помещения </w:t>
            </w:r>
            <w:hyperlink w:anchor="Par524" w:history="1">
              <w:r w:rsidRPr="00143788">
                <w:rPr>
                  <w:rFonts w:ascii="Times New Roman" w:eastAsia="Times New Roman" w:hAnsi="Times New Roman" w:cs="Times New Roman"/>
                  <w:sz w:val="24"/>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Адрес объединяемого помещения </w:t>
            </w:r>
            <w:hyperlink w:anchor="Par524" w:history="1">
              <w:r w:rsidRPr="00143788">
                <w:rPr>
                  <w:rFonts w:ascii="Times New Roman" w:eastAsia="Times New Roman" w:hAnsi="Times New Roman" w:cs="Times New Roman"/>
                  <w:sz w:val="24"/>
                  <w:szCs w:val="20"/>
                </w:rPr>
                <w:t>&lt;4&gt;</w:t>
              </w:r>
            </w:hyperlink>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Образованием помещения в здании, сооружении путем переустройства и (или) перепланировки мест общего пользования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6"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4"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Образование нежилого помещения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здания, сооружения</w:t>
            </w: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94" w:type="dxa"/>
            <w:gridSpan w:val="4"/>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0" w:type="dxa"/>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694" w:type="dxa"/>
            <w:gridSpan w:val="4"/>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43788" w:rsidRPr="00143788" w:rsidTr="001945CF">
        <w:tc>
          <w:tcPr>
            <w:tcW w:w="6316"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3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38"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Аннулировать адрес объекта адресации:</w:t>
            </w: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Наименование муниципального района, городского округа или внутригородской территории (для городов федерального значения) в </w:t>
            </w:r>
            <w:r w:rsidRPr="00143788">
              <w:rPr>
                <w:rFonts w:ascii="Times New Roman" w:eastAsia="Times New Roman" w:hAnsi="Times New Roman" w:cs="Times New Roman"/>
                <w:sz w:val="24"/>
                <w:szCs w:val="20"/>
              </w:rPr>
              <w:lastRenderedPageBreak/>
              <w:t>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rPr>
          <w:trHeight w:val="557"/>
        </w:trPr>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1"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связи с:</w:t>
            </w: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Прекращением существования объекта адресации</w:t>
            </w: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Отказом в осуществлении кадастрового учета объекта адресации по основаниям, указанным в </w:t>
            </w:r>
            <w:hyperlink r:id="rId33" w:history="1">
              <w:r w:rsidRPr="00143788">
                <w:rPr>
                  <w:rFonts w:ascii="Times New Roman" w:eastAsia="Times New Roman" w:hAnsi="Times New Roman" w:cs="Times New Roman"/>
                  <w:sz w:val="24"/>
                  <w:szCs w:val="20"/>
                </w:rPr>
                <w:t>пунктах 1</w:t>
              </w:r>
            </w:hyperlink>
            <w:r w:rsidRPr="00143788">
              <w:rPr>
                <w:rFonts w:ascii="Times New Roman" w:eastAsia="Times New Roman" w:hAnsi="Times New Roman" w:cs="Times New Roman"/>
                <w:sz w:val="24"/>
                <w:szCs w:val="20"/>
              </w:rPr>
              <w:t xml:space="preserve"> и </w:t>
            </w:r>
            <w:hyperlink r:id="rId34" w:history="1">
              <w:r w:rsidRPr="00143788">
                <w:rPr>
                  <w:rFonts w:ascii="Times New Roman" w:eastAsia="Times New Roman" w:hAnsi="Times New Roman" w:cs="Times New Roman"/>
                  <w:sz w:val="24"/>
                  <w:szCs w:val="20"/>
                </w:rPr>
                <w:t>3 части 2 статьи 27</w:t>
              </w:r>
            </w:hyperlink>
            <w:r w:rsidRPr="00143788">
              <w:rPr>
                <w:rFonts w:ascii="Times New Roman" w:eastAsia="Times New Roman" w:hAnsi="Times New Roman" w:cs="Times New Roman"/>
                <w:sz w:val="24"/>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143788">
                <w:rPr>
                  <w:rFonts w:ascii="Times New Roman" w:eastAsia="Times New Roman" w:hAnsi="Times New Roman" w:cs="Times New Roman"/>
                  <w:sz w:val="24"/>
                  <w:szCs w:val="20"/>
                </w:rPr>
                <w:t>2014 г</w:t>
              </w:r>
            </w:smartTag>
            <w:r w:rsidRPr="00143788">
              <w:rPr>
                <w:rFonts w:ascii="Times New Roman" w:eastAsia="Times New Roman" w:hAnsi="Times New Roman" w:cs="Times New Roman"/>
                <w:sz w:val="24"/>
                <w:szCs w:val="20"/>
              </w:rPr>
              <w:t>.)</w:t>
            </w: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Присвоением объекту адресации нового адреса</w:t>
            </w: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43788" w:rsidRPr="00143788" w:rsidTr="001945CF">
        <w:tc>
          <w:tcPr>
            <w:tcW w:w="6316"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58" w:type="dxa"/>
            <w:vMerge w:val="restart"/>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Собственник объекта адресации или лицо, обладающее иным вещным правом на объект адресации</w:t>
            </w:r>
          </w:p>
        </w:tc>
      </w:tr>
      <w:tr w:rsidR="00143788" w:rsidRPr="00143788" w:rsidTr="001945CF">
        <w:tc>
          <w:tcPr>
            <w:tcW w:w="558" w:type="dxa"/>
            <w:vMerge/>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физическое лицо:</w:t>
            </w:r>
          </w:p>
        </w:tc>
      </w:tr>
      <w:tr w:rsidR="00143788" w:rsidRPr="00143788" w:rsidTr="001945CF">
        <w:tc>
          <w:tcPr>
            <w:tcW w:w="558"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ИНН (при наличии):</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серия:</w:t>
            </w:r>
          </w:p>
        </w:tc>
        <w:tc>
          <w:tcPr>
            <w:tcW w:w="144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номер:</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кем выдан:</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электронной почты (при наличии):</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юридическое лицо, в том числе орган государственной власти, иной государственный орган, орган местного самоуправления:</w:t>
            </w:r>
          </w:p>
        </w:tc>
      </w:tr>
      <w:tr w:rsidR="00143788" w:rsidRPr="00143788" w:rsidTr="001945CF">
        <w:tc>
          <w:tcPr>
            <w:tcW w:w="558"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КПП (для российского юридического лица):</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номер регистрации (для иностранного юридического лица):</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электронной почты (при наличии):</w:t>
            </w: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Вещное право на объект адресации:</w:t>
            </w: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19"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право собственности</w:t>
            </w: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19"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право хозяйственного ведения имуществом на объект адресации</w:t>
            </w: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19"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право оперативного управления имуществом на объект адресации</w:t>
            </w: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19"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право пожизненно наследуемого владения земельным участком</w:t>
            </w:r>
          </w:p>
        </w:tc>
      </w:tr>
      <w:tr w:rsidR="00143788" w:rsidRPr="00143788" w:rsidTr="001945CF">
        <w:tc>
          <w:tcPr>
            <w:tcW w:w="558" w:type="dxa"/>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2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19"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право постоянного (бессрочного) пользования земельным участком</w:t>
            </w:r>
          </w:p>
        </w:tc>
      </w:tr>
      <w:tr w:rsidR="00143788" w:rsidRPr="00143788" w:rsidTr="001945CF">
        <w:tc>
          <w:tcPr>
            <w:tcW w:w="558" w:type="dxa"/>
            <w:vMerge w:val="restart"/>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43788" w:rsidRPr="00143788" w:rsidTr="001945CF">
        <w:tc>
          <w:tcPr>
            <w:tcW w:w="558" w:type="dxa"/>
            <w:vMerge/>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Лично</w:t>
            </w: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многофункциональном центре</w:t>
            </w:r>
          </w:p>
        </w:tc>
      </w:tr>
      <w:tr w:rsidR="00143788" w:rsidRPr="00143788" w:rsidTr="001945CF">
        <w:tc>
          <w:tcPr>
            <w:tcW w:w="558" w:type="dxa"/>
            <w:vMerge w:val="restart"/>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43788" w:rsidRPr="00143788" w:rsidTr="001945CF">
        <w:tc>
          <w:tcPr>
            <w:tcW w:w="558"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 личном кабинете федеральной информационной адресной системы</w:t>
            </w:r>
          </w:p>
        </w:tc>
      </w:tr>
      <w:tr w:rsidR="00143788" w:rsidRPr="00143788" w:rsidTr="001945CF">
        <w:tc>
          <w:tcPr>
            <w:tcW w:w="558" w:type="dxa"/>
            <w:vMerge w:val="restart"/>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val="restart"/>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Расписку в получении документов прошу:</w:t>
            </w:r>
          </w:p>
        </w:tc>
      </w:tr>
      <w:tr w:rsidR="00143788" w:rsidRPr="00143788" w:rsidTr="001945CF">
        <w:tc>
          <w:tcPr>
            <w:tcW w:w="558" w:type="dxa"/>
            <w:vMerge/>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Расписка получена: ___________________________________</w:t>
            </w:r>
          </w:p>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(подпись заявителя)</w:t>
            </w:r>
          </w:p>
        </w:tc>
      </w:tr>
      <w:tr w:rsidR="00143788" w:rsidRPr="00143788" w:rsidTr="001945CF">
        <w:tc>
          <w:tcPr>
            <w:tcW w:w="558" w:type="dxa"/>
            <w:vMerge w:val="restart"/>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58"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48"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Не направлять</w:t>
            </w: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43788" w:rsidRPr="00143788" w:rsidTr="001945CF">
        <w:tc>
          <w:tcPr>
            <w:tcW w:w="6316" w:type="dxa"/>
            <w:gridSpan w:val="9"/>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37" w:type="dxa"/>
            <w:vMerge w:val="restart"/>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Заявитель:</w:t>
            </w:r>
          </w:p>
        </w:tc>
      </w:tr>
      <w:tr w:rsidR="00143788" w:rsidRPr="00143788" w:rsidTr="001945CF">
        <w:tc>
          <w:tcPr>
            <w:tcW w:w="537" w:type="dxa"/>
            <w:vMerge/>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Собственник объекта адресации или лицо, обладающее иным вещным правом на объект адресации</w:t>
            </w:r>
          </w:p>
        </w:tc>
      </w:tr>
      <w:tr w:rsidR="00143788" w:rsidRPr="00143788" w:rsidTr="001945CF">
        <w:tc>
          <w:tcPr>
            <w:tcW w:w="537"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Представитель собственника объекта адресации или лица, обладающего иным вещным правом на объект адресации</w:t>
            </w:r>
          </w:p>
        </w:tc>
      </w:tr>
      <w:tr w:rsidR="00143788" w:rsidRPr="00143788" w:rsidTr="001945CF">
        <w:tc>
          <w:tcPr>
            <w:tcW w:w="537" w:type="dxa"/>
            <w:vMerge w:val="restart"/>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физическое лицо:</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ИНН (при наличии):</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48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серия:</w:t>
            </w:r>
          </w:p>
        </w:tc>
        <w:tc>
          <w:tcPr>
            <w:tcW w:w="148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номер:</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481"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кем выдан:</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электронной почты (при наличии):</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520"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и реквизиты документа, подтверждающего полномочия представителя:</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юридическое лицо, в том числе орган государственной власти, иной государственный орган, орган местного самоуправления:</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ИНН (для российского юридического лица):</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номер регистрации (для иностранного юридического лица):</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адрес электронной почты (при наличии):</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наименование и реквизиты документа, подтверждающего полномочия представителя:</w:t>
            </w: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32"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05"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Документы, прилагаемые к заявлению:</w:t>
            </w: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Копия в количестве ___ экз., на ___ л.</w:t>
            </w: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Копия в количестве ___ экз., на ___ л.</w:t>
            </w: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Копия в количестве ___ экз., на ___ л.</w:t>
            </w:r>
          </w:p>
        </w:tc>
      </w:tr>
      <w:tr w:rsidR="00143788" w:rsidRPr="00143788" w:rsidTr="001945CF">
        <w:tc>
          <w:tcPr>
            <w:tcW w:w="537" w:type="dxa"/>
            <w:vMerge w:val="restart"/>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right"/>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Примечание:</w:t>
            </w: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vMerge/>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43788" w:rsidRPr="00143788" w:rsidTr="001945CF">
        <w:tc>
          <w:tcPr>
            <w:tcW w:w="6284" w:type="dxa"/>
            <w:gridSpan w:val="3"/>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1363"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Всего листов ___</w:t>
            </w:r>
          </w:p>
        </w:tc>
      </w:tr>
      <w:tr w:rsidR="00143788" w:rsidRPr="00143788" w:rsidTr="001945CF">
        <w:tc>
          <w:tcPr>
            <w:tcW w:w="537"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Pr="00143788">
              <w:rPr>
                <w:rFonts w:ascii="Times New Roman" w:eastAsia="Times New Roman" w:hAnsi="Times New Roman" w:cs="Times New Roman"/>
                <w:sz w:val="24"/>
                <w:szCs w:val="20"/>
              </w:rPr>
              <w:lastRenderedPageBreak/>
              <w:t>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43788" w:rsidRPr="00143788" w:rsidTr="001945CF">
        <w:tc>
          <w:tcPr>
            <w:tcW w:w="537" w:type="dxa"/>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Настоящим также подтверждаю, что:</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сведения, указанные в настоящем заявлении, на дату представления заявления достоверны;</w:t>
            </w:r>
          </w:p>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43788" w:rsidRPr="00143788" w:rsidTr="001945CF">
        <w:tc>
          <w:tcPr>
            <w:tcW w:w="537" w:type="dxa"/>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Дата</w:t>
            </w:r>
          </w:p>
        </w:tc>
      </w:tr>
      <w:tr w:rsidR="00143788" w:rsidRPr="00143788" w:rsidTr="001945CF">
        <w:tc>
          <w:tcPr>
            <w:tcW w:w="537" w:type="dxa"/>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2358" w:type="dxa"/>
            <w:tcBorders>
              <w:top w:val="single" w:sz="4" w:space="0" w:color="auto"/>
              <w:left w:val="single" w:sz="4" w:space="0" w:color="auto"/>
              <w:bottom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_________________</w:t>
            </w:r>
          </w:p>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_______________________</w:t>
            </w:r>
          </w:p>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"__" ___________ ____ г.</w:t>
            </w:r>
          </w:p>
        </w:tc>
      </w:tr>
      <w:tr w:rsidR="00143788" w:rsidRPr="00143788" w:rsidTr="001945CF">
        <w:tc>
          <w:tcPr>
            <w:tcW w:w="537" w:type="dxa"/>
            <w:tcBorders>
              <w:top w:val="single" w:sz="4" w:space="0" w:color="auto"/>
              <w:left w:val="single" w:sz="4" w:space="0" w:color="auto"/>
              <w:right w:val="single" w:sz="4" w:space="0" w:color="auto"/>
            </w:tcBorders>
          </w:tcPr>
          <w:p w:rsidR="00143788" w:rsidRPr="00143788" w:rsidRDefault="00143788" w:rsidP="00143788">
            <w:pPr>
              <w:autoSpaceDE w:val="0"/>
              <w:autoSpaceDN w:val="0"/>
              <w:adjustRightInd w:val="0"/>
              <w:spacing w:after="0" w:line="240" w:lineRule="auto"/>
              <w:jc w:val="center"/>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13</w:t>
            </w: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r w:rsidRPr="00143788">
              <w:rPr>
                <w:rFonts w:ascii="Times New Roman" w:eastAsia="Times New Roman" w:hAnsi="Times New Roman" w:cs="Times New Roman"/>
                <w:sz w:val="24"/>
                <w:szCs w:val="20"/>
              </w:rPr>
              <w:t>Отметка специалиста, принявшего заявление и приложенные к нему документы:</w:t>
            </w:r>
          </w:p>
        </w:tc>
      </w:tr>
      <w:tr w:rsidR="00143788" w:rsidRPr="00143788" w:rsidTr="001945CF">
        <w:tc>
          <w:tcPr>
            <w:tcW w:w="537"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tcBorders>
              <w:left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r w:rsidR="00143788" w:rsidRPr="00143788" w:rsidTr="001945CF">
        <w:tc>
          <w:tcPr>
            <w:tcW w:w="537" w:type="dxa"/>
            <w:tcBorders>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143788" w:rsidRPr="00143788" w:rsidRDefault="00143788" w:rsidP="00143788">
            <w:pPr>
              <w:autoSpaceDE w:val="0"/>
              <w:autoSpaceDN w:val="0"/>
              <w:adjustRightInd w:val="0"/>
              <w:spacing w:after="0" w:line="240" w:lineRule="auto"/>
              <w:rPr>
                <w:rFonts w:ascii="Times New Roman" w:eastAsia="Times New Roman" w:hAnsi="Times New Roman" w:cs="Times New Roman"/>
                <w:sz w:val="24"/>
                <w:szCs w:val="20"/>
              </w:rPr>
            </w:pPr>
          </w:p>
        </w:tc>
      </w:tr>
    </w:tbl>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4"/>
          <w:szCs w:val="24"/>
        </w:rPr>
      </w:pPr>
      <w:r w:rsidRPr="00143788">
        <w:rPr>
          <w:rFonts w:ascii="Times New Roman" w:eastAsia="Times New Roman" w:hAnsi="Times New Roman" w:cs="Times New Roman"/>
          <w:sz w:val="24"/>
          <w:szCs w:val="24"/>
        </w:rPr>
        <w:t>--------------------------------</w:t>
      </w:r>
    </w:p>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0"/>
          <w:szCs w:val="20"/>
        </w:rPr>
      </w:pPr>
      <w:bookmarkStart w:id="20" w:name="Par521"/>
      <w:bookmarkEnd w:id="20"/>
      <w:r w:rsidRPr="00143788">
        <w:rPr>
          <w:rFonts w:ascii="Times New Roman" w:eastAsia="Times New Roman" w:hAnsi="Times New Roman" w:cs="Times New Roman"/>
          <w:sz w:val="20"/>
          <w:szCs w:val="20"/>
        </w:rPr>
        <w:t>&lt;1&gt; Строка дублируется для каждого объединенного земельного участка.</w:t>
      </w:r>
    </w:p>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0"/>
          <w:szCs w:val="20"/>
        </w:rPr>
      </w:pPr>
      <w:bookmarkStart w:id="21" w:name="Par522"/>
      <w:bookmarkEnd w:id="21"/>
      <w:r w:rsidRPr="00143788">
        <w:rPr>
          <w:rFonts w:ascii="Times New Roman" w:eastAsia="Times New Roman" w:hAnsi="Times New Roman" w:cs="Times New Roman"/>
          <w:sz w:val="20"/>
          <w:szCs w:val="20"/>
        </w:rPr>
        <w:t>&lt;2&gt; Строка дублируется для каждого перераспределенного земельного участка.</w:t>
      </w:r>
    </w:p>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0"/>
          <w:szCs w:val="20"/>
        </w:rPr>
      </w:pPr>
      <w:bookmarkStart w:id="22" w:name="Par523"/>
      <w:bookmarkEnd w:id="22"/>
      <w:r w:rsidRPr="00143788">
        <w:rPr>
          <w:rFonts w:ascii="Times New Roman" w:eastAsia="Times New Roman" w:hAnsi="Times New Roman" w:cs="Times New Roman"/>
          <w:sz w:val="20"/>
          <w:szCs w:val="20"/>
        </w:rPr>
        <w:t>&lt;3&gt; Строка дублируется для каждого разделенного помещения.</w:t>
      </w:r>
    </w:p>
    <w:p w:rsidR="00143788" w:rsidRPr="00143788" w:rsidRDefault="00143788" w:rsidP="00143788">
      <w:pPr>
        <w:autoSpaceDE w:val="0"/>
        <w:autoSpaceDN w:val="0"/>
        <w:adjustRightInd w:val="0"/>
        <w:spacing w:after="0" w:line="240" w:lineRule="auto"/>
        <w:jc w:val="both"/>
        <w:rPr>
          <w:rFonts w:ascii="Times New Roman" w:eastAsia="Times New Roman" w:hAnsi="Times New Roman" w:cs="Times New Roman"/>
          <w:sz w:val="20"/>
          <w:szCs w:val="20"/>
        </w:rPr>
      </w:pPr>
      <w:bookmarkStart w:id="23" w:name="Par524"/>
      <w:bookmarkEnd w:id="23"/>
      <w:r w:rsidRPr="00143788">
        <w:rPr>
          <w:rFonts w:ascii="Times New Roman" w:eastAsia="Times New Roman" w:hAnsi="Times New Roman" w:cs="Times New Roman"/>
          <w:sz w:val="20"/>
          <w:szCs w:val="20"/>
        </w:rPr>
        <w:t>&lt;4&gt; Строка дублируется для каждого объединенного помещения.</w:t>
      </w:r>
    </w:p>
    <w:p w:rsidR="00143788" w:rsidRPr="00143788" w:rsidRDefault="00143788" w:rsidP="00143788">
      <w:pPr>
        <w:spacing w:after="0" w:line="240" w:lineRule="auto"/>
        <w:rPr>
          <w:rFonts w:ascii="Times New Roman" w:eastAsia="Times New Roman" w:hAnsi="Times New Roman" w:cs="Times New Roman"/>
          <w:b/>
          <w:sz w:val="24"/>
          <w:szCs w:val="24"/>
          <w:lang w:eastAsia="ar-SA"/>
        </w:rPr>
      </w:pPr>
    </w:p>
    <w:p w:rsidR="001945CF" w:rsidRDefault="001945CF">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945CF" w:rsidRDefault="00BC7F4F" w:rsidP="001945CF">
      <w:pPr>
        <w:spacing w:after="0" w:line="240" w:lineRule="auto"/>
        <w:jc w:val="both"/>
        <w:rPr>
          <w:rFonts w:ascii="Times New Roman" w:hAnsi="Times New Roman" w:cs="Times New Roman"/>
          <w:noProof/>
          <w:sz w:val="24"/>
          <w:szCs w:val="24"/>
        </w:rPr>
      </w:pPr>
      <w:r>
        <w:lastRenderedPageBreak/>
        <w:object w:dxaOrig="1440" w:dyaOrig="1440">
          <v:shape id="_x0000_s1036" type="#_x0000_t75" style="position:absolute;left:0;text-align:left;margin-left:180.85pt;margin-top:-12.2pt;width:63.5pt;height:63.9pt;z-index:251676672">
            <v:imagedata r:id="rId8" o:title=""/>
          </v:shape>
          <o:OLEObject Type="Embed" ProgID="PBrush" ShapeID="_x0000_s1036" DrawAspect="Content" ObjectID="_1660462165" r:id="rId35"/>
        </w:object>
      </w:r>
      <w:r w:rsidR="001945CF">
        <w:rPr>
          <w:rFonts w:ascii="Times New Roman" w:hAnsi="Times New Roman" w:cs="Times New Roman"/>
          <w:noProof/>
          <w:sz w:val="24"/>
          <w:szCs w:val="24"/>
        </w:rPr>
        <w:t>Тыва Республика                                                                                                Республика Тыва</w:t>
      </w:r>
    </w:p>
    <w:p w:rsidR="001945CF" w:rsidRDefault="001945CF" w:rsidP="001945C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1945CF" w:rsidRDefault="001945CF" w:rsidP="001945C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1945CF" w:rsidRDefault="001945CF" w:rsidP="001945CF">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1945CF" w:rsidRDefault="001945CF" w:rsidP="001945CF">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1945CF" w:rsidRDefault="001945CF" w:rsidP="001945CF">
      <w:pPr>
        <w:spacing w:after="120" w:line="240" w:lineRule="auto"/>
        <w:jc w:val="center"/>
        <w:rPr>
          <w:rFonts w:ascii="Times New Roman" w:hAnsi="Times New Roman" w:cs="Times New Roman"/>
          <w:noProof/>
          <w:sz w:val="24"/>
          <w:szCs w:val="24"/>
        </w:rPr>
      </w:pPr>
    </w:p>
    <w:p w:rsidR="001945CF" w:rsidRDefault="001945CF" w:rsidP="001945CF">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1945CF" w:rsidRDefault="001945CF" w:rsidP="001945CF">
      <w:pPr>
        <w:spacing w:after="120" w:line="240" w:lineRule="auto"/>
        <w:jc w:val="center"/>
        <w:rPr>
          <w:rFonts w:ascii="Times New Roman" w:hAnsi="Times New Roman" w:cs="Times New Roman"/>
          <w:b/>
          <w:noProof/>
          <w:sz w:val="24"/>
          <w:szCs w:val="24"/>
        </w:rPr>
      </w:pPr>
    </w:p>
    <w:p w:rsidR="001945CF" w:rsidRDefault="009F5B62" w:rsidP="001945CF">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23</w:t>
      </w:r>
    </w:p>
    <w:p w:rsidR="001945CF" w:rsidRDefault="001945CF" w:rsidP="001945CF">
      <w:pPr>
        <w:spacing w:after="120" w:line="240" w:lineRule="auto"/>
        <w:jc w:val="center"/>
        <w:rPr>
          <w:rFonts w:ascii="Times New Roman" w:hAnsi="Times New Roman" w:cs="Times New Roman"/>
          <w:noProof/>
          <w:sz w:val="24"/>
          <w:szCs w:val="24"/>
        </w:rPr>
      </w:pPr>
    </w:p>
    <w:p w:rsidR="001945CF" w:rsidRDefault="001945CF" w:rsidP="001945CF">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1945CF" w:rsidRDefault="001945CF" w:rsidP="001945CF">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Кызылского кожууна Республики Тыва</w:t>
      </w:r>
    </w:p>
    <w:p w:rsidR="001945CF" w:rsidRDefault="001945CF" w:rsidP="001945CF">
      <w:pPr>
        <w:spacing w:after="120" w:line="240" w:lineRule="auto"/>
        <w:jc w:val="center"/>
        <w:rPr>
          <w:rFonts w:ascii="Times New Roman" w:hAnsi="Times New Roman" w:cs="Times New Roman"/>
          <w:noProof/>
          <w:sz w:val="24"/>
          <w:szCs w:val="24"/>
        </w:rPr>
      </w:pPr>
    </w:p>
    <w:p w:rsidR="001945CF" w:rsidRDefault="001945CF" w:rsidP="001945CF">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26 июня 2019 года.</w:t>
      </w:r>
    </w:p>
    <w:p w:rsidR="001945CF" w:rsidRDefault="001945CF" w:rsidP="001945CF">
      <w:pPr>
        <w:pStyle w:val="ConsPlusTitle"/>
        <w:jc w:val="center"/>
      </w:pPr>
    </w:p>
    <w:p w:rsidR="001945CF" w:rsidRPr="001945CF" w:rsidRDefault="001945CF" w:rsidP="001945CF">
      <w:pPr>
        <w:pStyle w:val="ConsPlusTitle"/>
        <w:jc w:val="center"/>
        <w:rPr>
          <w:rFonts w:ascii="Times New Roman" w:hAnsi="Times New Roman" w:cs="Times New Roman"/>
        </w:rPr>
      </w:pPr>
      <w:r w:rsidRPr="001945CF">
        <w:rPr>
          <w:rFonts w:ascii="Times New Roman" w:hAnsi="Times New Roman" w:cs="Times New Roman"/>
        </w:rPr>
        <w:t>ОБ УТВЕРЖДЕНИИ ПОЛОЖЕНИЯ О ПОРЯДКЕ ПОДГОТОВКИ, УТВЕРЖДЕНИЯ МЕСТНЫХ НОРМАТИВОВ ГРАДОСТ</w:t>
      </w:r>
      <w:r>
        <w:rPr>
          <w:rFonts w:ascii="Times New Roman" w:hAnsi="Times New Roman" w:cs="Times New Roman"/>
        </w:rPr>
        <w:t>РОИТЕЛЬНОГО ПРОЕКТИРОВАНИЯ СУМОНА ШАМБАЛЫГСКИЙ</w:t>
      </w:r>
      <w:r w:rsidRPr="001945CF">
        <w:rPr>
          <w:rFonts w:ascii="Times New Roman" w:hAnsi="Times New Roman" w:cs="Times New Roman"/>
        </w:rPr>
        <w:t xml:space="preserve"> И ВНЕСЕНИЯ ИЗМЕНЕНИЙ В НИХ</w:t>
      </w:r>
    </w:p>
    <w:p w:rsidR="001945CF" w:rsidRPr="001945CF" w:rsidRDefault="001945CF" w:rsidP="001945CF">
      <w:pPr>
        <w:pStyle w:val="ConsPlusNormal"/>
        <w:jc w:val="both"/>
        <w:rPr>
          <w:rFonts w:ascii="Times New Roman" w:hAnsi="Times New Roman" w:cs="Times New Roman"/>
        </w:rPr>
      </w:pPr>
    </w:p>
    <w:p w:rsidR="001945CF" w:rsidRDefault="001945CF" w:rsidP="001945CF">
      <w:pPr>
        <w:pStyle w:val="ConsPlusNormal"/>
        <w:spacing w:line="276" w:lineRule="auto"/>
        <w:ind w:firstLine="540"/>
        <w:jc w:val="both"/>
        <w:rPr>
          <w:rFonts w:ascii="Times New Roman" w:hAnsi="Times New Roman" w:cs="Times New Roman"/>
        </w:rPr>
      </w:pPr>
      <w:r w:rsidRPr="001945CF">
        <w:rPr>
          <w:rFonts w:ascii="Times New Roman" w:hAnsi="Times New Roman" w:cs="Times New Roman"/>
        </w:rPr>
        <w:t xml:space="preserve">В соответствии с </w:t>
      </w:r>
      <w:hyperlink r:id="rId36" w:history="1">
        <w:r w:rsidRPr="001945CF">
          <w:rPr>
            <w:rStyle w:val="ab"/>
            <w:rFonts w:ascii="Times New Roman" w:hAnsi="Times New Roman" w:cs="Times New Roman"/>
          </w:rPr>
          <w:t>частью 8 статьи 29.4</w:t>
        </w:r>
      </w:hyperlink>
      <w:r w:rsidRPr="001945CF">
        <w:rPr>
          <w:rFonts w:ascii="Times New Roman" w:hAnsi="Times New Roman" w:cs="Times New Roman"/>
        </w:rPr>
        <w:t xml:space="preserve"> Градостроительного кодекса Российской Федерации, Федеральным </w:t>
      </w:r>
      <w:hyperlink r:id="rId37" w:history="1">
        <w:r w:rsidRPr="001945CF">
          <w:rPr>
            <w:rStyle w:val="ab"/>
            <w:rFonts w:ascii="Times New Roman" w:hAnsi="Times New Roman" w:cs="Times New Roman"/>
          </w:rPr>
          <w:t>законом</w:t>
        </w:r>
      </w:hyperlink>
      <w:r w:rsidRPr="001945CF">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 </w:t>
      </w:r>
      <w:hyperlink r:id="rId38" w:history="1">
        <w:r w:rsidRPr="001945CF">
          <w:rPr>
            <w:rStyle w:val="ab"/>
            <w:rFonts w:ascii="Times New Roman" w:hAnsi="Times New Roman" w:cs="Times New Roman"/>
          </w:rPr>
          <w:t>Уставом</w:t>
        </w:r>
      </w:hyperlink>
      <w:r>
        <w:rPr>
          <w:rFonts w:ascii="Times New Roman" w:hAnsi="Times New Roman" w:cs="Times New Roman"/>
        </w:rPr>
        <w:t xml:space="preserve"> сумона Шамбалыгский</w:t>
      </w:r>
    </w:p>
    <w:p w:rsidR="001945CF" w:rsidRDefault="001945CF" w:rsidP="001945CF">
      <w:pPr>
        <w:pStyle w:val="ConsPlusNormal"/>
        <w:spacing w:before="240"/>
        <w:ind w:firstLine="540"/>
        <w:jc w:val="both"/>
        <w:rPr>
          <w:rFonts w:ascii="Times New Roman" w:hAnsi="Times New Roman" w:cs="Times New Roman"/>
        </w:rPr>
      </w:pPr>
      <w:r>
        <w:rPr>
          <w:rFonts w:ascii="Times New Roman" w:hAnsi="Times New Roman" w:cs="Times New Roman"/>
        </w:rPr>
        <w:t>ПОСТАНОВЛЯЮ:</w:t>
      </w:r>
    </w:p>
    <w:p w:rsidR="001945CF" w:rsidRPr="001945CF" w:rsidRDefault="001945CF" w:rsidP="001945CF">
      <w:pPr>
        <w:pStyle w:val="ConsPlusNormal"/>
        <w:spacing w:before="240" w:line="276" w:lineRule="auto"/>
        <w:ind w:firstLine="540"/>
        <w:jc w:val="both"/>
        <w:rPr>
          <w:rFonts w:ascii="Times New Roman" w:hAnsi="Times New Roman" w:cs="Times New Roman"/>
        </w:rPr>
      </w:pPr>
      <w:r w:rsidRPr="001945CF">
        <w:rPr>
          <w:rFonts w:ascii="Times New Roman" w:hAnsi="Times New Roman" w:cs="Times New Roman"/>
        </w:rPr>
        <w:t xml:space="preserve">1. Утвердить </w:t>
      </w:r>
      <w:hyperlink r:id="rId39" w:anchor="P32" w:history="1">
        <w:r w:rsidRPr="001945CF">
          <w:rPr>
            <w:rStyle w:val="ab"/>
            <w:rFonts w:ascii="Times New Roman" w:hAnsi="Times New Roman" w:cs="Times New Roman"/>
          </w:rPr>
          <w:t>Положение</w:t>
        </w:r>
      </w:hyperlink>
      <w:r w:rsidRPr="001945CF">
        <w:rPr>
          <w:rFonts w:ascii="Times New Roman" w:hAnsi="Times New Roman" w:cs="Times New Roman"/>
        </w:rPr>
        <w:t xml:space="preserve"> о порядке подготовки, утверждения местных нормативов градо</w:t>
      </w:r>
      <w:r>
        <w:rPr>
          <w:rFonts w:ascii="Times New Roman" w:hAnsi="Times New Roman" w:cs="Times New Roman"/>
        </w:rPr>
        <w:t>строительного проектирования сумона Шамбалыгский</w:t>
      </w:r>
      <w:r w:rsidRPr="001945CF">
        <w:rPr>
          <w:rFonts w:ascii="Times New Roman" w:hAnsi="Times New Roman" w:cs="Times New Roman"/>
        </w:rPr>
        <w:t xml:space="preserve"> и внесения изменений в них согласно приложению.</w:t>
      </w:r>
    </w:p>
    <w:p w:rsidR="001945CF" w:rsidRPr="001945CF" w:rsidRDefault="001945CF" w:rsidP="001945CF">
      <w:pPr>
        <w:pStyle w:val="ConsPlusNormal"/>
        <w:spacing w:before="240" w:line="276" w:lineRule="auto"/>
        <w:ind w:firstLine="540"/>
        <w:jc w:val="both"/>
        <w:rPr>
          <w:rFonts w:ascii="Times New Roman" w:hAnsi="Times New Roman" w:cs="Times New Roman"/>
        </w:rPr>
      </w:pPr>
      <w:r w:rsidRPr="001945CF">
        <w:rPr>
          <w:rFonts w:ascii="Times New Roman" w:hAnsi="Times New Roman" w:cs="Times New Roman"/>
        </w:rPr>
        <w:t>2. Опубликовать настоящее постановление на офи</w:t>
      </w:r>
      <w:r>
        <w:rPr>
          <w:rFonts w:ascii="Times New Roman" w:hAnsi="Times New Roman" w:cs="Times New Roman"/>
        </w:rPr>
        <w:t>циальном сайте администрации МР                                  «Кызылский кожуун»</w:t>
      </w:r>
      <w:r w:rsidRPr="001945CF">
        <w:rPr>
          <w:rFonts w:ascii="Times New Roman" w:hAnsi="Times New Roman" w:cs="Times New Roman"/>
        </w:rPr>
        <w:t xml:space="preserve"> в информационно-телекоммуникационно</w:t>
      </w:r>
      <w:r>
        <w:rPr>
          <w:rFonts w:ascii="Times New Roman" w:hAnsi="Times New Roman" w:cs="Times New Roman"/>
        </w:rPr>
        <w:t>й сети «Интернет» и в газете «Вести Кызылского кожууна»</w:t>
      </w:r>
    </w:p>
    <w:p w:rsidR="001945CF" w:rsidRPr="001945CF" w:rsidRDefault="001945CF" w:rsidP="001945CF">
      <w:pPr>
        <w:pStyle w:val="ConsPlusNormal"/>
        <w:spacing w:before="240"/>
        <w:ind w:firstLine="540"/>
        <w:jc w:val="both"/>
        <w:rPr>
          <w:rFonts w:ascii="Times New Roman" w:hAnsi="Times New Roman" w:cs="Times New Roman"/>
        </w:rPr>
      </w:pPr>
      <w:r w:rsidRPr="001945CF">
        <w:rPr>
          <w:rFonts w:ascii="Times New Roman" w:hAnsi="Times New Roman" w:cs="Times New Roman"/>
        </w:rPr>
        <w:t>3. Контроль за исполнением настоящег</w:t>
      </w:r>
      <w:r>
        <w:rPr>
          <w:rFonts w:ascii="Times New Roman" w:hAnsi="Times New Roman" w:cs="Times New Roman"/>
        </w:rPr>
        <w:t>о Постановления оставляю за собой.</w:t>
      </w:r>
    </w:p>
    <w:p w:rsidR="001945CF" w:rsidRPr="001945CF" w:rsidRDefault="001945CF" w:rsidP="001945CF">
      <w:pPr>
        <w:pStyle w:val="ConsPlusNormal"/>
        <w:spacing w:before="240"/>
        <w:ind w:firstLine="540"/>
        <w:jc w:val="both"/>
        <w:rPr>
          <w:rFonts w:ascii="Times New Roman" w:hAnsi="Times New Roman" w:cs="Times New Roman"/>
        </w:rPr>
      </w:pPr>
      <w:r w:rsidRPr="001945CF">
        <w:rPr>
          <w:rFonts w:ascii="Times New Roman" w:hAnsi="Times New Roman" w:cs="Times New Roman"/>
        </w:rPr>
        <w:t>4. Настоящее Постановление вступает в силу после его официального опубликования.</w:t>
      </w:r>
    </w:p>
    <w:p w:rsidR="001945CF" w:rsidRDefault="001945CF" w:rsidP="001945CF">
      <w:pPr>
        <w:pStyle w:val="ConsPlusNormal"/>
        <w:jc w:val="right"/>
      </w:pPr>
    </w:p>
    <w:p w:rsidR="001945CF" w:rsidRDefault="001945CF" w:rsidP="001945CF">
      <w:pPr>
        <w:pStyle w:val="ConsPlusNormal"/>
        <w:jc w:val="both"/>
      </w:pPr>
    </w:p>
    <w:p w:rsidR="001945CF" w:rsidRDefault="001945CF" w:rsidP="001945CF">
      <w:pPr>
        <w:pStyle w:val="ConsPlusNormal"/>
        <w:jc w:val="both"/>
      </w:pPr>
    </w:p>
    <w:p w:rsidR="001945CF" w:rsidRPr="001945CF" w:rsidRDefault="001945CF" w:rsidP="001945CF">
      <w:pPr>
        <w:pStyle w:val="ConsPlusNormal"/>
        <w:jc w:val="both"/>
        <w:rPr>
          <w:rFonts w:ascii="Times New Roman" w:hAnsi="Times New Roman" w:cs="Times New Roman"/>
        </w:rPr>
      </w:pPr>
      <w:r w:rsidRPr="001945CF">
        <w:rPr>
          <w:rFonts w:ascii="Times New Roman" w:hAnsi="Times New Roman" w:cs="Times New Roman"/>
        </w:rPr>
        <w:t>Председатель администрации</w:t>
      </w:r>
    </w:p>
    <w:p w:rsidR="001945CF" w:rsidRPr="001945CF" w:rsidRDefault="001945CF" w:rsidP="001945CF">
      <w:pPr>
        <w:pStyle w:val="ConsPlusNormal"/>
        <w:jc w:val="both"/>
        <w:rPr>
          <w:rFonts w:ascii="Times New Roman" w:hAnsi="Times New Roman" w:cs="Times New Roman"/>
        </w:rPr>
      </w:pPr>
      <w:r w:rsidRPr="001945CF">
        <w:rPr>
          <w:rFonts w:ascii="Times New Roman" w:hAnsi="Times New Roman" w:cs="Times New Roman"/>
        </w:rPr>
        <w:t>сумона Шамбалыгский:</w:t>
      </w:r>
      <w:r w:rsidRPr="001945CF">
        <w:rPr>
          <w:rFonts w:ascii="Times New Roman" w:hAnsi="Times New Roman" w:cs="Times New Roman"/>
        </w:rPr>
        <w:tab/>
      </w:r>
      <w:r w:rsidRPr="001945CF">
        <w:rPr>
          <w:rFonts w:ascii="Times New Roman" w:hAnsi="Times New Roman" w:cs="Times New Roman"/>
        </w:rPr>
        <w:tab/>
      </w:r>
      <w:r w:rsidRPr="001945CF">
        <w:rPr>
          <w:rFonts w:ascii="Times New Roman" w:hAnsi="Times New Roman" w:cs="Times New Roman"/>
        </w:rPr>
        <w:tab/>
      </w:r>
      <w:r w:rsidRPr="001945CF">
        <w:rPr>
          <w:rFonts w:ascii="Times New Roman" w:hAnsi="Times New Roman" w:cs="Times New Roman"/>
        </w:rPr>
        <w:tab/>
      </w:r>
      <w:r w:rsidRPr="001945CF">
        <w:rPr>
          <w:rFonts w:ascii="Times New Roman" w:hAnsi="Times New Roman" w:cs="Times New Roman"/>
        </w:rPr>
        <w:tab/>
      </w:r>
      <w:r w:rsidRPr="001945CF">
        <w:rPr>
          <w:rFonts w:ascii="Times New Roman" w:hAnsi="Times New Roman" w:cs="Times New Roman"/>
        </w:rPr>
        <w:tab/>
      </w:r>
      <w:r>
        <w:rPr>
          <w:rFonts w:ascii="Times New Roman" w:hAnsi="Times New Roman" w:cs="Times New Roman"/>
        </w:rPr>
        <w:t xml:space="preserve">    </w:t>
      </w:r>
      <w:r w:rsidRPr="001945CF">
        <w:rPr>
          <w:rFonts w:ascii="Times New Roman" w:hAnsi="Times New Roman" w:cs="Times New Roman"/>
        </w:rPr>
        <w:t>Х.О.Тюлюш</w:t>
      </w:r>
    </w:p>
    <w:p w:rsidR="001945CF" w:rsidRPr="001945CF" w:rsidRDefault="001945CF" w:rsidP="001945CF">
      <w:pPr>
        <w:pStyle w:val="ConsPlusNormal"/>
        <w:jc w:val="both"/>
        <w:rPr>
          <w:rFonts w:ascii="Times New Roman" w:hAnsi="Times New Roman" w:cs="Times New Roman"/>
        </w:rPr>
      </w:pPr>
    </w:p>
    <w:p w:rsidR="001945CF" w:rsidRDefault="001945CF" w:rsidP="001945CF">
      <w:pPr>
        <w:pStyle w:val="ConsPlusNormal"/>
        <w:jc w:val="right"/>
        <w:outlineLvl w:val="0"/>
      </w:pPr>
    </w:p>
    <w:p w:rsidR="001945CF" w:rsidRDefault="001945CF" w:rsidP="001945CF">
      <w:pPr>
        <w:pStyle w:val="ConsPlusNormal"/>
        <w:jc w:val="right"/>
        <w:outlineLvl w:val="0"/>
      </w:pPr>
    </w:p>
    <w:p w:rsidR="001945CF" w:rsidRDefault="001945CF" w:rsidP="001945CF">
      <w:pPr>
        <w:pStyle w:val="ConsPlusNormal"/>
        <w:jc w:val="right"/>
        <w:outlineLvl w:val="0"/>
      </w:pPr>
    </w:p>
    <w:p w:rsidR="001945CF" w:rsidRDefault="001945CF" w:rsidP="001945CF">
      <w:pPr>
        <w:pStyle w:val="ConsPlusNormal"/>
        <w:jc w:val="right"/>
        <w:outlineLvl w:val="0"/>
      </w:pPr>
    </w:p>
    <w:p w:rsidR="001945CF" w:rsidRDefault="001945CF" w:rsidP="001945CF">
      <w:pPr>
        <w:pStyle w:val="ConsPlusNormal"/>
        <w:outlineLvl w:val="0"/>
      </w:pPr>
    </w:p>
    <w:p w:rsidR="001945CF" w:rsidRDefault="001945CF" w:rsidP="001945CF">
      <w:pPr>
        <w:pStyle w:val="ConsPlusNormal"/>
        <w:outlineLvl w:val="0"/>
      </w:pPr>
    </w:p>
    <w:p w:rsidR="001945CF" w:rsidRPr="001945CF" w:rsidRDefault="001945CF" w:rsidP="001945CF">
      <w:pPr>
        <w:pStyle w:val="ConsPlusNormal"/>
        <w:jc w:val="right"/>
        <w:outlineLvl w:val="0"/>
        <w:rPr>
          <w:rFonts w:ascii="Times New Roman" w:hAnsi="Times New Roman" w:cs="Times New Roman"/>
          <w:sz w:val="24"/>
          <w:szCs w:val="24"/>
        </w:rPr>
      </w:pPr>
      <w:r w:rsidRPr="001945CF">
        <w:rPr>
          <w:rFonts w:ascii="Times New Roman" w:hAnsi="Times New Roman" w:cs="Times New Roman"/>
          <w:sz w:val="24"/>
          <w:szCs w:val="24"/>
        </w:rPr>
        <w:lastRenderedPageBreak/>
        <w:t>Утверждено</w:t>
      </w:r>
    </w:p>
    <w:p w:rsidR="001945CF" w:rsidRPr="001945CF" w:rsidRDefault="001945CF" w:rsidP="001945CF">
      <w:pPr>
        <w:pStyle w:val="ConsPlusNormal"/>
        <w:jc w:val="right"/>
        <w:rPr>
          <w:rFonts w:ascii="Times New Roman" w:hAnsi="Times New Roman" w:cs="Times New Roman"/>
          <w:sz w:val="24"/>
          <w:szCs w:val="24"/>
        </w:rPr>
      </w:pPr>
      <w:r w:rsidRPr="001945CF">
        <w:rPr>
          <w:rFonts w:ascii="Times New Roman" w:hAnsi="Times New Roman" w:cs="Times New Roman"/>
          <w:sz w:val="24"/>
          <w:szCs w:val="24"/>
        </w:rPr>
        <w:t xml:space="preserve">Постановлением Председателя </w:t>
      </w:r>
    </w:p>
    <w:p w:rsidR="001945CF" w:rsidRPr="001945CF" w:rsidRDefault="001945CF" w:rsidP="001945CF">
      <w:pPr>
        <w:pStyle w:val="ConsPlusNormal"/>
        <w:jc w:val="right"/>
        <w:rPr>
          <w:rFonts w:ascii="Times New Roman" w:hAnsi="Times New Roman" w:cs="Times New Roman"/>
          <w:sz w:val="24"/>
          <w:szCs w:val="24"/>
        </w:rPr>
      </w:pPr>
      <w:r w:rsidRPr="001945CF">
        <w:rPr>
          <w:rFonts w:ascii="Times New Roman" w:hAnsi="Times New Roman" w:cs="Times New Roman"/>
          <w:sz w:val="24"/>
          <w:szCs w:val="24"/>
        </w:rPr>
        <w:t>администрации сумона  Шамбалыгский</w:t>
      </w:r>
    </w:p>
    <w:p w:rsidR="001945CF" w:rsidRPr="001945CF" w:rsidRDefault="009F5B62" w:rsidP="001945CF">
      <w:pPr>
        <w:pStyle w:val="ConsPlusNormal"/>
        <w:jc w:val="right"/>
        <w:rPr>
          <w:rFonts w:ascii="Times New Roman" w:hAnsi="Times New Roman" w:cs="Times New Roman"/>
          <w:sz w:val="24"/>
          <w:szCs w:val="24"/>
        </w:rPr>
      </w:pPr>
      <w:r>
        <w:rPr>
          <w:rFonts w:ascii="Times New Roman" w:hAnsi="Times New Roman" w:cs="Times New Roman"/>
          <w:sz w:val="24"/>
          <w:szCs w:val="24"/>
        </w:rPr>
        <w:t>от 26.06.2019г.№23</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Title"/>
        <w:jc w:val="center"/>
        <w:rPr>
          <w:rFonts w:ascii="Times New Roman" w:hAnsi="Times New Roman" w:cs="Times New Roman"/>
          <w:sz w:val="24"/>
          <w:szCs w:val="24"/>
        </w:rPr>
      </w:pPr>
      <w:bookmarkStart w:id="24" w:name="P32"/>
      <w:bookmarkEnd w:id="24"/>
      <w:r w:rsidRPr="001945CF">
        <w:rPr>
          <w:rFonts w:ascii="Times New Roman" w:hAnsi="Times New Roman" w:cs="Times New Roman"/>
          <w:sz w:val="24"/>
          <w:szCs w:val="24"/>
        </w:rPr>
        <w:t>ПОЛОЖЕНИЕ</w:t>
      </w:r>
    </w:p>
    <w:p w:rsidR="001945CF" w:rsidRPr="001945CF" w:rsidRDefault="001945CF" w:rsidP="001945CF">
      <w:pPr>
        <w:pStyle w:val="ConsPlusTitle"/>
        <w:jc w:val="center"/>
        <w:rPr>
          <w:rFonts w:ascii="Times New Roman" w:hAnsi="Times New Roman" w:cs="Times New Roman"/>
          <w:sz w:val="24"/>
          <w:szCs w:val="24"/>
        </w:rPr>
      </w:pPr>
      <w:r w:rsidRPr="001945CF">
        <w:rPr>
          <w:rFonts w:ascii="Times New Roman" w:hAnsi="Times New Roman" w:cs="Times New Roman"/>
          <w:sz w:val="24"/>
          <w:szCs w:val="24"/>
        </w:rPr>
        <w:t>О ПОРЯДКЕ ПОДГОТОВКИ, УТВЕРЖДЕНИЯ МЕСТНЫХ НОРМАТИВОВ</w:t>
      </w:r>
    </w:p>
    <w:p w:rsidR="001945CF" w:rsidRPr="001945CF" w:rsidRDefault="001945CF" w:rsidP="001945CF">
      <w:pPr>
        <w:pStyle w:val="ConsPlusTitle"/>
        <w:jc w:val="center"/>
        <w:rPr>
          <w:rFonts w:ascii="Times New Roman" w:hAnsi="Times New Roman" w:cs="Times New Roman"/>
          <w:sz w:val="24"/>
          <w:szCs w:val="24"/>
        </w:rPr>
      </w:pPr>
      <w:r w:rsidRPr="001945CF">
        <w:rPr>
          <w:rFonts w:ascii="Times New Roman" w:hAnsi="Times New Roman" w:cs="Times New Roman"/>
          <w:sz w:val="24"/>
          <w:szCs w:val="24"/>
        </w:rPr>
        <w:t>ГРАДОСТРОИТЕЛЬНОГО ПРОЕКТИРОВАНИЯ СУМОНА ШАМБАЛЫГСКИЙ</w:t>
      </w:r>
    </w:p>
    <w:p w:rsidR="001945CF" w:rsidRPr="001945CF" w:rsidRDefault="001945CF" w:rsidP="001945CF">
      <w:pPr>
        <w:pStyle w:val="ConsPlusTitle"/>
        <w:jc w:val="center"/>
        <w:rPr>
          <w:rFonts w:ascii="Times New Roman" w:hAnsi="Times New Roman" w:cs="Times New Roman"/>
          <w:sz w:val="24"/>
          <w:szCs w:val="24"/>
        </w:rPr>
      </w:pPr>
      <w:r w:rsidRPr="001945CF">
        <w:rPr>
          <w:rFonts w:ascii="Times New Roman" w:hAnsi="Times New Roman" w:cs="Times New Roman"/>
          <w:sz w:val="24"/>
          <w:szCs w:val="24"/>
        </w:rPr>
        <w:t>И ВНЕСЕНИЯ ИЗМЕНЕНИЙ В НИХ</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center"/>
        <w:outlineLvl w:val="1"/>
        <w:rPr>
          <w:rFonts w:ascii="Times New Roman" w:hAnsi="Times New Roman" w:cs="Times New Roman"/>
          <w:sz w:val="24"/>
          <w:szCs w:val="24"/>
        </w:rPr>
      </w:pPr>
      <w:r w:rsidRPr="001945CF">
        <w:rPr>
          <w:rFonts w:ascii="Times New Roman" w:hAnsi="Times New Roman" w:cs="Times New Roman"/>
          <w:sz w:val="24"/>
          <w:szCs w:val="24"/>
        </w:rPr>
        <w:t>1. ОБЩИЕ ПОЛОЖЕНИЯ</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1.1. Настоящее Положение разработано на основании Градостроительного </w:t>
      </w:r>
      <w:hyperlink r:id="rId40" w:history="1">
        <w:r w:rsidRPr="001945CF">
          <w:rPr>
            <w:rStyle w:val="ab"/>
            <w:rFonts w:ascii="Times New Roman" w:hAnsi="Times New Roman" w:cs="Times New Roman"/>
            <w:sz w:val="24"/>
            <w:szCs w:val="24"/>
          </w:rPr>
          <w:t>кодекса</w:t>
        </w:r>
      </w:hyperlink>
      <w:r w:rsidRPr="001945CF">
        <w:rPr>
          <w:rFonts w:ascii="Times New Roman" w:hAnsi="Times New Roman" w:cs="Times New Roman"/>
          <w:sz w:val="24"/>
          <w:szCs w:val="24"/>
        </w:rPr>
        <w:t xml:space="preserve"> Российской Федерации, Федерального </w:t>
      </w:r>
      <w:hyperlink r:id="rId41" w:history="1">
        <w:r w:rsidRPr="001945CF">
          <w:rPr>
            <w:rStyle w:val="ab"/>
            <w:rFonts w:ascii="Times New Roman" w:hAnsi="Times New Roman" w:cs="Times New Roman"/>
            <w:sz w:val="24"/>
            <w:szCs w:val="24"/>
          </w:rPr>
          <w:t>закона</w:t>
        </w:r>
      </w:hyperlink>
      <w:r w:rsidRPr="001945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42" w:history="1">
        <w:r w:rsidRPr="001945CF">
          <w:rPr>
            <w:rStyle w:val="ab"/>
            <w:rFonts w:ascii="Times New Roman" w:hAnsi="Times New Roman" w:cs="Times New Roman"/>
            <w:sz w:val="24"/>
            <w:szCs w:val="24"/>
          </w:rPr>
          <w:t>Устава</w:t>
        </w:r>
      </w:hyperlink>
      <w:r>
        <w:rPr>
          <w:rFonts w:ascii="Times New Roman" w:hAnsi="Times New Roman" w:cs="Times New Roman"/>
          <w:sz w:val="24"/>
          <w:szCs w:val="24"/>
        </w:rPr>
        <w:t xml:space="preserve"> сумона Шамбалыгский</w:t>
      </w:r>
      <w:r w:rsidRPr="001945CF">
        <w:rPr>
          <w:rFonts w:ascii="Times New Roman" w:hAnsi="Times New Roman" w:cs="Times New Roman"/>
          <w:sz w:val="24"/>
          <w:szCs w:val="24"/>
        </w:rPr>
        <w:t>.</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1.2. Настоящим Положением определены порядок подготовки и утверждения местных нормативов градо</w:t>
      </w:r>
      <w:r>
        <w:rPr>
          <w:rFonts w:ascii="Times New Roman" w:hAnsi="Times New Roman" w:cs="Times New Roman"/>
          <w:sz w:val="24"/>
          <w:szCs w:val="24"/>
        </w:rPr>
        <w:t xml:space="preserve">строительного проектирования </w:t>
      </w:r>
      <w:r w:rsidR="008E7157">
        <w:rPr>
          <w:rFonts w:ascii="Times New Roman" w:hAnsi="Times New Roman" w:cs="Times New Roman"/>
          <w:sz w:val="24"/>
          <w:szCs w:val="24"/>
        </w:rPr>
        <w:t>сумона Шамбалыгский</w:t>
      </w:r>
      <w:r w:rsidRPr="001945CF">
        <w:rPr>
          <w:rFonts w:ascii="Times New Roman" w:hAnsi="Times New Roman" w:cs="Times New Roman"/>
          <w:sz w:val="24"/>
          <w:szCs w:val="24"/>
        </w:rPr>
        <w:t>, а также порядок внесения изменений в указанные нормативы.</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1.3. Местные нормативы градо</w:t>
      </w:r>
      <w:r w:rsidR="008E7157">
        <w:rPr>
          <w:rFonts w:ascii="Times New Roman" w:hAnsi="Times New Roman" w:cs="Times New Roman"/>
          <w:sz w:val="24"/>
          <w:szCs w:val="24"/>
        </w:rPr>
        <w:t>строительного проектирования сумона Шамбалыгский</w:t>
      </w:r>
      <w:r w:rsidRPr="001945CF">
        <w:rPr>
          <w:rFonts w:ascii="Times New Roman" w:hAnsi="Times New Roman" w:cs="Times New Roman"/>
          <w:sz w:val="24"/>
          <w:szCs w:val="24"/>
        </w:rPr>
        <w:t xml:space="preserve"> (далее - местные нормативы градостроительного проектирования) разрабатываются в целях обеспечения благоприятных условий</w:t>
      </w:r>
      <w:r w:rsidR="008E7157">
        <w:rPr>
          <w:rFonts w:ascii="Times New Roman" w:hAnsi="Times New Roman" w:cs="Times New Roman"/>
          <w:sz w:val="24"/>
          <w:szCs w:val="24"/>
        </w:rPr>
        <w:t xml:space="preserve"> жизнедеятельности населения сумона</w:t>
      </w:r>
      <w:r w:rsidRPr="001945CF">
        <w:rPr>
          <w:rFonts w:ascii="Times New Roman" w:hAnsi="Times New Roman" w:cs="Times New Roman"/>
          <w:sz w:val="24"/>
          <w:szCs w:val="24"/>
        </w:rPr>
        <w:t>, предупреждения и устранения вредного воздействия на население факторов среды обитания.</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w:t>
      </w:r>
      <w:r w:rsidR="008E7157">
        <w:rPr>
          <w:rFonts w:ascii="Times New Roman" w:hAnsi="Times New Roman" w:cs="Times New Roman"/>
          <w:sz w:val="24"/>
          <w:szCs w:val="24"/>
        </w:rPr>
        <w:t>и объектами местного значения сумона</w:t>
      </w:r>
      <w:r w:rsidRPr="001945CF">
        <w:rPr>
          <w:rFonts w:ascii="Times New Roman" w:hAnsi="Times New Roman" w:cs="Times New Roman"/>
          <w:sz w:val="24"/>
          <w:szCs w:val="24"/>
        </w:rPr>
        <w:t xml:space="preserve">, относящимися к областям, указанным в </w:t>
      </w:r>
      <w:hyperlink r:id="rId43" w:history="1">
        <w:r w:rsidRPr="001945CF">
          <w:rPr>
            <w:rStyle w:val="ab"/>
            <w:rFonts w:ascii="Times New Roman" w:hAnsi="Times New Roman" w:cs="Times New Roman"/>
            <w:sz w:val="24"/>
            <w:szCs w:val="24"/>
          </w:rPr>
          <w:t>пункте 2 части 3 статьи 23</w:t>
        </w:r>
      </w:hyperlink>
      <w:r w:rsidRPr="001945CF">
        <w:rPr>
          <w:rFonts w:ascii="Times New Roman" w:hAnsi="Times New Roman" w:cs="Times New Roman"/>
          <w:sz w:val="24"/>
          <w:szCs w:val="24"/>
        </w:rPr>
        <w:t xml:space="preserve"> Градостроительного кодекса Российской Федерации, объектами благоустройства территории, иными объектами местного значения, расчетных показателей максимально допустимого уровня территориальной доступности таких объектов дл</w:t>
      </w:r>
      <w:r w:rsidR="008E7157">
        <w:rPr>
          <w:rFonts w:ascii="Times New Roman" w:hAnsi="Times New Roman" w:cs="Times New Roman"/>
          <w:sz w:val="24"/>
          <w:szCs w:val="24"/>
        </w:rPr>
        <w:t>я населения сумона Шамбалыг</w:t>
      </w:r>
      <w:r w:rsidRPr="001945CF">
        <w:rPr>
          <w:rFonts w:ascii="Times New Roman" w:hAnsi="Times New Roman" w:cs="Times New Roman"/>
          <w:sz w:val="24"/>
          <w:szCs w:val="24"/>
        </w:rPr>
        <w:t>.</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1.5. Местные нормативы градостроительного проектирования разрабатываются с учетом природно-климатических, экологических, геологических, социально-демографических, национальных, историко-куль</w:t>
      </w:r>
      <w:r w:rsidR="008E7157">
        <w:rPr>
          <w:rFonts w:ascii="Times New Roman" w:hAnsi="Times New Roman" w:cs="Times New Roman"/>
          <w:sz w:val="24"/>
          <w:szCs w:val="24"/>
        </w:rPr>
        <w:t>турных и других особенностей сумона</w:t>
      </w:r>
      <w:r w:rsidRPr="001945CF">
        <w:rPr>
          <w:rFonts w:ascii="Times New Roman" w:hAnsi="Times New Roman" w:cs="Times New Roman"/>
          <w:sz w:val="24"/>
          <w:szCs w:val="24"/>
        </w:rPr>
        <w:t>, а также с учетом сложившейся застройки, использования территории для размещения определенных видов застройки, обеспечения доступности для инвалидов, требований сохранения и приумножения историко-культурного и природного наследия.</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1.6. В состав местных нормативов градостроительного проектирования включаются разделы, установленные </w:t>
      </w:r>
      <w:hyperlink r:id="rId44" w:history="1">
        <w:r w:rsidRPr="001945CF">
          <w:rPr>
            <w:rStyle w:val="ab"/>
            <w:rFonts w:ascii="Times New Roman" w:hAnsi="Times New Roman" w:cs="Times New Roman"/>
            <w:sz w:val="24"/>
            <w:szCs w:val="24"/>
          </w:rPr>
          <w:t>частью 5 статьи 29.2</w:t>
        </w:r>
      </w:hyperlink>
      <w:r w:rsidRPr="001945CF">
        <w:rPr>
          <w:rFonts w:ascii="Times New Roman" w:hAnsi="Times New Roman" w:cs="Times New Roman"/>
          <w:sz w:val="24"/>
          <w:szCs w:val="24"/>
        </w:rPr>
        <w:t xml:space="preserve"> Градостроительного кодекса Российской Федерации.</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center"/>
        <w:outlineLvl w:val="1"/>
        <w:rPr>
          <w:rFonts w:ascii="Times New Roman" w:hAnsi="Times New Roman" w:cs="Times New Roman"/>
          <w:sz w:val="24"/>
          <w:szCs w:val="24"/>
        </w:rPr>
      </w:pPr>
      <w:r w:rsidRPr="001945CF">
        <w:rPr>
          <w:rFonts w:ascii="Times New Roman" w:hAnsi="Times New Roman" w:cs="Times New Roman"/>
          <w:sz w:val="24"/>
          <w:szCs w:val="24"/>
        </w:rPr>
        <w:t xml:space="preserve">2. ЦЕЛИ И ЗАДАЧИ ПОДГОТОВКИ МЕСТНЫХ НОРМАТИВОВ   </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ГРАДОСТРОИТЕЛЬНОГО ПРОЕКТИРОВАНИЯ</w:t>
      </w:r>
    </w:p>
    <w:p w:rsidR="001945CF" w:rsidRPr="001945CF" w:rsidRDefault="001945CF" w:rsidP="001945CF">
      <w:pPr>
        <w:pStyle w:val="ConsPlusNormal"/>
        <w:jc w:val="both"/>
        <w:rPr>
          <w:rFonts w:ascii="Times New Roman" w:hAnsi="Times New Roman" w:cs="Times New Roman"/>
          <w:sz w:val="24"/>
          <w:szCs w:val="24"/>
        </w:rPr>
      </w:pP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2.1. Местные нормативы градостроительного проектир</w:t>
      </w:r>
      <w:r w:rsidR="008E7157">
        <w:rPr>
          <w:rFonts w:ascii="Times New Roman" w:hAnsi="Times New Roman" w:cs="Times New Roman"/>
          <w:sz w:val="24"/>
          <w:szCs w:val="24"/>
        </w:rPr>
        <w:t>ования разрабатываются в целях:</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 организации управления градостроительной деятельностью средствами установления требований к объектам территориального планирования, градостроительного </w:t>
      </w:r>
      <w:r w:rsidRPr="001945CF">
        <w:rPr>
          <w:rFonts w:ascii="Times New Roman" w:hAnsi="Times New Roman" w:cs="Times New Roman"/>
          <w:sz w:val="24"/>
          <w:szCs w:val="24"/>
        </w:rPr>
        <w:lastRenderedPageBreak/>
        <w:t>зонирования, планировки территории, архитектурно-строительного проектирования;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 обоснованного определения </w:t>
      </w:r>
      <w:r w:rsidR="008E7157">
        <w:rPr>
          <w:rFonts w:ascii="Times New Roman" w:hAnsi="Times New Roman" w:cs="Times New Roman"/>
          <w:sz w:val="24"/>
          <w:szCs w:val="24"/>
        </w:rPr>
        <w:t>параметров развития территорий;</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2.2. Задачами применения местных нормативов градостроительного проектирования является создание условий для: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пла</w:t>
      </w:r>
      <w:r w:rsidR="008E7157">
        <w:rPr>
          <w:rFonts w:ascii="Times New Roman" w:hAnsi="Times New Roman" w:cs="Times New Roman"/>
          <w:sz w:val="24"/>
          <w:szCs w:val="24"/>
        </w:rPr>
        <w:t xml:space="preserve">нирования территорий сумона Шамбалыг </w:t>
      </w:r>
      <w:r w:rsidRPr="001945CF">
        <w:rPr>
          <w:rFonts w:ascii="Times New Roman" w:hAnsi="Times New Roman" w:cs="Times New Roman"/>
          <w:sz w:val="24"/>
          <w:szCs w:val="24"/>
        </w:rPr>
        <w:t>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обеспечения доступности объектов социального и коммунально-бытового назначения для населения (включая инвалидов);</w:t>
      </w:r>
    </w:p>
    <w:p w:rsidR="001945CF" w:rsidRPr="001945CF"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сохранения индивидуа</w:t>
      </w:r>
      <w:r w:rsidR="008E7157">
        <w:rPr>
          <w:rFonts w:ascii="Times New Roman" w:hAnsi="Times New Roman" w:cs="Times New Roman"/>
          <w:sz w:val="24"/>
          <w:szCs w:val="24"/>
        </w:rPr>
        <w:t>льных особенностей территории сумона</w:t>
      </w:r>
      <w:r w:rsidRPr="001945CF">
        <w:rPr>
          <w:rFonts w:ascii="Times New Roman" w:hAnsi="Times New Roman" w:cs="Times New Roman"/>
          <w:sz w:val="24"/>
          <w:szCs w:val="24"/>
        </w:rPr>
        <w:t>.</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spacing w:before="300"/>
        <w:jc w:val="center"/>
        <w:outlineLvl w:val="1"/>
        <w:rPr>
          <w:rFonts w:ascii="Times New Roman" w:hAnsi="Times New Roman" w:cs="Times New Roman"/>
          <w:sz w:val="24"/>
          <w:szCs w:val="24"/>
        </w:rPr>
      </w:pPr>
      <w:bookmarkStart w:id="25" w:name="P60"/>
      <w:bookmarkEnd w:id="25"/>
      <w:r w:rsidRPr="001945CF">
        <w:rPr>
          <w:rFonts w:ascii="Times New Roman" w:hAnsi="Times New Roman" w:cs="Times New Roman"/>
          <w:sz w:val="24"/>
          <w:szCs w:val="24"/>
        </w:rPr>
        <w:t>3. ПОРЯДОК ПОДГОТОВКИ МЕСТНЫХ НОРМАТИВОВ</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ГРАДОСТРОИТЕЛЬНОГО ПРОЕКТИРОВАНИЯ И ВНЕСЕНИЯ</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ИЗМЕНЕНИЙ В НИХ</w:t>
      </w:r>
    </w:p>
    <w:p w:rsidR="001945CF" w:rsidRPr="001945CF" w:rsidRDefault="001945CF" w:rsidP="001945CF">
      <w:pPr>
        <w:pStyle w:val="ConsPlusNormal"/>
        <w:jc w:val="both"/>
        <w:rPr>
          <w:rFonts w:ascii="Times New Roman" w:hAnsi="Times New Roman" w:cs="Times New Roman"/>
          <w:sz w:val="24"/>
          <w:szCs w:val="24"/>
        </w:rPr>
      </w:pP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3.1. Решение о подготовке местных нормативов градостроительного проек</w:t>
      </w:r>
      <w:r w:rsidR="008E7157">
        <w:rPr>
          <w:rFonts w:ascii="Times New Roman" w:hAnsi="Times New Roman" w:cs="Times New Roman"/>
          <w:sz w:val="24"/>
          <w:szCs w:val="24"/>
        </w:rPr>
        <w:t>тирования принимается Главой ХП с.Шамбалыг</w:t>
      </w:r>
      <w:r w:rsidRPr="001945CF">
        <w:rPr>
          <w:rFonts w:ascii="Times New Roman" w:hAnsi="Times New Roman" w:cs="Times New Roman"/>
          <w:sz w:val="24"/>
          <w:szCs w:val="24"/>
        </w:rPr>
        <w:t xml:space="preserve">. В решении о подготовке местных нормативов указывается название нормативов градостроительного проектирования (норматива), определяется уполномоченный орган (или должностное лицо), </w:t>
      </w:r>
      <w:r w:rsidR="008E7157">
        <w:rPr>
          <w:rFonts w:ascii="Times New Roman" w:hAnsi="Times New Roman" w:cs="Times New Roman"/>
          <w:sz w:val="24"/>
          <w:szCs w:val="24"/>
        </w:rPr>
        <w:t>ответственный за их подготовку.</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3.2. Подготовка местных нормативов градостроительного проектирования осуществляется в соответствии с законодательством Российской Федерации о техническом регулировании, градостроительным, земельным, лесным, водным законодательством, законодательством об охране окружающей среды, об охране объектов культурного наследия (памятников истории и культуры) народов Российской Федерации, иным законодательством Российской Федерации, Республики Тыва и муниципальными правовыми актами.</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3.3. Проект местных нормативов градостроительного проектирования должен содержать следующие сведения: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1) основные понятия, используемые в местных нормативах градостроительного проектирования;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2) сферу применения местных нормативов гра</w:t>
      </w:r>
      <w:r w:rsidR="008E7157">
        <w:rPr>
          <w:rFonts w:ascii="Times New Roman" w:hAnsi="Times New Roman" w:cs="Times New Roman"/>
          <w:sz w:val="24"/>
          <w:szCs w:val="24"/>
        </w:rPr>
        <w:t>достроительного проектирования;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3) количественные показатели</w:t>
      </w:r>
      <w:r w:rsidR="008E7157">
        <w:rPr>
          <w:rFonts w:ascii="Times New Roman" w:hAnsi="Times New Roman" w:cs="Times New Roman"/>
          <w:sz w:val="24"/>
          <w:szCs w:val="24"/>
        </w:rPr>
        <w:t xml:space="preserve"> и качественные характеристики:</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минимально необходимые размеры территорий под планируемое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обеспечение доступности объектов для населения (включая маломобильные группы населения);</w:t>
      </w:r>
    </w:p>
    <w:p w:rsidR="008E7157"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сохранение индивидуаль</w:t>
      </w:r>
      <w:r w:rsidR="008E7157">
        <w:rPr>
          <w:rFonts w:ascii="Times New Roman" w:hAnsi="Times New Roman" w:cs="Times New Roman"/>
          <w:sz w:val="24"/>
          <w:szCs w:val="24"/>
        </w:rPr>
        <w:t>ных особенностей территории сумона Шамбалыг.</w:t>
      </w:r>
    </w:p>
    <w:p w:rsidR="001945CF" w:rsidRPr="001945CF" w:rsidRDefault="001945CF" w:rsidP="008E7157">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3.4. Проект местных нормативов градостроительного проектирования подлежит обязательному опубликованию в средствах массовой информации и размещается на официальном сайте а</w:t>
      </w:r>
      <w:r w:rsidR="008E7157">
        <w:rPr>
          <w:rFonts w:ascii="Times New Roman" w:hAnsi="Times New Roman" w:cs="Times New Roman"/>
          <w:sz w:val="24"/>
          <w:szCs w:val="24"/>
        </w:rPr>
        <w:t xml:space="preserve">дминистрации МР «Кызылский кожуун» </w:t>
      </w:r>
      <w:r w:rsidRPr="001945CF">
        <w:rPr>
          <w:rFonts w:ascii="Times New Roman" w:hAnsi="Times New Roman" w:cs="Times New Roman"/>
          <w:sz w:val="24"/>
          <w:szCs w:val="24"/>
        </w:rPr>
        <w:t>в информационно-телекоммуникационной сети «Интернет» не менее чем за два месяца до утверждения.</w:t>
      </w:r>
    </w:p>
    <w:p w:rsidR="001945CF" w:rsidRPr="001945CF" w:rsidRDefault="001945CF" w:rsidP="001945CF">
      <w:pPr>
        <w:pStyle w:val="ConsPlusNormal"/>
        <w:jc w:val="both"/>
        <w:rPr>
          <w:rFonts w:ascii="Times New Roman" w:hAnsi="Times New Roman" w:cs="Times New Roman"/>
          <w:sz w:val="24"/>
          <w:szCs w:val="24"/>
        </w:rPr>
      </w:pPr>
    </w:p>
    <w:p w:rsidR="008E7157" w:rsidRDefault="008E7157" w:rsidP="001945CF">
      <w:pPr>
        <w:pStyle w:val="ConsPlusNormal"/>
        <w:jc w:val="center"/>
        <w:outlineLvl w:val="1"/>
        <w:rPr>
          <w:rFonts w:ascii="Times New Roman" w:hAnsi="Times New Roman" w:cs="Times New Roman"/>
          <w:sz w:val="24"/>
          <w:szCs w:val="24"/>
        </w:rPr>
      </w:pPr>
    </w:p>
    <w:p w:rsidR="001945CF" w:rsidRPr="001945CF" w:rsidRDefault="001945CF" w:rsidP="001945CF">
      <w:pPr>
        <w:pStyle w:val="ConsPlusNormal"/>
        <w:jc w:val="center"/>
        <w:outlineLvl w:val="1"/>
        <w:rPr>
          <w:rFonts w:ascii="Times New Roman" w:hAnsi="Times New Roman" w:cs="Times New Roman"/>
          <w:sz w:val="24"/>
          <w:szCs w:val="24"/>
        </w:rPr>
      </w:pPr>
      <w:r w:rsidRPr="001945CF">
        <w:rPr>
          <w:rFonts w:ascii="Times New Roman" w:hAnsi="Times New Roman" w:cs="Times New Roman"/>
          <w:sz w:val="24"/>
          <w:szCs w:val="24"/>
        </w:rPr>
        <w:lastRenderedPageBreak/>
        <w:t>4. ПОРЯДОК ВНЕСЕНИЯ ИЗМЕНЕНИЙ В МЕСТНЫЕ НОРМАТИВЫ</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ГРАДОСТРОИТЕЛЬНОГО ПРОЕКТИРОВАНИЯ</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Внесение изменений в местные нормативы градостроительного проектирования осуществляется в порядке, установленном настоящим Положением для их подготовки, указанном в </w:t>
      </w:r>
      <w:hyperlink r:id="rId45" w:anchor="P60" w:history="1">
        <w:r w:rsidRPr="001945CF">
          <w:rPr>
            <w:rStyle w:val="ab"/>
            <w:rFonts w:ascii="Times New Roman" w:hAnsi="Times New Roman" w:cs="Times New Roman"/>
            <w:sz w:val="24"/>
            <w:szCs w:val="24"/>
          </w:rPr>
          <w:t>разделе 3</w:t>
        </w:r>
      </w:hyperlink>
      <w:r w:rsidRPr="001945CF">
        <w:rPr>
          <w:rFonts w:ascii="Times New Roman" w:hAnsi="Times New Roman" w:cs="Times New Roman"/>
          <w:sz w:val="24"/>
          <w:szCs w:val="24"/>
        </w:rPr>
        <w:t xml:space="preserve"> настоящего Положения.</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center"/>
        <w:outlineLvl w:val="1"/>
        <w:rPr>
          <w:rFonts w:ascii="Times New Roman" w:hAnsi="Times New Roman" w:cs="Times New Roman"/>
          <w:sz w:val="24"/>
          <w:szCs w:val="24"/>
        </w:rPr>
      </w:pPr>
      <w:r w:rsidRPr="001945CF">
        <w:rPr>
          <w:rFonts w:ascii="Times New Roman" w:hAnsi="Times New Roman" w:cs="Times New Roman"/>
          <w:sz w:val="24"/>
          <w:szCs w:val="24"/>
        </w:rPr>
        <w:t>5. ПОРЯДОК УТВЕРЖДЕНИЯ МЕСТНЫХ НОРМАТИВОВ</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ГРАДОСТРОИТЕЛЬНОГО ПРОЕКТИРОВАНИЯ</w:t>
      </w:r>
    </w:p>
    <w:p w:rsidR="001945CF" w:rsidRPr="001945CF" w:rsidRDefault="001945CF" w:rsidP="001945CF">
      <w:pPr>
        <w:pStyle w:val="ConsPlusNormal"/>
        <w:jc w:val="center"/>
        <w:rPr>
          <w:rFonts w:ascii="Times New Roman" w:hAnsi="Times New Roman" w:cs="Times New Roman"/>
          <w:sz w:val="24"/>
          <w:szCs w:val="24"/>
        </w:rPr>
      </w:pPr>
      <w:r w:rsidRPr="001945CF">
        <w:rPr>
          <w:rFonts w:ascii="Times New Roman" w:hAnsi="Times New Roman" w:cs="Times New Roman"/>
          <w:sz w:val="24"/>
          <w:szCs w:val="24"/>
        </w:rPr>
        <w:t>И ВНЕСЕНИЯ ИЗМЕНЕНИЙ В НИХ</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5.1. Проект местных нормативов градостроительного проектирования проверяется на соответствие требованиям федерального и республиканского законодательства и представляется на утвер</w:t>
      </w:r>
      <w:r w:rsidR="008E7157">
        <w:rPr>
          <w:rFonts w:ascii="Times New Roman" w:hAnsi="Times New Roman" w:cs="Times New Roman"/>
          <w:sz w:val="24"/>
          <w:szCs w:val="24"/>
        </w:rPr>
        <w:t>ждение в Хурал представителей ХП с.Шамбалыг</w:t>
      </w:r>
      <w:r w:rsidRPr="001945CF">
        <w:rPr>
          <w:rFonts w:ascii="Times New Roman" w:hAnsi="Times New Roman" w:cs="Times New Roman"/>
          <w:sz w:val="24"/>
          <w:szCs w:val="24"/>
        </w:rPr>
        <w:t>. В случае выявления несоответствия местных нормативов градостроительного проектирования требованиям законодательства, проект направляется на доработку.</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5.2. Утверждение местных нормативов (внесение изменений в них) осуществляется решен</w:t>
      </w:r>
      <w:r w:rsidR="008E7157">
        <w:rPr>
          <w:rFonts w:ascii="Times New Roman" w:hAnsi="Times New Roman" w:cs="Times New Roman"/>
          <w:sz w:val="24"/>
          <w:szCs w:val="24"/>
        </w:rPr>
        <w:t>ием Хурала представителей с.Шамбалыг</w:t>
      </w:r>
      <w:r w:rsidRPr="001945CF">
        <w:rPr>
          <w:rFonts w:ascii="Times New Roman" w:hAnsi="Times New Roman" w:cs="Times New Roman"/>
          <w:sz w:val="24"/>
          <w:szCs w:val="24"/>
        </w:rPr>
        <w:t>.</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5.3.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в региональных нормативах градостроительного проектирования Республики Тыва.</w:t>
      </w:r>
    </w:p>
    <w:p w:rsidR="001945CF" w:rsidRPr="001945CF" w:rsidRDefault="001945CF" w:rsidP="001945CF">
      <w:pPr>
        <w:pStyle w:val="ConsPlusNormal"/>
        <w:spacing w:before="240"/>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5.4. Утвержденные местные нормативы градостроительного проектирования подлежат обязательному опубликованию в средствах массовой информации и размещаются на официальном сайте </w:t>
      </w:r>
      <w:r w:rsidR="008E7157" w:rsidRPr="001945CF">
        <w:rPr>
          <w:rFonts w:ascii="Times New Roman" w:hAnsi="Times New Roman" w:cs="Times New Roman"/>
          <w:sz w:val="24"/>
          <w:szCs w:val="24"/>
        </w:rPr>
        <w:t>администрации в</w:t>
      </w:r>
      <w:r w:rsidRPr="001945CF">
        <w:rPr>
          <w:rFonts w:ascii="Times New Roman" w:hAnsi="Times New Roman" w:cs="Times New Roman"/>
          <w:sz w:val="24"/>
          <w:szCs w:val="24"/>
        </w:rPr>
        <w:t xml:space="preserve"> информационно-телекоммуникационной сети «Интернет», в Федеральной государственной информационной системе территориального планирования не позднее 3 рабочих дней со дня утверждения.</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center"/>
        <w:outlineLvl w:val="1"/>
        <w:rPr>
          <w:rFonts w:ascii="Times New Roman" w:hAnsi="Times New Roman" w:cs="Times New Roman"/>
          <w:sz w:val="24"/>
          <w:szCs w:val="24"/>
        </w:rPr>
      </w:pPr>
      <w:r w:rsidRPr="001945CF">
        <w:rPr>
          <w:rFonts w:ascii="Times New Roman" w:hAnsi="Times New Roman" w:cs="Times New Roman"/>
          <w:sz w:val="24"/>
          <w:szCs w:val="24"/>
        </w:rPr>
        <w:t>6. ЗАКЛЮЧИТЕЛЬНЫЕ ПОЛОЖЕНИЯ</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 xml:space="preserve">6.1. Местные нормативы градостроительного проектирования обязательны для применения всеми участниками градостроительной деятельности, </w:t>
      </w:r>
      <w:r w:rsidR="008E7157">
        <w:rPr>
          <w:rFonts w:ascii="Times New Roman" w:hAnsi="Times New Roman" w:cs="Times New Roman"/>
          <w:sz w:val="24"/>
          <w:szCs w:val="24"/>
        </w:rPr>
        <w:t>осуществляемой на территории сумона Шамбалыгский</w:t>
      </w:r>
      <w:r w:rsidRPr="001945CF">
        <w:rPr>
          <w:rFonts w:ascii="Times New Roman" w:hAnsi="Times New Roman" w:cs="Times New Roman"/>
          <w:sz w:val="24"/>
          <w:szCs w:val="24"/>
        </w:rPr>
        <w:t xml:space="preserve">,  при подготовке, согласовании, утверждении и реализации генерального плана (а также при внесении в него изменений), правил землепользования и застройки (а также при внесении в них изменений), документации по планировке территорий (в том числе застроенной территории, в отношении которой принято решение о развитии), при архитектурно-строительном проектировании </w:t>
      </w:r>
      <w:r w:rsidR="008E7157">
        <w:rPr>
          <w:rFonts w:ascii="Times New Roman" w:hAnsi="Times New Roman" w:cs="Times New Roman"/>
          <w:sz w:val="24"/>
          <w:szCs w:val="24"/>
        </w:rPr>
        <w:t>на территории сумона Шамбалыгский</w:t>
      </w:r>
      <w:r w:rsidRPr="001945CF">
        <w:rPr>
          <w:rFonts w:ascii="Times New Roman" w:hAnsi="Times New Roman" w:cs="Times New Roman"/>
          <w:sz w:val="24"/>
          <w:szCs w:val="24"/>
        </w:rPr>
        <w:t>.</w:t>
      </w:r>
    </w:p>
    <w:p w:rsidR="001945CF" w:rsidRPr="001945CF" w:rsidRDefault="001945CF" w:rsidP="001945CF">
      <w:pPr>
        <w:pStyle w:val="ConsPlusNormal"/>
        <w:jc w:val="both"/>
        <w:rPr>
          <w:rFonts w:ascii="Times New Roman" w:hAnsi="Times New Roman" w:cs="Times New Roman"/>
          <w:sz w:val="24"/>
          <w:szCs w:val="24"/>
        </w:rPr>
      </w:pPr>
    </w:p>
    <w:bookmarkEnd w:id="14"/>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8E7157" w:rsidRDefault="00BC7F4F" w:rsidP="008E7157">
      <w:pPr>
        <w:spacing w:after="0" w:line="240" w:lineRule="auto"/>
        <w:jc w:val="both"/>
        <w:rPr>
          <w:rFonts w:ascii="Times New Roman" w:hAnsi="Times New Roman" w:cs="Times New Roman"/>
          <w:noProof/>
          <w:sz w:val="24"/>
          <w:szCs w:val="24"/>
        </w:rPr>
      </w:pPr>
      <w:r>
        <w:lastRenderedPageBreak/>
        <w:object w:dxaOrig="1440" w:dyaOrig="1440">
          <v:shape id="_x0000_s1037" type="#_x0000_t75" style="position:absolute;left:0;text-align:left;margin-left:180.85pt;margin-top:-12.2pt;width:63.5pt;height:63.9pt;z-index:251678720">
            <v:imagedata r:id="rId8" o:title=""/>
          </v:shape>
          <o:OLEObject Type="Embed" ProgID="PBrush" ShapeID="_x0000_s1037" DrawAspect="Content" ObjectID="_1660462166" r:id="rId46"/>
        </w:object>
      </w:r>
      <w:r w:rsidR="008E7157">
        <w:rPr>
          <w:rFonts w:ascii="Times New Roman" w:hAnsi="Times New Roman" w:cs="Times New Roman"/>
          <w:noProof/>
          <w:sz w:val="24"/>
          <w:szCs w:val="24"/>
        </w:rPr>
        <w:t>Тыва Республика                                                                                                Республика Тыва</w:t>
      </w:r>
    </w:p>
    <w:p w:rsidR="008E7157" w:rsidRDefault="008E7157" w:rsidP="008E71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8E7157" w:rsidRDefault="008E7157" w:rsidP="008E71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8E7157" w:rsidRDefault="008E7157" w:rsidP="008E7157">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8E7157" w:rsidRDefault="008E7157" w:rsidP="008E7157">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8E7157" w:rsidRDefault="008E7157" w:rsidP="008E7157">
      <w:pPr>
        <w:spacing w:after="120" w:line="240" w:lineRule="auto"/>
        <w:jc w:val="center"/>
        <w:rPr>
          <w:rFonts w:ascii="Times New Roman" w:hAnsi="Times New Roman" w:cs="Times New Roman"/>
          <w:noProof/>
          <w:sz w:val="24"/>
          <w:szCs w:val="24"/>
        </w:rPr>
      </w:pPr>
    </w:p>
    <w:p w:rsidR="008E7157" w:rsidRDefault="008E7157" w:rsidP="008E7157">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8E7157" w:rsidRDefault="008E7157" w:rsidP="008E7157">
      <w:pPr>
        <w:spacing w:after="120" w:line="240" w:lineRule="auto"/>
        <w:jc w:val="center"/>
        <w:rPr>
          <w:rFonts w:ascii="Times New Roman" w:hAnsi="Times New Roman" w:cs="Times New Roman"/>
          <w:b/>
          <w:noProof/>
          <w:sz w:val="24"/>
          <w:szCs w:val="24"/>
        </w:rPr>
      </w:pPr>
    </w:p>
    <w:p w:rsidR="008E7157" w:rsidRDefault="009F5B62" w:rsidP="008E7157">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24</w:t>
      </w:r>
    </w:p>
    <w:p w:rsidR="008E7157" w:rsidRDefault="008E7157" w:rsidP="008E7157">
      <w:pPr>
        <w:spacing w:after="120" w:line="240" w:lineRule="auto"/>
        <w:jc w:val="center"/>
        <w:rPr>
          <w:rFonts w:ascii="Times New Roman" w:hAnsi="Times New Roman" w:cs="Times New Roman"/>
          <w:noProof/>
          <w:sz w:val="24"/>
          <w:szCs w:val="24"/>
        </w:rPr>
      </w:pPr>
    </w:p>
    <w:p w:rsidR="008E7157" w:rsidRDefault="008E7157" w:rsidP="008E7157">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8E7157" w:rsidRDefault="008E7157" w:rsidP="00B33E28">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w:t>
      </w:r>
      <w:r w:rsidR="00B33E28">
        <w:rPr>
          <w:rFonts w:ascii="Times New Roman" w:hAnsi="Times New Roman" w:cs="Times New Roman"/>
          <w:noProof/>
          <w:sz w:val="24"/>
          <w:szCs w:val="24"/>
        </w:rPr>
        <w:t>ылского кожууна Республики Тыва</w:t>
      </w:r>
    </w:p>
    <w:p w:rsidR="008E7157" w:rsidRPr="00B33E28" w:rsidRDefault="00B33E28" w:rsidP="00B33E28">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26 июня 2019 года.</w:t>
      </w:r>
    </w:p>
    <w:p w:rsidR="001945CF" w:rsidRPr="001945CF" w:rsidRDefault="001945CF" w:rsidP="008E7157">
      <w:pPr>
        <w:pStyle w:val="ConsPlusTitle"/>
        <w:rPr>
          <w:rFonts w:ascii="Times New Roman" w:hAnsi="Times New Roman" w:cs="Times New Roman"/>
          <w:sz w:val="24"/>
          <w:szCs w:val="24"/>
        </w:rPr>
      </w:pPr>
    </w:p>
    <w:p w:rsidR="001945CF" w:rsidRPr="001945CF" w:rsidRDefault="001945CF" w:rsidP="001945CF">
      <w:pPr>
        <w:pStyle w:val="ConsPlusTitle"/>
        <w:jc w:val="center"/>
        <w:rPr>
          <w:rFonts w:ascii="Times New Roman" w:hAnsi="Times New Roman" w:cs="Times New Roman"/>
          <w:sz w:val="24"/>
          <w:szCs w:val="24"/>
        </w:rPr>
      </w:pPr>
      <w:r w:rsidRPr="001945CF">
        <w:rPr>
          <w:rFonts w:ascii="Times New Roman" w:hAnsi="Times New Roman" w:cs="Times New Roman"/>
          <w:sz w:val="24"/>
          <w:szCs w:val="24"/>
        </w:rPr>
        <w:t>ОБ ОПУБЛИКОВАНИИ МЕСТНЫХ НОРМАТИВОВ ГРАДОСТ</w:t>
      </w:r>
      <w:r w:rsidR="00B33E28">
        <w:rPr>
          <w:rFonts w:ascii="Times New Roman" w:hAnsi="Times New Roman" w:cs="Times New Roman"/>
          <w:sz w:val="24"/>
          <w:szCs w:val="24"/>
        </w:rPr>
        <w:t>РОИТЕЛЬНОГО ПРОЕКТИРОВАНИЯ СУМОНА ШАМБАЛЫГСКИЙ.</w:t>
      </w:r>
      <w:r w:rsidRPr="001945CF">
        <w:rPr>
          <w:rFonts w:ascii="Times New Roman" w:hAnsi="Times New Roman" w:cs="Times New Roman"/>
          <w:sz w:val="24"/>
          <w:szCs w:val="24"/>
        </w:rPr>
        <w:t xml:space="preserve"> </w:t>
      </w:r>
    </w:p>
    <w:p w:rsidR="001945CF" w:rsidRPr="001945CF" w:rsidRDefault="001945CF" w:rsidP="001945CF">
      <w:pPr>
        <w:pStyle w:val="ConsPlusTitle"/>
        <w:jc w:val="center"/>
        <w:rPr>
          <w:rFonts w:ascii="Times New Roman" w:hAnsi="Times New Roman" w:cs="Times New Roman"/>
          <w:sz w:val="24"/>
          <w:szCs w:val="24"/>
        </w:rPr>
      </w:pPr>
    </w:p>
    <w:p w:rsidR="00B33E28" w:rsidRDefault="001945CF" w:rsidP="001945CF">
      <w:pPr>
        <w:pStyle w:val="ConsPlusNormal"/>
        <w:ind w:firstLine="540"/>
        <w:jc w:val="both"/>
        <w:rPr>
          <w:rFonts w:ascii="Times New Roman" w:hAnsi="Times New Roman" w:cs="Times New Roman"/>
          <w:sz w:val="24"/>
          <w:szCs w:val="24"/>
        </w:rPr>
      </w:pPr>
      <w:r w:rsidRPr="001945CF">
        <w:rPr>
          <w:rFonts w:ascii="Times New Roman" w:hAnsi="Times New Roman" w:cs="Times New Roman"/>
          <w:sz w:val="24"/>
          <w:szCs w:val="24"/>
        </w:rPr>
        <w:t>В соответствии с пунктом 6 статьи 29.4 Градостроительного кодекса Российской Федерации</w:t>
      </w:r>
      <w:r w:rsidR="00B33E28">
        <w:rPr>
          <w:rFonts w:ascii="Times New Roman" w:hAnsi="Times New Roman" w:cs="Times New Roman"/>
          <w:sz w:val="24"/>
          <w:szCs w:val="24"/>
        </w:rPr>
        <w:t>, администрация</w:t>
      </w:r>
      <w:r w:rsidRPr="001945CF">
        <w:rPr>
          <w:rFonts w:ascii="Times New Roman" w:hAnsi="Times New Roman" w:cs="Times New Roman"/>
          <w:sz w:val="24"/>
          <w:szCs w:val="24"/>
        </w:rPr>
        <w:t xml:space="preserve"> </w:t>
      </w:r>
      <w:r w:rsidR="00B33E28">
        <w:rPr>
          <w:rFonts w:ascii="Times New Roman" w:hAnsi="Times New Roman" w:cs="Times New Roman"/>
          <w:sz w:val="24"/>
          <w:szCs w:val="24"/>
        </w:rPr>
        <w:t>сумона Шамбалыгский</w:t>
      </w:r>
    </w:p>
    <w:p w:rsidR="00B33E28" w:rsidRDefault="00B33E28" w:rsidP="001945CF">
      <w:pPr>
        <w:pStyle w:val="ConsPlusNormal"/>
        <w:ind w:firstLine="540"/>
        <w:jc w:val="both"/>
        <w:rPr>
          <w:rFonts w:ascii="Times New Roman" w:hAnsi="Times New Roman" w:cs="Times New Roman"/>
          <w:sz w:val="24"/>
          <w:szCs w:val="24"/>
        </w:rPr>
      </w:pPr>
    </w:p>
    <w:p w:rsidR="001945CF" w:rsidRDefault="00B33E28" w:rsidP="001945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1945CF" w:rsidRPr="001945CF">
        <w:rPr>
          <w:rFonts w:ascii="Times New Roman" w:hAnsi="Times New Roman" w:cs="Times New Roman"/>
          <w:sz w:val="24"/>
          <w:szCs w:val="24"/>
        </w:rPr>
        <w:t>:</w:t>
      </w:r>
    </w:p>
    <w:p w:rsidR="00C44D55" w:rsidRPr="001945CF" w:rsidRDefault="00C44D55" w:rsidP="001945CF">
      <w:pPr>
        <w:pStyle w:val="ConsPlusNormal"/>
        <w:ind w:firstLine="540"/>
        <w:jc w:val="both"/>
        <w:rPr>
          <w:rFonts w:ascii="Times New Roman" w:hAnsi="Times New Roman" w:cs="Times New Roman"/>
          <w:sz w:val="24"/>
          <w:szCs w:val="24"/>
        </w:rPr>
      </w:pPr>
    </w:p>
    <w:p w:rsidR="001945CF" w:rsidRPr="00C44D55" w:rsidRDefault="001945CF" w:rsidP="00C44D55">
      <w:pPr>
        <w:pStyle w:val="ad"/>
        <w:widowControl/>
        <w:numPr>
          <w:ilvl w:val="0"/>
          <w:numId w:val="5"/>
        </w:numPr>
        <w:spacing w:line="276" w:lineRule="auto"/>
        <w:jc w:val="both"/>
        <w:rPr>
          <w:rFonts w:cs="Times New Roman"/>
        </w:rPr>
      </w:pPr>
      <w:r w:rsidRPr="001945CF">
        <w:rPr>
          <w:rFonts w:cs="Times New Roman"/>
        </w:rPr>
        <w:t>Опубликовать на официальном сайте в информационно-телекоммуникационной сети «Интернет» проект местных нормативов градостроительного проектир</w:t>
      </w:r>
      <w:r w:rsidR="00B33E28">
        <w:rPr>
          <w:rFonts w:cs="Times New Roman"/>
        </w:rPr>
        <w:t>ования муниципального района «Кызылский кожуун»</w:t>
      </w:r>
      <w:r w:rsidRPr="001945CF">
        <w:rPr>
          <w:rFonts w:cs="Times New Roman"/>
        </w:rPr>
        <w:t xml:space="preserve"> </w:t>
      </w:r>
      <w:r w:rsidRPr="00C44D55">
        <w:rPr>
          <w:rFonts w:cs="Times New Roman"/>
        </w:rPr>
        <w:t>в соответствии с порядком, установленном для</w:t>
      </w:r>
      <w:r w:rsidRPr="00C44D55">
        <w:rPr>
          <w:rFonts w:cs="Times New Roman"/>
          <w:lang w:eastAsia="en-US"/>
        </w:rPr>
        <w:t xml:space="preserve"> официального опубликования муниципальных правовых актов.</w:t>
      </w:r>
    </w:p>
    <w:p w:rsidR="001945CF" w:rsidRPr="00C44D55" w:rsidRDefault="00C44D55" w:rsidP="00C44D55">
      <w:pPr>
        <w:pStyle w:val="ad"/>
        <w:widowControl/>
        <w:numPr>
          <w:ilvl w:val="0"/>
          <w:numId w:val="5"/>
        </w:numPr>
        <w:spacing w:line="276" w:lineRule="auto"/>
        <w:jc w:val="both"/>
        <w:rPr>
          <w:rFonts w:cs="Times New Roman"/>
        </w:rPr>
      </w:pPr>
      <w:r w:rsidRPr="00C44D55">
        <w:rPr>
          <w:rFonts w:cs="Times New Roman"/>
        </w:rPr>
        <w:t xml:space="preserve">Специалисту администрации сумона Шамбалыгский Оюн А.Н., </w:t>
      </w:r>
      <w:r w:rsidR="001945CF" w:rsidRPr="00C44D55">
        <w:rPr>
          <w:rFonts w:cs="Times New Roman"/>
        </w:rPr>
        <w:t>принять меры по подготовке материалов для утверждения местных нормативов градостроительного проектир</w:t>
      </w:r>
      <w:r w:rsidRPr="00C44D55">
        <w:rPr>
          <w:rFonts w:cs="Times New Roman"/>
        </w:rPr>
        <w:t>ования Хуралом представителей сумона Шамбалыгский</w:t>
      </w:r>
      <w:r w:rsidR="001945CF" w:rsidRPr="00C44D55">
        <w:rPr>
          <w:rFonts w:cs="Times New Roman"/>
        </w:rPr>
        <w:t xml:space="preserve"> .</w:t>
      </w:r>
    </w:p>
    <w:p w:rsidR="001945CF" w:rsidRPr="001945CF" w:rsidRDefault="001945CF" w:rsidP="00C44D55">
      <w:pPr>
        <w:pStyle w:val="ad"/>
        <w:widowControl/>
        <w:numPr>
          <w:ilvl w:val="0"/>
          <w:numId w:val="5"/>
        </w:numPr>
        <w:spacing w:line="276" w:lineRule="auto"/>
        <w:jc w:val="both"/>
        <w:rPr>
          <w:rFonts w:cs="Times New Roman"/>
        </w:rPr>
      </w:pPr>
      <w:r w:rsidRPr="001945CF">
        <w:rPr>
          <w:rFonts w:cs="Times New Roman"/>
        </w:rPr>
        <w:t xml:space="preserve"> Контроль за исполнением настояще</w:t>
      </w:r>
      <w:r w:rsidR="00C44D55">
        <w:rPr>
          <w:rFonts w:cs="Times New Roman"/>
        </w:rPr>
        <w:t>го постановления оставляю за собой</w:t>
      </w:r>
      <w:r w:rsidRPr="001945CF">
        <w:rPr>
          <w:rFonts w:cs="Times New Roman"/>
        </w:rPr>
        <w:t>.</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1945CF" w:rsidRDefault="001945CF" w:rsidP="001945CF">
      <w:pPr>
        <w:pStyle w:val="ConsPlusNormal"/>
        <w:jc w:val="both"/>
        <w:rPr>
          <w:rFonts w:ascii="Times New Roman" w:hAnsi="Times New Roman" w:cs="Times New Roman"/>
          <w:sz w:val="24"/>
          <w:szCs w:val="24"/>
        </w:rPr>
      </w:pPr>
      <w:r w:rsidRPr="001945CF">
        <w:rPr>
          <w:rFonts w:ascii="Times New Roman" w:hAnsi="Times New Roman" w:cs="Times New Roman"/>
          <w:sz w:val="24"/>
          <w:szCs w:val="24"/>
        </w:rPr>
        <w:t xml:space="preserve">Председатель </w:t>
      </w:r>
      <w:r w:rsidR="008E7157">
        <w:rPr>
          <w:rFonts w:ascii="Times New Roman" w:hAnsi="Times New Roman" w:cs="Times New Roman"/>
          <w:sz w:val="24"/>
          <w:szCs w:val="24"/>
        </w:rPr>
        <w:t>администрации</w:t>
      </w:r>
    </w:p>
    <w:p w:rsidR="008E7157" w:rsidRPr="001945CF" w:rsidRDefault="008E7157" w:rsidP="001945CF">
      <w:pPr>
        <w:pStyle w:val="ConsPlusNormal"/>
        <w:jc w:val="both"/>
        <w:rPr>
          <w:rFonts w:ascii="Times New Roman" w:hAnsi="Times New Roman" w:cs="Times New Roman"/>
          <w:sz w:val="24"/>
          <w:szCs w:val="24"/>
        </w:rPr>
      </w:pPr>
      <w:r>
        <w:rPr>
          <w:rFonts w:ascii="Times New Roman" w:hAnsi="Times New Roman" w:cs="Times New Roman"/>
          <w:sz w:val="24"/>
          <w:szCs w:val="24"/>
        </w:rPr>
        <w:t>сумона Шамбалыгский: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Х.О.Тюлюш</w:t>
      </w:r>
    </w:p>
    <w:p w:rsidR="001945CF" w:rsidRPr="001945CF" w:rsidRDefault="001945CF" w:rsidP="001945CF">
      <w:pPr>
        <w:pStyle w:val="ConsPlusNormal"/>
        <w:jc w:val="both"/>
        <w:rPr>
          <w:rFonts w:ascii="Times New Roman" w:hAnsi="Times New Roman" w:cs="Times New Roman"/>
          <w:sz w:val="24"/>
          <w:szCs w:val="24"/>
        </w:rPr>
      </w:pPr>
    </w:p>
    <w:p w:rsidR="001945CF" w:rsidRPr="001945CF" w:rsidRDefault="001945CF" w:rsidP="001945CF">
      <w:pPr>
        <w:pStyle w:val="ConsPlusNormal"/>
        <w:jc w:val="both"/>
        <w:rPr>
          <w:rFonts w:ascii="Times New Roman" w:hAnsi="Times New Roman" w:cs="Times New Roman"/>
          <w:sz w:val="24"/>
          <w:szCs w:val="24"/>
        </w:rPr>
      </w:pPr>
    </w:p>
    <w:p w:rsidR="00C44D55" w:rsidRDefault="00C44D55">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44D55" w:rsidRDefault="00BC7F4F" w:rsidP="00C44D55">
      <w:pPr>
        <w:spacing w:after="0" w:line="240" w:lineRule="auto"/>
        <w:jc w:val="both"/>
        <w:rPr>
          <w:rFonts w:ascii="Times New Roman" w:hAnsi="Times New Roman" w:cs="Times New Roman"/>
          <w:noProof/>
          <w:sz w:val="24"/>
          <w:szCs w:val="24"/>
        </w:rPr>
      </w:pPr>
      <w:r>
        <w:lastRenderedPageBreak/>
        <w:object w:dxaOrig="1440" w:dyaOrig="1440">
          <v:shape id="_x0000_s1038" type="#_x0000_t75" style="position:absolute;left:0;text-align:left;margin-left:180.85pt;margin-top:-12.2pt;width:63.5pt;height:63.9pt;z-index:251680768">
            <v:imagedata r:id="rId8" o:title=""/>
          </v:shape>
          <o:OLEObject Type="Embed" ProgID="PBrush" ShapeID="_x0000_s1038" DrawAspect="Content" ObjectID="_1660462167" r:id="rId47"/>
        </w:object>
      </w:r>
      <w:r w:rsidR="00C44D55">
        <w:rPr>
          <w:rFonts w:ascii="Times New Roman" w:hAnsi="Times New Roman" w:cs="Times New Roman"/>
          <w:noProof/>
          <w:sz w:val="24"/>
          <w:szCs w:val="24"/>
        </w:rPr>
        <w:t>Тыва Республика                                                                                                Республика Тыва</w:t>
      </w:r>
    </w:p>
    <w:p w:rsidR="00C44D55" w:rsidRDefault="00C44D55" w:rsidP="00C44D5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C44D55" w:rsidRDefault="00C44D55" w:rsidP="00C44D5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Администрация сельского </w:t>
      </w:r>
    </w:p>
    <w:p w:rsidR="00C44D55" w:rsidRDefault="00C44D55" w:rsidP="00C44D55">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C44D55" w:rsidRDefault="00C44D55" w:rsidP="00C44D55">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C44D55" w:rsidRDefault="00C44D55" w:rsidP="00C44D55">
      <w:pPr>
        <w:spacing w:after="120" w:line="240" w:lineRule="auto"/>
        <w:jc w:val="center"/>
        <w:rPr>
          <w:rFonts w:ascii="Times New Roman" w:hAnsi="Times New Roman" w:cs="Times New Roman"/>
          <w:noProof/>
          <w:sz w:val="24"/>
          <w:szCs w:val="24"/>
        </w:rPr>
      </w:pPr>
    </w:p>
    <w:p w:rsidR="00C44D55" w:rsidRDefault="00C44D55" w:rsidP="00C44D55">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C44D55" w:rsidRDefault="00C44D55" w:rsidP="00C44D55">
      <w:pPr>
        <w:spacing w:after="120" w:line="240" w:lineRule="auto"/>
        <w:jc w:val="center"/>
        <w:rPr>
          <w:rFonts w:ascii="Times New Roman" w:hAnsi="Times New Roman" w:cs="Times New Roman"/>
          <w:b/>
          <w:noProof/>
          <w:sz w:val="24"/>
          <w:szCs w:val="24"/>
        </w:rPr>
      </w:pPr>
    </w:p>
    <w:p w:rsidR="00C44D55" w:rsidRDefault="009F5B62" w:rsidP="00C44D55">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25</w:t>
      </w:r>
    </w:p>
    <w:p w:rsidR="00C44D55" w:rsidRDefault="00C44D55" w:rsidP="00C44D55">
      <w:pPr>
        <w:spacing w:after="120" w:line="240" w:lineRule="auto"/>
        <w:jc w:val="center"/>
        <w:rPr>
          <w:rFonts w:ascii="Times New Roman" w:hAnsi="Times New Roman" w:cs="Times New Roman"/>
          <w:noProof/>
          <w:sz w:val="24"/>
          <w:szCs w:val="24"/>
        </w:rPr>
      </w:pPr>
    </w:p>
    <w:p w:rsidR="00C44D55" w:rsidRDefault="00C44D55" w:rsidP="00C44D55">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C44D55" w:rsidRDefault="00C44D55" w:rsidP="00C44D55">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Кызылского кожууна Республики Тыва</w:t>
      </w:r>
    </w:p>
    <w:p w:rsidR="00C44D55" w:rsidRPr="00B33E28" w:rsidRDefault="00C44D55" w:rsidP="00C44D55">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28 июня 2019 года.</w:t>
      </w:r>
    </w:p>
    <w:p w:rsidR="00C44D55" w:rsidRPr="00C44D55" w:rsidRDefault="00C44D55" w:rsidP="00C44D55">
      <w:pPr>
        <w:shd w:val="clear" w:color="auto" w:fill="FFFFFF"/>
        <w:spacing w:after="0" w:line="360" w:lineRule="auto"/>
        <w:jc w:val="center"/>
        <w:textAlignment w:val="baseline"/>
        <w:rPr>
          <w:rFonts w:ascii="Times New Roman" w:eastAsia="Times New Roman" w:hAnsi="Times New Roman" w:cs="Times New Roman"/>
          <w:b/>
          <w:spacing w:val="2"/>
          <w:sz w:val="24"/>
          <w:szCs w:val="24"/>
        </w:rPr>
      </w:pPr>
      <w:r w:rsidRPr="00C44D55">
        <w:rPr>
          <w:rFonts w:ascii="Times New Roman" w:eastAsia="Times New Roman" w:hAnsi="Times New Roman" w:cs="Times New Roman"/>
          <w:b/>
          <w:spacing w:val="2"/>
          <w:sz w:val="24"/>
          <w:szCs w:val="24"/>
        </w:rPr>
        <w:t>Об утверждении Порядка осуществления полномочий по созданию условий для развития малого и среднего предпринимательства в сельском поселении сумона Шамбалыгский Кызылского района</w:t>
      </w:r>
    </w:p>
    <w:p w:rsidR="00C44D55" w:rsidRPr="00C44D55" w:rsidRDefault="00C44D55" w:rsidP="00C44D55">
      <w:pPr>
        <w:shd w:val="clear" w:color="auto" w:fill="FFFFFF"/>
        <w:spacing w:after="0" w:line="360" w:lineRule="auto"/>
        <w:jc w:val="center"/>
        <w:textAlignment w:val="baseline"/>
        <w:rPr>
          <w:rFonts w:ascii="Times New Roman" w:eastAsia="Times New Roman" w:hAnsi="Times New Roman" w:cs="Times New Roman"/>
          <w:b/>
          <w:spacing w:val="2"/>
          <w:sz w:val="24"/>
          <w:szCs w:val="24"/>
        </w:rPr>
      </w:pPr>
      <w:r w:rsidRPr="00C44D55">
        <w:rPr>
          <w:rFonts w:ascii="Times New Roman" w:eastAsia="Times New Roman" w:hAnsi="Times New Roman" w:cs="Times New Roman"/>
          <w:b/>
          <w:spacing w:val="2"/>
          <w:sz w:val="24"/>
          <w:szCs w:val="24"/>
        </w:rPr>
        <w:t>Республики Тыва</w:t>
      </w:r>
    </w:p>
    <w:p w:rsidR="00C44D55" w:rsidRPr="00C44D55" w:rsidRDefault="00C44D55" w:rsidP="00C44D55">
      <w:pPr>
        <w:shd w:val="clear" w:color="auto" w:fill="FFFFFF"/>
        <w:spacing w:after="0" w:line="360" w:lineRule="auto"/>
        <w:jc w:val="both"/>
        <w:textAlignment w:val="baseline"/>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 xml:space="preserve">              В целях обеспечения благоприятных условий для развития малого и среднего предпринимательства в сельском поселении сумона Шамбалыгский, в соответствии с Федеральным законом "Об общих принципах организации местного самоуправления в Российской Федерации" N 131- ФЗ от 06.10.2003 г., Уставом сельского поселения сумона Шамбалыгский, администрация сельского поселения сумона Шамбалыгский</w:t>
      </w:r>
    </w:p>
    <w:p w:rsidR="00C44D55" w:rsidRPr="00C44D55" w:rsidRDefault="00C44D55" w:rsidP="00C44D55">
      <w:pPr>
        <w:shd w:val="clear" w:color="auto" w:fill="FFFFFF"/>
        <w:spacing w:after="0" w:line="360" w:lineRule="auto"/>
        <w:jc w:val="both"/>
        <w:textAlignment w:val="baseline"/>
        <w:rPr>
          <w:rFonts w:ascii="Times New Roman" w:eastAsia="Times New Roman" w:hAnsi="Times New Roman" w:cs="Times New Roman"/>
          <w:spacing w:val="2"/>
          <w:sz w:val="24"/>
          <w:szCs w:val="24"/>
        </w:rPr>
      </w:pPr>
    </w:p>
    <w:p w:rsidR="00C44D55" w:rsidRPr="00C44D55" w:rsidRDefault="00C44D55" w:rsidP="00C44D55">
      <w:pPr>
        <w:shd w:val="clear" w:color="auto" w:fill="FFFFFF"/>
        <w:spacing w:after="0" w:line="360" w:lineRule="auto"/>
        <w:jc w:val="both"/>
        <w:textAlignment w:val="baseline"/>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ПОСТАНОВЛЯЕТ:</w:t>
      </w:r>
    </w:p>
    <w:p w:rsidR="00C44D55" w:rsidRPr="00C44D55" w:rsidRDefault="00C44D55" w:rsidP="00C44D55">
      <w:pPr>
        <w:shd w:val="clear" w:color="auto" w:fill="FFFFFF"/>
        <w:spacing w:after="0" w:line="360" w:lineRule="auto"/>
        <w:jc w:val="both"/>
        <w:textAlignment w:val="baseline"/>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1. Утвердить Порядок осуществления полномочий по созданию условий для развития малого и среднего предпринимательства в сельском поселении сумона Шамбалыгский Кызылского района Республики Тыва (Прилагается).</w:t>
      </w:r>
    </w:p>
    <w:p w:rsidR="00C44D55" w:rsidRPr="00C44D55" w:rsidRDefault="00C44D55" w:rsidP="00C44D55">
      <w:pPr>
        <w:shd w:val="clear" w:color="auto" w:fill="FFFFFF"/>
        <w:spacing w:after="0" w:line="360" w:lineRule="auto"/>
        <w:jc w:val="both"/>
        <w:textAlignment w:val="baseline"/>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2. Контроль за исполнением настоящего решения оставляю за собой.</w:t>
      </w:r>
    </w:p>
    <w:p w:rsidR="00C44D55" w:rsidRDefault="00C44D55" w:rsidP="00C44D55">
      <w:pPr>
        <w:shd w:val="clear" w:color="auto" w:fill="FFFFFF"/>
        <w:spacing w:after="0"/>
        <w:jc w:val="both"/>
        <w:textAlignment w:val="baseline"/>
        <w:outlineLvl w:val="1"/>
        <w:rPr>
          <w:rFonts w:ascii="Times New Roman" w:eastAsia="Times New Roman" w:hAnsi="Times New Roman" w:cs="Times New Roman"/>
          <w:spacing w:val="2"/>
          <w:sz w:val="24"/>
          <w:szCs w:val="24"/>
        </w:rPr>
      </w:pPr>
    </w:p>
    <w:p w:rsidR="00C44D55" w:rsidRDefault="00C44D55" w:rsidP="00C44D55">
      <w:pPr>
        <w:shd w:val="clear" w:color="auto" w:fill="FFFFFF"/>
        <w:spacing w:after="0"/>
        <w:jc w:val="both"/>
        <w:textAlignment w:val="baseline"/>
        <w:outlineLvl w:val="1"/>
        <w:rPr>
          <w:rFonts w:ascii="Times New Roman" w:eastAsia="Times New Roman" w:hAnsi="Times New Roman" w:cs="Times New Roman"/>
          <w:spacing w:val="2"/>
          <w:sz w:val="24"/>
          <w:szCs w:val="24"/>
        </w:rPr>
      </w:pPr>
    </w:p>
    <w:p w:rsidR="00C44D55" w:rsidRPr="00C44D55" w:rsidRDefault="00C44D55" w:rsidP="00C44D55">
      <w:pPr>
        <w:shd w:val="clear" w:color="auto" w:fill="FFFFFF"/>
        <w:spacing w:after="0"/>
        <w:jc w:val="both"/>
        <w:textAlignment w:val="baseline"/>
        <w:outlineLvl w:val="1"/>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Председатель администрации</w:t>
      </w:r>
    </w:p>
    <w:p w:rsidR="00C44D55" w:rsidRPr="00C44D55" w:rsidRDefault="00C44D55" w:rsidP="00C44D55">
      <w:pPr>
        <w:shd w:val="clear" w:color="auto" w:fill="FFFFFF"/>
        <w:spacing w:after="0"/>
        <w:jc w:val="both"/>
        <w:textAlignment w:val="baseline"/>
        <w:outlineLvl w:val="1"/>
        <w:rPr>
          <w:rFonts w:ascii="Times New Roman" w:eastAsia="Times New Roman" w:hAnsi="Times New Roman" w:cs="Times New Roman"/>
          <w:spacing w:val="2"/>
          <w:sz w:val="24"/>
          <w:szCs w:val="24"/>
        </w:rPr>
      </w:pPr>
      <w:r w:rsidRPr="00C44D55">
        <w:rPr>
          <w:rFonts w:ascii="Times New Roman" w:eastAsia="Times New Roman" w:hAnsi="Times New Roman" w:cs="Times New Roman"/>
          <w:spacing w:val="2"/>
          <w:sz w:val="24"/>
          <w:szCs w:val="24"/>
        </w:rPr>
        <w:t>сумона Шамбалыгский:</w:t>
      </w:r>
      <w:r w:rsidRPr="00C44D55">
        <w:rPr>
          <w:rFonts w:ascii="Times New Roman" w:eastAsia="Times New Roman" w:hAnsi="Times New Roman" w:cs="Times New Roman"/>
          <w:spacing w:val="2"/>
          <w:sz w:val="24"/>
          <w:szCs w:val="24"/>
        </w:rPr>
        <w:tab/>
      </w:r>
      <w:r w:rsidRPr="00C44D55">
        <w:rPr>
          <w:rFonts w:ascii="Times New Roman" w:eastAsia="Times New Roman" w:hAnsi="Times New Roman" w:cs="Times New Roman"/>
          <w:spacing w:val="2"/>
          <w:sz w:val="24"/>
          <w:szCs w:val="24"/>
        </w:rPr>
        <w:tab/>
      </w:r>
      <w:r w:rsidRPr="00C44D55">
        <w:rPr>
          <w:rFonts w:ascii="Times New Roman" w:eastAsia="Times New Roman" w:hAnsi="Times New Roman" w:cs="Times New Roman"/>
          <w:spacing w:val="2"/>
          <w:sz w:val="24"/>
          <w:szCs w:val="24"/>
        </w:rPr>
        <w:tab/>
      </w:r>
      <w:r w:rsidRPr="00C44D55">
        <w:rPr>
          <w:rFonts w:ascii="Times New Roman" w:eastAsia="Times New Roman" w:hAnsi="Times New Roman" w:cs="Times New Roman"/>
          <w:spacing w:val="2"/>
          <w:sz w:val="24"/>
          <w:szCs w:val="24"/>
        </w:rPr>
        <w:tab/>
      </w:r>
      <w:r w:rsidRPr="00C44D55">
        <w:rPr>
          <w:rFonts w:ascii="Times New Roman" w:eastAsia="Times New Roman" w:hAnsi="Times New Roman" w:cs="Times New Roman"/>
          <w:spacing w:val="2"/>
          <w:sz w:val="24"/>
          <w:szCs w:val="24"/>
        </w:rPr>
        <w:tab/>
      </w:r>
      <w:r w:rsidRPr="00C44D55">
        <w:rPr>
          <w:rFonts w:ascii="Times New Roman" w:eastAsia="Times New Roman" w:hAnsi="Times New Roman" w:cs="Times New Roman"/>
          <w:spacing w:val="2"/>
          <w:sz w:val="24"/>
          <w:szCs w:val="24"/>
        </w:rPr>
        <w:tab/>
        <w:t>Х.О.Тюлюш</w:t>
      </w:r>
    </w:p>
    <w:p w:rsidR="00C44D55" w:rsidRPr="00C44D55" w:rsidRDefault="00C44D55" w:rsidP="00C44D55">
      <w:pPr>
        <w:shd w:val="clear" w:color="auto" w:fill="FFFFFF"/>
        <w:spacing w:before="375" w:after="225" w:line="240" w:lineRule="auto"/>
        <w:textAlignment w:val="baseline"/>
        <w:outlineLvl w:val="1"/>
        <w:rPr>
          <w:rFonts w:ascii="Arial" w:eastAsia="Times New Roman" w:hAnsi="Arial" w:cs="Arial"/>
          <w:color w:val="3C3C3C"/>
          <w:spacing w:val="2"/>
          <w:sz w:val="31"/>
          <w:szCs w:val="31"/>
        </w:rPr>
      </w:pPr>
    </w:p>
    <w:p w:rsidR="00C44D55" w:rsidRDefault="00C44D55" w:rsidP="00C44D55">
      <w:pPr>
        <w:shd w:val="clear" w:color="auto" w:fill="FFFFFF"/>
        <w:spacing w:before="375" w:after="225" w:line="240" w:lineRule="auto"/>
        <w:textAlignment w:val="baseline"/>
        <w:outlineLvl w:val="1"/>
        <w:rPr>
          <w:rFonts w:ascii="Arial" w:eastAsia="Times New Roman" w:hAnsi="Arial" w:cs="Arial"/>
          <w:color w:val="3C3C3C"/>
          <w:spacing w:val="2"/>
          <w:sz w:val="31"/>
          <w:szCs w:val="31"/>
        </w:rPr>
      </w:pPr>
    </w:p>
    <w:p w:rsidR="00C44D55" w:rsidRDefault="00C44D55" w:rsidP="00C44D55">
      <w:pPr>
        <w:shd w:val="clear" w:color="auto" w:fill="FFFFFF"/>
        <w:spacing w:after="0"/>
        <w:jc w:val="right"/>
        <w:textAlignment w:val="baseline"/>
        <w:outlineLvl w:val="1"/>
        <w:rPr>
          <w:rFonts w:ascii="Times New Roman" w:eastAsia="Times New Roman" w:hAnsi="Times New Roman" w:cs="Times New Roman"/>
          <w:color w:val="3C3C3C"/>
          <w:spacing w:val="2"/>
          <w:sz w:val="24"/>
          <w:szCs w:val="24"/>
        </w:rPr>
      </w:pPr>
    </w:p>
    <w:p w:rsidR="00C44D55" w:rsidRPr="001A1E78" w:rsidRDefault="00C44D55"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lastRenderedPageBreak/>
        <w:t>УТВЕРЖДЕНО</w:t>
      </w:r>
    </w:p>
    <w:p w:rsidR="00C44D55" w:rsidRPr="001A1E78" w:rsidRDefault="00C44D55"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Постановлением Председателя </w:t>
      </w:r>
    </w:p>
    <w:p w:rsidR="00C44D55" w:rsidRPr="001A1E78" w:rsidRDefault="00C44D55"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администрации</w:t>
      </w:r>
    </w:p>
    <w:p w:rsidR="00C44D55" w:rsidRPr="001A1E78" w:rsidRDefault="00C44D55"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сумона Шамбалыгский </w:t>
      </w:r>
    </w:p>
    <w:p w:rsidR="00C44D55" w:rsidRDefault="009F5B62"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от 28.06.2019г. №25</w:t>
      </w:r>
    </w:p>
    <w:p w:rsidR="001A1E78" w:rsidRPr="001A1E78" w:rsidRDefault="001A1E78"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p>
    <w:p w:rsidR="001A1E78" w:rsidRPr="001A1E78" w:rsidRDefault="001A1E78" w:rsidP="001A1E78">
      <w:pPr>
        <w:shd w:val="clear" w:color="auto" w:fill="FFFFFF"/>
        <w:spacing w:after="0" w:line="360" w:lineRule="auto"/>
        <w:jc w:val="center"/>
        <w:textAlignment w:val="baseline"/>
        <w:rPr>
          <w:rFonts w:ascii="Times New Roman" w:eastAsia="Times New Roman" w:hAnsi="Times New Roman" w:cs="Times New Roman"/>
          <w:b/>
          <w:spacing w:val="2"/>
          <w:sz w:val="24"/>
          <w:szCs w:val="24"/>
        </w:rPr>
      </w:pPr>
      <w:r w:rsidRPr="001A1E78">
        <w:rPr>
          <w:rFonts w:ascii="Times New Roman" w:eastAsia="Times New Roman" w:hAnsi="Times New Roman" w:cs="Times New Roman"/>
          <w:b/>
          <w:spacing w:val="2"/>
          <w:sz w:val="24"/>
          <w:szCs w:val="24"/>
        </w:rPr>
        <w:t>Порядок осуществления полномочий по созданию условий для развития малого и среднего предпринимательства в сельском поселении сумона Шамбалыгский Кызылского района Республики Тыва</w:t>
      </w:r>
    </w:p>
    <w:p w:rsidR="001A1E78" w:rsidRPr="001A1E78" w:rsidRDefault="001A1E78" w:rsidP="00C44D55">
      <w:pPr>
        <w:shd w:val="clear" w:color="auto" w:fill="FFFFFF"/>
        <w:spacing w:after="0"/>
        <w:jc w:val="right"/>
        <w:textAlignment w:val="baseline"/>
        <w:outlineLvl w:val="1"/>
        <w:rPr>
          <w:rFonts w:ascii="Times New Roman" w:eastAsia="Times New Roman" w:hAnsi="Times New Roman" w:cs="Times New Roman"/>
          <w:spacing w:val="2"/>
          <w:sz w:val="24"/>
          <w:szCs w:val="24"/>
        </w:rPr>
      </w:pPr>
    </w:p>
    <w:p w:rsidR="00C44D55" w:rsidRPr="001A1E78" w:rsidRDefault="00C44D55" w:rsidP="00C44D55">
      <w:pPr>
        <w:shd w:val="clear" w:color="auto" w:fill="E9ECF1"/>
        <w:spacing w:after="225" w:line="240" w:lineRule="auto"/>
        <w:ind w:left="-1125"/>
        <w:textAlignment w:val="baseline"/>
        <w:outlineLvl w:val="3"/>
        <w:rPr>
          <w:rFonts w:ascii="Arial" w:eastAsia="Times New Roman" w:hAnsi="Arial" w:cs="Arial"/>
          <w:spacing w:val="2"/>
          <w:sz w:val="23"/>
          <w:szCs w:val="23"/>
        </w:rPr>
      </w:pPr>
      <w:r w:rsidRPr="001A1E78">
        <w:rPr>
          <w:rFonts w:ascii="Arial" w:eastAsia="Times New Roman" w:hAnsi="Arial" w:cs="Arial"/>
          <w:spacing w:val="2"/>
          <w:sz w:val="23"/>
          <w:szCs w:val="23"/>
        </w:rPr>
        <w:t>1. Общие положения</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br/>
        <w:t>1.1. Настоящий Порядок регулирует отношения, возникающие между органами местного самоуправления администрации сельского поселения сумона Шамбалыгский Кызылского района Республики Тыва, юридическими лицами и индивидуальными предпринимателями в сфере развития предпринимательской деятельности в сельском поселении сумона Шамбалыгский Кызылского района Республики Тыва (далее - сельское поселение с.Шамбалыг), с целью развития предпринимательской деятельности для наращивания экономического потенциала сельского поселения сумона Шамбалыгский.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1.2. Основной задачей органов местного самоуправления сельского поселения сумона Шамбалыгский в сфере развития предпринимательской деятельности является создание благоприятного климата и оказание всемерного содействия развитию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1.3. Поддержка субъектов малого и среднего предпринимательства - деятельность органов местного самоуправления сельского поселения сумона Шамбалыгский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муниципальными программами развития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1.4. Инфраструктура поддержки субъектов малого и среднего предпринимательства включает в себя коммерческие и некоммерческие организации,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 а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w:t>
      </w:r>
      <w:r w:rsidRPr="001A1E78">
        <w:rPr>
          <w:rFonts w:ascii="Times New Roman" w:eastAsia="Times New Roman" w:hAnsi="Times New Roman" w:cs="Times New Roman"/>
          <w:spacing w:val="2"/>
          <w:sz w:val="24"/>
          <w:szCs w:val="24"/>
        </w:rPr>
        <w:lastRenderedPageBreak/>
        <w:t>маркетинговые и учебно-деловые центры, агентства по поддержке экспорта товаров, лизинговые компании, консультационные центры и иные организации.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1.5.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определенным </w:t>
      </w:r>
      <w:hyperlink r:id="rId48" w:history="1">
        <w:r w:rsidRPr="001A1E78">
          <w:rPr>
            <w:rFonts w:ascii="Times New Roman" w:eastAsia="Times New Roman" w:hAnsi="Times New Roman" w:cs="Times New Roman"/>
            <w:spacing w:val="2"/>
            <w:sz w:val="24"/>
            <w:szCs w:val="24"/>
            <w:u w:val="single"/>
          </w:rPr>
          <w:t>Федеральным законом от 24.07.2007 N 209-ФЗ "О развитии малого и среднего предпринимательства в Российской Федерации"</w:t>
        </w:r>
      </w:hyperlink>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1.6.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p>
    <w:p w:rsidR="00C44D55" w:rsidRPr="001A1E78" w:rsidRDefault="00C44D55" w:rsidP="00C44D55">
      <w:pPr>
        <w:shd w:val="clear" w:color="auto" w:fill="E9ECF1"/>
        <w:spacing w:after="225"/>
        <w:ind w:left="-1125"/>
        <w:jc w:val="both"/>
        <w:textAlignment w:val="baseline"/>
        <w:outlineLvl w:val="3"/>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2. Полномочия органов местного самоуправления сельского поселения сумона Шамбалыгский по вопросам развития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br/>
        <w:t>К полномочиям органов местного самоуправления сельского поселения в сфере развития малого и среднего предпринимательства относятся:</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разработка и реализация муниципальных программ развития субъектов малого и среднего предпринимательства на территории сельского поселения сумона Шамбалыгский;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проведение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сельском поселении сумона Шамбалыгский;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принятие мер по формированию инфраструктуры поддержки субъектов предпринимательской деятельности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и обеспечение ее деятельности;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принятие мер по пропаганде и популяризации предпринимательской деятельности;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содействие развитию межмуниципального сотрудничества субъектов предпринимательской деятельности;</w:t>
      </w:r>
    </w:p>
    <w:p w:rsidR="00056379" w:rsidRPr="00C44D55" w:rsidRDefault="00C44D55" w:rsidP="00056379">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ведение реестра субъектов малого и среднего предпринимательства</w:t>
      </w:r>
      <w:r w:rsidR="00056379" w:rsidRPr="001A1E78">
        <w:rPr>
          <w:rFonts w:ascii="Times New Roman" w:eastAsia="Times New Roman" w:hAnsi="Times New Roman" w:cs="Times New Roman"/>
          <w:spacing w:val="2"/>
          <w:sz w:val="24"/>
          <w:szCs w:val="24"/>
        </w:rPr>
        <w:t xml:space="preserve"> сельского поселения сумона Шамбалыгский</w:t>
      </w:r>
      <w:r w:rsidR="00056379" w:rsidRPr="00C44D55">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 получателей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образование координационных или совещательных органов в сфере развития предпринимательской деятельности;</w:t>
      </w:r>
    </w:p>
    <w:p w:rsidR="00056379" w:rsidRPr="001A1E78" w:rsidRDefault="00056379" w:rsidP="00C44D55">
      <w:pPr>
        <w:shd w:val="clear" w:color="auto" w:fill="FFFFFF"/>
        <w:spacing w:after="0"/>
        <w:jc w:val="both"/>
        <w:textAlignment w:val="baseline"/>
        <w:rPr>
          <w:rFonts w:ascii="Times New Roman" w:eastAsia="Times New Roman" w:hAnsi="Times New Roman" w:cs="Times New Roman"/>
          <w:spacing w:val="2"/>
          <w:sz w:val="24"/>
          <w:szCs w:val="24"/>
        </w:rPr>
      </w:pPr>
    </w:p>
    <w:p w:rsidR="00C44D55" w:rsidRPr="001A1E78" w:rsidRDefault="00C44D55" w:rsidP="00C44D55">
      <w:pPr>
        <w:shd w:val="clear" w:color="auto" w:fill="E9ECF1"/>
        <w:spacing w:after="225"/>
        <w:ind w:left="-1125"/>
        <w:jc w:val="both"/>
        <w:textAlignment w:val="baseline"/>
        <w:outlineLvl w:val="3"/>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3. Принципы поддержки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lastRenderedPageBreak/>
        <w:br/>
        <w:t xml:space="preserve">Основными принципами поддержки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 xml:space="preserve">сумона Шамбалыгский </w:t>
      </w:r>
      <w:r w:rsidRPr="001A1E78">
        <w:rPr>
          <w:rFonts w:ascii="Times New Roman" w:eastAsia="Times New Roman" w:hAnsi="Times New Roman" w:cs="Times New Roman"/>
          <w:spacing w:val="2"/>
          <w:sz w:val="24"/>
          <w:szCs w:val="24"/>
        </w:rPr>
        <w:t>являются:</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заявительный порядок обращения субъектов малого и среднего предпринимательства за оказанием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w:t>
      </w:r>
      <w:r w:rsidR="00056379" w:rsidRPr="001A1E78">
        <w:rPr>
          <w:rFonts w:ascii="Times New Roman" w:eastAsia="Times New Roman" w:hAnsi="Times New Roman" w:cs="Times New Roman"/>
          <w:spacing w:val="2"/>
          <w:sz w:val="24"/>
          <w:szCs w:val="24"/>
        </w:rPr>
        <w:t>Республики Тыва</w:t>
      </w:r>
      <w:r w:rsidRPr="001A1E78">
        <w:rPr>
          <w:rFonts w:ascii="Times New Roman" w:eastAsia="Times New Roman" w:hAnsi="Times New Roman" w:cs="Times New Roman"/>
          <w:spacing w:val="2"/>
          <w:sz w:val="24"/>
          <w:szCs w:val="24"/>
        </w:rPr>
        <w:t>, нормативными правовыми актами органов местного самоуправления сельского поселения</w:t>
      </w:r>
      <w:r w:rsidR="00056379" w:rsidRPr="001A1E78">
        <w:rPr>
          <w:rFonts w:ascii="Times New Roman" w:eastAsia="Times New Roman" w:hAnsi="Times New Roman" w:cs="Times New Roman"/>
          <w:spacing w:val="2"/>
          <w:sz w:val="24"/>
          <w:szCs w:val="24"/>
        </w:rPr>
        <w:t xml:space="preserve"> сумона Шамбалыгский</w:t>
      </w:r>
      <w:r w:rsidRPr="001A1E78">
        <w:rPr>
          <w:rFonts w:ascii="Times New Roman" w:eastAsia="Times New Roman" w:hAnsi="Times New Roman" w:cs="Times New Roman"/>
          <w:spacing w:val="2"/>
          <w:sz w:val="24"/>
          <w:szCs w:val="24"/>
        </w:rPr>
        <w:t>, к участию в муниципальных программах развития субъектов малого и среднего предпринимательства в сельском поселении</w:t>
      </w:r>
      <w:r w:rsidR="00056379" w:rsidRPr="001A1E78">
        <w:rPr>
          <w:rFonts w:ascii="Times New Roman" w:eastAsia="Times New Roman" w:hAnsi="Times New Roman" w:cs="Times New Roman"/>
          <w:spacing w:val="2"/>
          <w:sz w:val="24"/>
          <w:szCs w:val="24"/>
        </w:rPr>
        <w:t xml:space="preserve"> 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открытость процедур оказания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ответственность субъектов малого и среднего предпринимательства за несоблюдение условий оказания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открытость и доступность сведений, содержащихся в реестре субъектов малого и среднего предпринимательства - получателей поддержки.</w:t>
      </w:r>
    </w:p>
    <w:p w:rsidR="00C44D55" w:rsidRPr="001A1E78" w:rsidRDefault="00C44D55" w:rsidP="00C44D55">
      <w:pPr>
        <w:shd w:val="clear" w:color="auto" w:fill="E9ECF1"/>
        <w:spacing w:after="225"/>
        <w:ind w:left="-1125"/>
        <w:jc w:val="both"/>
        <w:textAlignment w:val="baseline"/>
        <w:outlineLvl w:val="3"/>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4. Условия и порядок поддержки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br/>
        <w:t>4.1.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муниципальными программами развития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4.2. Основными условиями получения поддержки субъектами малого и среднего предпринимательства </w:t>
      </w:r>
      <w:r w:rsidR="00056379" w:rsidRPr="001A1E78">
        <w:rPr>
          <w:rFonts w:ascii="Times New Roman" w:eastAsia="Times New Roman" w:hAnsi="Times New Roman" w:cs="Times New Roman"/>
          <w:spacing w:val="2"/>
          <w:sz w:val="24"/>
          <w:szCs w:val="24"/>
        </w:rPr>
        <w:t>в сельском поселении сумона Шамбалыгский</w:t>
      </w:r>
      <w:r w:rsidRPr="001A1E78">
        <w:rPr>
          <w:rFonts w:ascii="Times New Roman" w:eastAsia="Times New Roman" w:hAnsi="Times New Roman" w:cs="Times New Roman"/>
          <w:spacing w:val="2"/>
          <w:sz w:val="24"/>
          <w:szCs w:val="24"/>
        </w:rPr>
        <w:t xml:space="preserve"> являются:</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w:t>
      </w:r>
      <w:r w:rsidR="00056379" w:rsidRPr="001A1E78">
        <w:rPr>
          <w:rFonts w:ascii="Times New Roman" w:eastAsia="Times New Roman" w:hAnsi="Times New Roman" w:cs="Times New Roman"/>
          <w:spacing w:val="2"/>
          <w:sz w:val="24"/>
          <w:szCs w:val="24"/>
        </w:rPr>
        <w:t>не проведение</w:t>
      </w:r>
      <w:r w:rsidRPr="001A1E78">
        <w:rPr>
          <w:rFonts w:ascii="Times New Roman" w:eastAsia="Times New Roman" w:hAnsi="Times New Roman" w:cs="Times New Roman"/>
          <w:spacing w:val="2"/>
          <w:sz w:val="24"/>
          <w:szCs w:val="24"/>
        </w:rPr>
        <w:t xml:space="preserve"> в отношении заявителя процедуры ликвидации юридического лица, процедуры банкротства;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w:t>
      </w:r>
      <w:r w:rsidR="00056379" w:rsidRPr="001A1E78">
        <w:rPr>
          <w:rFonts w:ascii="Times New Roman" w:eastAsia="Times New Roman" w:hAnsi="Times New Roman" w:cs="Times New Roman"/>
          <w:spacing w:val="2"/>
          <w:sz w:val="24"/>
          <w:szCs w:val="24"/>
        </w:rPr>
        <w:t>не приостановление</w:t>
      </w:r>
      <w:r w:rsidRPr="001A1E78">
        <w:rPr>
          <w:rFonts w:ascii="Times New Roman" w:eastAsia="Times New Roman" w:hAnsi="Times New Roman" w:cs="Times New Roman"/>
          <w:spacing w:val="2"/>
          <w:sz w:val="24"/>
          <w:szCs w:val="24"/>
        </w:rPr>
        <w:t xml:space="preserve"> деятельности в отношении заявителя в порядке, предусмотренном </w:t>
      </w:r>
      <w:hyperlink r:id="rId49" w:history="1">
        <w:r w:rsidRPr="001A1E78">
          <w:rPr>
            <w:rFonts w:ascii="Times New Roman" w:eastAsia="Times New Roman" w:hAnsi="Times New Roman" w:cs="Times New Roman"/>
            <w:spacing w:val="2"/>
            <w:sz w:val="24"/>
            <w:szCs w:val="24"/>
            <w:u w:val="single"/>
          </w:rPr>
          <w:t>Кодексом Российской Федерации об административных правонарушениях</w:t>
        </w:r>
      </w:hyperlink>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отсутствие задолженности по выплате заработной платы на момент подачи документов на получение поддержки.</w:t>
      </w:r>
    </w:p>
    <w:p w:rsidR="00C44D55" w:rsidRPr="001A1E78" w:rsidRDefault="00C44D55" w:rsidP="00C44D55">
      <w:pPr>
        <w:shd w:val="clear" w:color="auto" w:fill="E9ECF1"/>
        <w:spacing w:after="225"/>
        <w:ind w:left="-1125"/>
        <w:jc w:val="both"/>
        <w:textAlignment w:val="baseline"/>
        <w:outlineLvl w:val="3"/>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 Формы поддержки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br/>
        <w:t xml:space="preserve">5.1.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включает в себя финансовую, имущественную, информационную, консультационную поддержку, </w:t>
      </w:r>
      <w:r w:rsidRPr="001A1E78">
        <w:rPr>
          <w:rFonts w:ascii="Times New Roman" w:eastAsia="Times New Roman" w:hAnsi="Times New Roman" w:cs="Times New Roman"/>
          <w:spacing w:val="2"/>
          <w:sz w:val="24"/>
          <w:szCs w:val="24"/>
        </w:rPr>
        <w:lastRenderedPageBreak/>
        <w:t>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5.2. Финансовая поддержка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00056379" w:rsidRPr="00C44D55">
        <w:rPr>
          <w:rFonts w:ascii="Times New Roman" w:eastAsia="Times New Roman" w:hAnsi="Times New Roman" w:cs="Times New Roman"/>
          <w:spacing w:val="2"/>
          <w:sz w:val="24"/>
          <w:szCs w:val="24"/>
        </w:rPr>
        <w:t>;</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5.2.1.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и законодательством Московской области за счет средств бюджета сельского поселения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5.2.2. Финансовая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предоставляется органами местного самоуправления сельского поселения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в рамках реализации муниципальных программ развития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5.3. Имущественная поддержка субъектов малого и среднего предприни</w:t>
      </w:r>
      <w:r w:rsidR="00056379" w:rsidRPr="001A1E78">
        <w:rPr>
          <w:rFonts w:ascii="Times New Roman" w:eastAsia="Times New Roman" w:hAnsi="Times New Roman" w:cs="Times New Roman"/>
          <w:spacing w:val="2"/>
          <w:sz w:val="24"/>
          <w:szCs w:val="24"/>
        </w:rPr>
        <w:t>мательства в сельском поселении 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5.3.1.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местного самоуправления сельского поселения </w:t>
      </w:r>
      <w:r w:rsidR="00056379" w:rsidRPr="001A1E78">
        <w:rPr>
          <w:rFonts w:ascii="Times New Roman" w:eastAsia="Times New Roman" w:hAnsi="Times New Roman" w:cs="Times New Roman"/>
          <w:spacing w:val="2"/>
          <w:sz w:val="24"/>
          <w:szCs w:val="24"/>
        </w:rPr>
        <w:t xml:space="preserve">сумона Шамбалыгский </w:t>
      </w:r>
      <w:r w:rsidRPr="001A1E78">
        <w:rPr>
          <w:rFonts w:ascii="Times New Roman" w:eastAsia="Times New Roman" w:hAnsi="Times New Roman" w:cs="Times New Roman"/>
          <w:spacing w:val="2"/>
          <w:sz w:val="24"/>
          <w:szCs w:val="24"/>
        </w:rPr>
        <w:t xml:space="preserve">в соответствии с </w:t>
      </w:r>
      <w:r w:rsidR="00056379" w:rsidRPr="001A1E78">
        <w:rPr>
          <w:rFonts w:ascii="Times New Roman" w:eastAsia="Times New Roman" w:hAnsi="Times New Roman" w:cs="Times New Roman"/>
          <w:spacing w:val="2"/>
          <w:sz w:val="24"/>
          <w:szCs w:val="24"/>
        </w:rPr>
        <w:t xml:space="preserve">Постановлением администрации района от 23.10.2018 №268 утверждено </w:t>
      </w:r>
      <w:r w:rsidRPr="001A1E78">
        <w:rPr>
          <w:rFonts w:ascii="Times New Roman" w:eastAsia="Times New Roman" w:hAnsi="Times New Roman" w:cs="Times New Roman"/>
          <w:spacing w:val="2"/>
          <w:sz w:val="24"/>
          <w:szCs w:val="24"/>
        </w:rPr>
        <w:t xml:space="preserve">Положением "О </w:t>
      </w:r>
      <w:r w:rsidR="00056379" w:rsidRPr="001A1E78">
        <w:rPr>
          <w:rFonts w:ascii="Times New Roman" w:eastAsia="Times New Roman" w:hAnsi="Times New Roman" w:cs="Times New Roman"/>
          <w:spacing w:val="2"/>
          <w:sz w:val="24"/>
          <w:szCs w:val="24"/>
        </w:rPr>
        <w:t>предоставлении муниципальной поддержки на реализацию мероприятий по развитию и поддержке малого и среднего предпринимательства в районе».</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5.4. Информационная поддержка субъектов малого и среднего предпринимательства в сельском поселении</w:t>
      </w:r>
      <w:r w:rsidR="00056379" w:rsidRPr="001A1E78">
        <w:rPr>
          <w:rFonts w:ascii="Times New Roman" w:eastAsia="Times New Roman" w:hAnsi="Times New Roman" w:cs="Times New Roman"/>
          <w:spacing w:val="2"/>
          <w:sz w:val="24"/>
          <w:szCs w:val="24"/>
        </w:rPr>
        <w:t xml:space="preserve"> 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5.4.1. Оказание информационной поддержки субъектам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осуществляется путем создания системы информационного обеспечения предпринимательства, повышения доступности информации, содействия поиску и обработке информации, необходимых для деятельности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5.4.2. Информационные системы создаются в целях обеспечения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субъектов малого и среднего предпринимательства информацией: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 действующем законодательстве Российской Федерации, законодательстве Московской области в сфере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 программах поддержки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 реестре субъектов малого и среднего предпринимательства - получателей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об организациях, образующих инфраструктуру поддержки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о количестве субъектов малого и среднего предпринимательства и об их классификации по видам экономической деятельности.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lastRenderedPageBreak/>
        <w:t xml:space="preserve">5.4.3. Информация является общедоступной и размещается в сети "Интернет" на официальном сайте сельского поселения </w:t>
      </w:r>
      <w:r w:rsidR="00056379" w:rsidRPr="001A1E78">
        <w:rPr>
          <w:rFonts w:ascii="Times New Roman" w:eastAsia="Times New Roman" w:hAnsi="Times New Roman" w:cs="Times New Roman"/>
          <w:spacing w:val="2"/>
          <w:sz w:val="24"/>
          <w:szCs w:val="24"/>
        </w:rPr>
        <w:t>сумона Шамбалыгский</w:t>
      </w:r>
      <w:r w:rsidR="00056379" w:rsidRPr="00C44D55">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5.5. Консультационная поддержка субъектов малого и среднего предпринимательства в сельском поселении </w:t>
      </w:r>
      <w:r w:rsidR="00056379" w:rsidRPr="001A1E78">
        <w:rPr>
          <w:rFonts w:ascii="Times New Roman" w:eastAsia="Times New Roman" w:hAnsi="Times New Roman" w:cs="Times New Roman"/>
          <w:spacing w:val="2"/>
          <w:sz w:val="24"/>
          <w:szCs w:val="24"/>
        </w:rPr>
        <w:t>сумона Шамбалыгский</w:t>
      </w:r>
      <w:r w:rsidR="00056379" w:rsidRPr="00C44D55">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5.5.1. Оказание консультационной поддержки субъектам малого и среднего предпринимательства органами местного самоуправления сельского поселения </w:t>
      </w:r>
      <w:r w:rsidR="00056379" w:rsidRPr="001A1E78">
        <w:rPr>
          <w:rFonts w:ascii="Times New Roman" w:eastAsia="Times New Roman" w:hAnsi="Times New Roman" w:cs="Times New Roman"/>
          <w:spacing w:val="2"/>
          <w:sz w:val="24"/>
          <w:szCs w:val="24"/>
        </w:rPr>
        <w:t xml:space="preserve">сумона Шамбалыгский </w:t>
      </w:r>
      <w:r w:rsidRPr="001A1E78">
        <w:rPr>
          <w:rFonts w:ascii="Times New Roman" w:eastAsia="Times New Roman" w:hAnsi="Times New Roman" w:cs="Times New Roman"/>
          <w:spacing w:val="2"/>
          <w:sz w:val="24"/>
          <w:szCs w:val="24"/>
        </w:rPr>
        <w:t xml:space="preserve"> может осуществляться в виде:</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1) создания условий для осуществления деятельности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2) предоставления поддержки организациям, образующим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3) иные виды консультационной поддержки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5.6. Оказание поддержки субъектам малого и среднего предпринимательства, осуществляющим сельскохозяйственную деятельность, осуществляется в формах, предусмотренных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Порядком и иными нормативными правовыми актами органов местного самоуправления сельского поселения </w:t>
      </w:r>
      <w:r w:rsidR="001A1E78" w:rsidRPr="001A1E78">
        <w:rPr>
          <w:rFonts w:ascii="Times New Roman" w:eastAsia="Times New Roman" w:hAnsi="Times New Roman" w:cs="Times New Roman"/>
          <w:spacing w:val="2"/>
          <w:sz w:val="24"/>
          <w:szCs w:val="24"/>
        </w:rPr>
        <w:t>сумона Шамбалыгский</w:t>
      </w:r>
      <w:r w:rsidR="001A1E78" w:rsidRPr="00C44D55">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6. Реестр субъектов малого и среднего</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предпринимательства сельского поселения </w:t>
      </w:r>
      <w:r w:rsidR="001A1E78" w:rsidRPr="001A1E78">
        <w:rPr>
          <w:rFonts w:ascii="Times New Roman" w:eastAsia="Times New Roman" w:hAnsi="Times New Roman" w:cs="Times New Roman"/>
          <w:spacing w:val="2"/>
          <w:sz w:val="24"/>
          <w:szCs w:val="24"/>
        </w:rPr>
        <w:t>сумона Шамбалыгский</w:t>
      </w:r>
      <w:r w:rsidR="001A1E78" w:rsidRPr="00C44D55">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6.1.  Ведение реестра субъектов малого и среднего предпринимательства - получателей поддержки в сельском поселении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xml:space="preserve"> (далее - Реестр) осуществляется в соответствии с порядком ведения реестров субъектов малого и среднего предпринимательства - получателей поддержки, установленным Правительством Российской Федерации.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6.2. Реестр создается в целях:</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хранения и обновления информации о субъектах малого и среднего предпринимательства в сельском поселении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обеспечения оперативного доступа к ней;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w:t>
      </w:r>
      <w:r w:rsidR="001A1E78" w:rsidRPr="001A1E78">
        <w:rPr>
          <w:rFonts w:ascii="Times New Roman" w:eastAsia="Times New Roman" w:hAnsi="Times New Roman" w:cs="Times New Roman"/>
          <w:spacing w:val="2"/>
          <w:sz w:val="24"/>
          <w:szCs w:val="24"/>
        </w:rPr>
        <w:t>хранения и обновления</w:t>
      </w:r>
      <w:r w:rsidRPr="001A1E78">
        <w:rPr>
          <w:rFonts w:ascii="Times New Roman" w:eastAsia="Times New Roman" w:hAnsi="Times New Roman" w:cs="Times New Roman"/>
          <w:spacing w:val="2"/>
          <w:sz w:val="24"/>
          <w:szCs w:val="24"/>
        </w:rPr>
        <w:t xml:space="preserve"> информации о предоставлении субъектам малого и   среднего   предпринимательства   </w:t>
      </w:r>
      <w:r w:rsidR="001A1E78" w:rsidRPr="001A1E78">
        <w:rPr>
          <w:rFonts w:ascii="Times New Roman" w:eastAsia="Times New Roman" w:hAnsi="Times New Roman" w:cs="Times New Roman"/>
          <w:spacing w:val="2"/>
          <w:sz w:val="24"/>
          <w:szCs w:val="24"/>
        </w:rPr>
        <w:t>мер и форм поддержки</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w:t>
      </w:r>
      <w:r w:rsidR="001A1E78" w:rsidRPr="001A1E78">
        <w:rPr>
          <w:rFonts w:ascii="Times New Roman" w:eastAsia="Times New Roman" w:hAnsi="Times New Roman" w:cs="Times New Roman"/>
          <w:spacing w:val="2"/>
          <w:sz w:val="24"/>
          <w:szCs w:val="24"/>
        </w:rPr>
        <w:t>проведения опросов</w:t>
      </w:r>
      <w:r w:rsidRPr="001A1E78">
        <w:rPr>
          <w:rFonts w:ascii="Times New Roman" w:eastAsia="Times New Roman" w:hAnsi="Times New Roman" w:cs="Times New Roman"/>
          <w:spacing w:val="2"/>
          <w:sz w:val="24"/>
          <w:szCs w:val="24"/>
        </w:rPr>
        <w:t xml:space="preserve">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 информирования субъектов малого и среднего предпринимательства </w:t>
      </w:r>
      <w:r w:rsidR="001A1E78" w:rsidRPr="001A1E78">
        <w:rPr>
          <w:rFonts w:ascii="Times New Roman" w:eastAsia="Times New Roman" w:hAnsi="Times New Roman" w:cs="Times New Roman"/>
          <w:spacing w:val="2"/>
          <w:sz w:val="24"/>
          <w:szCs w:val="24"/>
        </w:rPr>
        <w:t>о реализации федеральных и муниципальных программ развития</w:t>
      </w:r>
      <w:r w:rsidRPr="001A1E78">
        <w:rPr>
          <w:rFonts w:ascii="Times New Roman" w:eastAsia="Times New Roman" w:hAnsi="Times New Roman" w:cs="Times New Roman"/>
          <w:spacing w:val="2"/>
          <w:sz w:val="24"/>
          <w:szCs w:val="24"/>
        </w:rPr>
        <w:t xml:space="preserve"> субъектов малого и среднего предпринимательства.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6.3.  Информация, содержащаяся </w:t>
      </w:r>
      <w:r w:rsidR="001A1E78" w:rsidRPr="001A1E78">
        <w:rPr>
          <w:rFonts w:ascii="Times New Roman" w:eastAsia="Times New Roman" w:hAnsi="Times New Roman" w:cs="Times New Roman"/>
          <w:spacing w:val="2"/>
          <w:sz w:val="24"/>
          <w:szCs w:val="24"/>
        </w:rPr>
        <w:t>в Реестре,</w:t>
      </w:r>
      <w:r w:rsidRPr="001A1E78">
        <w:rPr>
          <w:rFonts w:ascii="Times New Roman" w:eastAsia="Times New Roman" w:hAnsi="Times New Roman" w:cs="Times New Roman"/>
          <w:spacing w:val="2"/>
          <w:sz w:val="24"/>
          <w:szCs w:val="24"/>
        </w:rPr>
        <w:t xml:space="preserve"> является открытой для ознакомления с ней физических и юридических лиц.</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6.4. В Реестре содержатся сведения, установленные </w:t>
      </w:r>
      <w:hyperlink r:id="rId50" w:history="1">
        <w:r w:rsidRPr="001A1E78">
          <w:rPr>
            <w:rFonts w:ascii="Times New Roman" w:eastAsia="Times New Roman" w:hAnsi="Times New Roman" w:cs="Times New Roman"/>
            <w:spacing w:val="2"/>
            <w:sz w:val="24"/>
            <w:szCs w:val="24"/>
            <w:u w:val="single"/>
          </w:rPr>
          <w:t>Федеральным законом от 24.07.2007 N 209-ФЗ "О развитии малого и среднего предпринимательства в Российской Федерации"</w:t>
        </w:r>
      </w:hyperlink>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lastRenderedPageBreak/>
        <w:t xml:space="preserve">6.5. </w:t>
      </w:r>
      <w:r w:rsidR="001A1E78" w:rsidRPr="001A1E78">
        <w:rPr>
          <w:rFonts w:ascii="Times New Roman" w:eastAsia="Times New Roman" w:hAnsi="Times New Roman" w:cs="Times New Roman"/>
          <w:spacing w:val="2"/>
          <w:sz w:val="24"/>
          <w:szCs w:val="24"/>
        </w:rPr>
        <w:t>Держателем Реестра, осуществляющим его ведение, является</w:t>
      </w:r>
      <w:r w:rsidRPr="001A1E78">
        <w:rPr>
          <w:rFonts w:ascii="Times New Roman" w:eastAsia="Times New Roman" w:hAnsi="Times New Roman" w:cs="Times New Roman"/>
          <w:spacing w:val="2"/>
          <w:sz w:val="24"/>
          <w:szCs w:val="24"/>
        </w:rPr>
        <w:t xml:space="preserve"> администрация сельского поселения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 Порядок рассмотрения обращений</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о предоставлении поддержки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7.1. </w:t>
      </w:r>
      <w:r w:rsidR="001A1E78" w:rsidRPr="001A1E78">
        <w:rPr>
          <w:rFonts w:ascii="Times New Roman" w:eastAsia="Times New Roman" w:hAnsi="Times New Roman" w:cs="Times New Roman"/>
          <w:spacing w:val="2"/>
          <w:sz w:val="24"/>
          <w:szCs w:val="24"/>
        </w:rPr>
        <w:t>Субъекты малого</w:t>
      </w:r>
      <w:r w:rsidRPr="001A1E78">
        <w:rPr>
          <w:rFonts w:ascii="Times New Roman" w:eastAsia="Times New Roman" w:hAnsi="Times New Roman" w:cs="Times New Roman"/>
          <w:spacing w:val="2"/>
          <w:sz w:val="24"/>
          <w:szCs w:val="24"/>
        </w:rPr>
        <w:t xml:space="preserve"> и среднего предпринимательства, претендующие </w:t>
      </w:r>
      <w:r w:rsidR="001A1E78" w:rsidRPr="001A1E78">
        <w:rPr>
          <w:rFonts w:ascii="Times New Roman" w:eastAsia="Times New Roman" w:hAnsi="Times New Roman" w:cs="Times New Roman"/>
          <w:spacing w:val="2"/>
          <w:sz w:val="24"/>
          <w:szCs w:val="24"/>
        </w:rPr>
        <w:t>на предоставление им</w:t>
      </w:r>
      <w:r w:rsidRPr="001A1E78">
        <w:rPr>
          <w:rFonts w:ascii="Times New Roman" w:eastAsia="Times New Roman" w:hAnsi="Times New Roman" w:cs="Times New Roman"/>
          <w:spacing w:val="2"/>
          <w:sz w:val="24"/>
          <w:szCs w:val="24"/>
        </w:rPr>
        <w:t xml:space="preserve">  поддержки  в формах, предусмотренных настоящим Порядком, обращаются в  администрацию сельского поселения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7.2.  Порядок  и  сроки  рассмотрения  обращений  о  предоставлении поддержки   устанавливаются программами развития субъектов малого и среднего предпринимательства на территории сельского поселения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7.3.  Субъекты  малого  и  среднего предпринимательства должны быть проинформированы  о  решении,  принятом  по обращению о предоставлении поддержки, в течение пяти рабочих дней со дня его принятия.</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7.4.  В  предоставлении  поддержки  должно  быть отказано в случае, если: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 xml:space="preserve">7.4.1.   Заявителем    не   представлены   документы,   определенные программами  развития  субъектов малого и среднего  предпринимательства на территории сельского поселения </w:t>
      </w:r>
      <w:r w:rsidR="001A1E78" w:rsidRPr="001A1E78">
        <w:rPr>
          <w:rFonts w:ascii="Times New Roman" w:eastAsia="Times New Roman" w:hAnsi="Times New Roman" w:cs="Times New Roman"/>
          <w:spacing w:val="2"/>
          <w:sz w:val="24"/>
          <w:szCs w:val="24"/>
        </w:rPr>
        <w:t>сумона Шамбалыгский</w:t>
      </w:r>
      <w:r w:rsidRPr="001A1E78">
        <w:rPr>
          <w:rFonts w:ascii="Times New Roman" w:eastAsia="Times New Roman" w:hAnsi="Times New Roman" w:cs="Times New Roman"/>
          <w:spacing w:val="2"/>
          <w:sz w:val="24"/>
          <w:szCs w:val="24"/>
        </w:rPr>
        <w:t>, или представлены недостоверные сведения и документы;</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7.4.2. Заявителем не выполнены условия предоставления поддержки в соответствии с п. 4.2. настоящего Порядка;</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7.4.3. Ранее   в   отношении   заявителя  было  принято  решение  о предоставлении  аналогичной  поддержки  и  сроки  ее предоставления не истекли;</w:t>
      </w:r>
    </w:p>
    <w:p w:rsidR="00C44D55" w:rsidRPr="001A1E78" w:rsidRDefault="00C44D55" w:rsidP="00C44D55">
      <w:pPr>
        <w:shd w:val="clear" w:color="auto" w:fill="FFFFFF"/>
        <w:spacing w:after="0"/>
        <w:jc w:val="both"/>
        <w:textAlignment w:val="baseline"/>
        <w:rPr>
          <w:rFonts w:ascii="Times New Roman" w:eastAsia="Times New Roman" w:hAnsi="Times New Roman" w:cs="Times New Roman"/>
          <w:spacing w:val="2"/>
          <w:sz w:val="24"/>
          <w:szCs w:val="24"/>
        </w:rPr>
      </w:pPr>
      <w:r w:rsidRPr="001A1E78">
        <w:rPr>
          <w:rFonts w:ascii="Times New Roman" w:eastAsia="Times New Roman" w:hAnsi="Times New Roman" w:cs="Times New Roman"/>
          <w:spacing w:val="2"/>
          <w:sz w:val="24"/>
          <w:szCs w:val="24"/>
        </w:rPr>
        <w:t>7.4.4.  С момента признания заявителя допустившим нарушение порядка и условий предоставления поддержки, прошло менее чем три года.</w:t>
      </w:r>
    </w:p>
    <w:p w:rsidR="00C44D55" w:rsidRPr="001A1E78" w:rsidRDefault="00C44D55" w:rsidP="00C44D55">
      <w:pPr>
        <w:spacing w:after="160"/>
        <w:jc w:val="both"/>
        <w:rPr>
          <w:rFonts w:ascii="Times New Roman" w:eastAsia="Times New Roman" w:hAnsi="Times New Roman" w:cs="Times New Roman"/>
          <w:spacing w:val="2"/>
          <w:sz w:val="24"/>
          <w:szCs w:val="24"/>
        </w:rPr>
      </w:pPr>
    </w:p>
    <w:p w:rsidR="001A1E78" w:rsidRPr="001A1E78" w:rsidRDefault="001A1E78" w:rsidP="00C44D55">
      <w:pPr>
        <w:spacing w:after="160"/>
        <w:jc w:val="both"/>
        <w:rPr>
          <w:rFonts w:ascii="Times New Roman" w:eastAsia="Times New Roman" w:hAnsi="Times New Roman" w:cs="Times New Roman"/>
          <w:spacing w:val="2"/>
          <w:sz w:val="24"/>
          <w:szCs w:val="24"/>
        </w:rPr>
      </w:pPr>
    </w:p>
    <w:p w:rsidR="001A1E78" w:rsidRPr="001A1E78" w:rsidRDefault="001A1E78" w:rsidP="00C44D55">
      <w:pPr>
        <w:spacing w:after="160"/>
        <w:jc w:val="both"/>
        <w:rPr>
          <w:rFonts w:ascii="Times New Roman" w:eastAsia="Times New Roman" w:hAnsi="Times New Roman" w:cs="Times New Roman"/>
          <w:spacing w:val="2"/>
          <w:sz w:val="24"/>
          <w:szCs w:val="24"/>
        </w:rPr>
      </w:pPr>
    </w:p>
    <w:p w:rsidR="001A1E78" w:rsidRPr="001A1E78" w:rsidRDefault="001A1E78" w:rsidP="00C44D55">
      <w:pPr>
        <w:spacing w:after="160"/>
        <w:jc w:val="both"/>
        <w:rPr>
          <w:rFonts w:ascii="Times New Roman" w:eastAsiaTheme="minorHAnsi" w:hAnsi="Times New Roman" w:cs="Times New Roman"/>
          <w:sz w:val="24"/>
          <w:szCs w:val="24"/>
          <w:lang w:eastAsia="en-US"/>
        </w:rPr>
      </w:pPr>
    </w:p>
    <w:p w:rsidR="00E1189C" w:rsidRPr="001A1E78" w:rsidRDefault="00E1189C" w:rsidP="00C44D55">
      <w:pPr>
        <w:jc w:val="both"/>
        <w:rPr>
          <w:rFonts w:ascii="Times New Roman" w:hAnsi="Times New Roman" w:cs="Times New Roman"/>
          <w:sz w:val="24"/>
          <w:szCs w:val="24"/>
        </w:rPr>
      </w:pPr>
    </w:p>
    <w:sectPr w:rsidR="00E1189C" w:rsidRPr="001A1E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4F" w:rsidRDefault="00BC7F4F" w:rsidP="00E3163E">
      <w:pPr>
        <w:spacing w:after="0" w:line="240" w:lineRule="auto"/>
      </w:pPr>
      <w:r>
        <w:separator/>
      </w:r>
    </w:p>
  </w:endnote>
  <w:endnote w:type="continuationSeparator" w:id="0">
    <w:p w:rsidR="00BC7F4F" w:rsidRDefault="00BC7F4F" w:rsidP="00E3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4F" w:rsidRDefault="00BC7F4F" w:rsidP="00E3163E">
      <w:pPr>
        <w:spacing w:after="0" w:line="240" w:lineRule="auto"/>
      </w:pPr>
      <w:r>
        <w:separator/>
      </w:r>
    </w:p>
  </w:footnote>
  <w:footnote w:type="continuationSeparator" w:id="0">
    <w:p w:rsidR="00BC7F4F" w:rsidRDefault="00BC7F4F" w:rsidP="00E3163E">
      <w:pPr>
        <w:spacing w:after="0" w:line="240" w:lineRule="auto"/>
      </w:pPr>
      <w:r>
        <w:continuationSeparator/>
      </w:r>
    </w:p>
  </w:footnote>
  <w:footnote w:id="1">
    <w:p w:rsidR="009F5B62" w:rsidRDefault="009F5B62" w:rsidP="002E3122">
      <w:r>
        <w:br w:type="page"/>
      </w:r>
      <w:r>
        <w:tab/>
        <w:t xml:space="preserve"> </w:t>
      </w:r>
      <w:r>
        <w:rPr>
          <w:sz w:val="16"/>
          <w:szCs w:val="16"/>
        </w:rPr>
        <w:t>В случае если в отчетном периоде лицу, замещающему государственную должность Ленинградской области, государственному гражданскому служащему Ленинградской области по месту службы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2">
    <w:p w:rsidR="009F5B62" w:rsidRDefault="009F5B62" w:rsidP="002E3122">
      <w:pPr>
        <w:spacing w:after="0"/>
        <w:jc w:val="both"/>
      </w:pPr>
      <w:r>
        <w:tab/>
        <w:t xml:space="preserve"> </w:t>
      </w:r>
      <w:r>
        <w:rPr>
          <w:sz w:val="16"/>
          <w:szCs w:val="16"/>
        </w:rPr>
        <w:t>Сведения указываются, если общая сумма совершенных сделок превышает общий доход лица, замещающего государственную должность Ленинградской области, государственного гражданского служащего Ленинградской области и его супруги (супруга) за три последних года, предшествующих отчетному периоду</w:t>
      </w:r>
      <w:r>
        <w:t>.</w:t>
      </w:r>
    </w:p>
    <w:p w:rsidR="009F5B62" w:rsidRDefault="009F5B62" w:rsidP="002E3122">
      <w:pPr>
        <w:jc w:val="both"/>
      </w:pPr>
    </w:p>
    <w:p w:rsidR="009F5B62" w:rsidRDefault="009F5B62" w:rsidP="002E3122">
      <w:pPr>
        <w:jc w:val="both"/>
      </w:pPr>
    </w:p>
    <w:p w:rsidR="009F5B62" w:rsidRDefault="009F5B62" w:rsidP="002E3122">
      <w:pPr>
        <w:jc w:val="both"/>
      </w:pPr>
    </w:p>
    <w:p w:rsidR="009F5B62" w:rsidRDefault="009F5B62" w:rsidP="002E3122">
      <w:pPr>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227995"/>
      <w:docPartObj>
        <w:docPartGallery w:val="Page Numbers (Top of Page)"/>
        <w:docPartUnique/>
      </w:docPartObj>
    </w:sdtPr>
    <w:sdtEndPr/>
    <w:sdtContent>
      <w:p w:rsidR="009F5B62" w:rsidRDefault="009F5B62">
        <w:pPr>
          <w:pStyle w:val="a6"/>
          <w:jc w:val="center"/>
        </w:pPr>
        <w:r>
          <w:fldChar w:fldCharType="begin"/>
        </w:r>
        <w:r>
          <w:instrText>PAGE   \* MERGEFORMAT</w:instrText>
        </w:r>
        <w:r>
          <w:fldChar w:fldCharType="separate"/>
        </w:r>
        <w:r w:rsidR="00931BED">
          <w:rPr>
            <w:noProof/>
          </w:rPr>
          <w:t>40</w:t>
        </w:r>
        <w:r>
          <w:fldChar w:fldCharType="end"/>
        </w:r>
      </w:p>
    </w:sdtContent>
  </w:sdt>
  <w:p w:rsidR="009F5B62" w:rsidRDefault="009F5B6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B61"/>
    <w:multiLevelType w:val="hybridMultilevel"/>
    <w:tmpl w:val="E84404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907FF6"/>
    <w:multiLevelType w:val="hybridMultilevel"/>
    <w:tmpl w:val="308A99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E38259E"/>
    <w:multiLevelType w:val="hybridMultilevel"/>
    <w:tmpl w:val="B890DF3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B13E3E"/>
    <w:multiLevelType w:val="hybridMultilevel"/>
    <w:tmpl w:val="0D444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75"/>
    <w:rsid w:val="00037BAC"/>
    <w:rsid w:val="00056379"/>
    <w:rsid w:val="000E453A"/>
    <w:rsid w:val="00143788"/>
    <w:rsid w:val="001945CF"/>
    <w:rsid w:val="00197978"/>
    <w:rsid w:val="001A1E78"/>
    <w:rsid w:val="001A303F"/>
    <w:rsid w:val="001B7255"/>
    <w:rsid w:val="002E3122"/>
    <w:rsid w:val="00317606"/>
    <w:rsid w:val="00396BB0"/>
    <w:rsid w:val="004962CD"/>
    <w:rsid w:val="0063052A"/>
    <w:rsid w:val="006B4490"/>
    <w:rsid w:val="007B6214"/>
    <w:rsid w:val="007B74F6"/>
    <w:rsid w:val="00874FDF"/>
    <w:rsid w:val="008B0C75"/>
    <w:rsid w:val="008E7157"/>
    <w:rsid w:val="00931BED"/>
    <w:rsid w:val="009968B9"/>
    <w:rsid w:val="009F5B62"/>
    <w:rsid w:val="00AA734D"/>
    <w:rsid w:val="00B3239B"/>
    <w:rsid w:val="00B33E28"/>
    <w:rsid w:val="00B37D55"/>
    <w:rsid w:val="00BC7F4F"/>
    <w:rsid w:val="00BD0265"/>
    <w:rsid w:val="00BD2B92"/>
    <w:rsid w:val="00C37F6A"/>
    <w:rsid w:val="00C44D55"/>
    <w:rsid w:val="00CE1860"/>
    <w:rsid w:val="00E02495"/>
    <w:rsid w:val="00E1189C"/>
    <w:rsid w:val="00E3163E"/>
    <w:rsid w:val="00E45BEF"/>
    <w:rsid w:val="00F06120"/>
    <w:rsid w:val="00F702D9"/>
    <w:rsid w:val="00F90FD4"/>
    <w:rsid w:val="00F913D4"/>
    <w:rsid w:val="00F9703E"/>
    <w:rsid w:val="00FA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14:docId w14:val="0469D905"/>
  <w15:chartTrackingRefBased/>
  <w15:docId w15:val="{8C047FF9-1B00-413B-A003-C91309BA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3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3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23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239B"/>
    <w:rPr>
      <w:rFonts w:ascii="Segoe UI" w:eastAsiaTheme="minorEastAsia" w:hAnsi="Segoe UI" w:cs="Segoe UI"/>
      <w:sz w:val="18"/>
      <w:szCs w:val="18"/>
      <w:lang w:eastAsia="ru-RU"/>
    </w:rPr>
  </w:style>
  <w:style w:type="paragraph" w:styleId="a6">
    <w:name w:val="header"/>
    <w:basedOn w:val="a"/>
    <w:link w:val="a7"/>
    <w:uiPriority w:val="99"/>
    <w:unhideWhenUsed/>
    <w:rsid w:val="00E316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163E"/>
    <w:rPr>
      <w:rFonts w:eastAsiaTheme="minorEastAsia"/>
      <w:lang w:eastAsia="ru-RU"/>
    </w:rPr>
  </w:style>
  <w:style w:type="paragraph" w:styleId="a8">
    <w:name w:val="footer"/>
    <w:basedOn w:val="a"/>
    <w:link w:val="a9"/>
    <w:uiPriority w:val="99"/>
    <w:unhideWhenUsed/>
    <w:rsid w:val="00E316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163E"/>
    <w:rPr>
      <w:rFonts w:eastAsiaTheme="minorEastAsia"/>
      <w:lang w:eastAsia="ru-RU"/>
    </w:rPr>
  </w:style>
  <w:style w:type="character" w:customStyle="1" w:styleId="aa">
    <w:name w:val="Символ сноски"/>
    <w:rsid w:val="002E3122"/>
    <w:rPr>
      <w:rFonts w:ascii="Times New Roman" w:hAnsi="Times New Roman" w:cs="Times New Roman" w:hint="default"/>
      <w:vertAlign w:val="superscript"/>
    </w:rPr>
  </w:style>
  <w:style w:type="paragraph" w:customStyle="1" w:styleId="ConsPlusNormal">
    <w:name w:val="ConsPlusNormal"/>
    <w:rsid w:val="001A3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A3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303F"/>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143788"/>
  </w:style>
  <w:style w:type="character" w:styleId="ab">
    <w:name w:val="Hyperlink"/>
    <w:uiPriority w:val="99"/>
    <w:unhideWhenUsed/>
    <w:rsid w:val="00143788"/>
    <w:rPr>
      <w:color w:val="0000FF"/>
      <w:u w:val="single"/>
    </w:rPr>
  </w:style>
  <w:style w:type="paragraph" w:styleId="ac">
    <w:name w:val="No Spacing"/>
    <w:uiPriority w:val="1"/>
    <w:qFormat/>
    <w:rsid w:val="00143788"/>
    <w:pPr>
      <w:spacing w:after="0" w:line="240" w:lineRule="auto"/>
    </w:pPr>
    <w:rPr>
      <w:rFonts w:ascii="Times New Roman" w:eastAsia="Times New Roman" w:hAnsi="Times New Roman" w:cs="Times New Roman"/>
      <w:sz w:val="24"/>
      <w:szCs w:val="20"/>
      <w:lang w:eastAsia="ar-SA"/>
    </w:rPr>
  </w:style>
  <w:style w:type="character" w:customStyle="1" w:styleId="key-valueitem-value">
    <w:name w:val="key-value__item-value"/>
    <w:basedOn w:val="a0"/>
    <w:rsid w:val="00143788"/>
  </w:style>
  <w:style w:type="table" w:customStyle="1" w:styleId="10">
    <w:name w:val="Сетка таблицы1"/>
    <w:basedOn w:val="a1"/>
    <w:next w:val="a3"/>
    <w:uiPriority w:val="59"/>
    <w:rsid w:val="0014378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1945CF"/>
    <w:pPr>
      <w:widowControl w:val="0"/>
      <w:autoSpaceDE w:val="0"/>
      <w:autoSpaceDN w:val="0"/>
      <w:adjustRightInd w:val="0"/>
      <w:spacing w:after="0" w:line="240" w:lineRule="auto"/>
      <w:ind w:left="720"/>
      <w:contextualSpacing/>
    </w:pPr>
    <w:rPr>
      <w:rFonts w:ascii="Times New Roman" w:eastAsiaTheme="minorHAnsi" w:hAnsi="Times New Roman"/>
      <w:sz w:val="24"/>
      <w:szCs w:val="24"/>
    </w:rPr>
  </w:style>
  <w:style w:type="paragraph" w:customStyle="1" w:styleId="ConsPlusTitlePage">
    <w:name w:val="ConsPlusTitlePage"/>
    <w:rsid w:val="001945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6765">
      <w:bodyDiv w:val="1"/>
      <w:marLeft w:val="0"/>
      <w:marRight w:val="0"/>
      <w:marTop w:val="0"/>
      <w:marBottom w:val="0"/>
      <w:divBdr>
        <w:top w:val="none" w:sz="0" w:space="0" w:color="auto"/>
        <w:left w:val="none" w:sz="0" w:space="0" w:color="auto"/>
        <w:bottom w:val="none" w:sz="0" w:space="0" w:color="auto"/>
        <w:right w:val="none" w:sz="0" w:space="0" w:color="auto"/>
      </w:divBdr>
    </w:div>
    <w:div w:id="537664000">
      <w:bodyDiv w:val="1"/>
      <w:marLeft w:val="0"/>
      <w:marRight w:val="0"/>
      <w:marTop w:val="0"/>
      <w:marBottom w:val="0"/>
      <w:divBdr>
        <w:top w:val="none" w:sz="0" w:space="0" w:color="auto"/>
        <w:left w:val="none" w:sz="0" w:space="0" w:color="auto"/>
        <w:bottom w:val="none" w:sz="0" w:space="0" w:color="auto"/>
        <w:right w:val="none" w:sz="0" w:space="0" w:color="auto"/>
      </w:divBdr>
    </w:div>
    <w:div w:id="1234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71682.0" TargetMode="External"/><Relationship Id="rId18" Type="http://schemas.openxmlformats.org/officeDocument/2006/relationships/header" Target="header1.xml"/><Relationship Id="rId26" Type="http://schemas.openxmlformats.org/officeDocument/2006/relationships/oleObject" Target="embeddings/oleObject7.bin"/><Relationship Id="rId39" Type="http://schemas.openxmlformats.org/officeDocument/2006/relationships/hyperlink" Target="file:///C:\Users\User\Downloads\&#1087;&#1088;&#1086;&#1077;&#1082;&#1090;%20&#1084;&#1077;&#1089;&#1090;&#1085;&#1099;&#1077;%20&#1085;&#1086;&#1088;&#1084;&#1072;&#1090;&#1080;&#1074;&#1099;%20&#1084;&#1086;&#1076;&#1077;&#1083;&#1100;&#1085;&#1099;&#1077;%20(1).docx" TargetMode="External"/><Relationship Id="rId3" Type="http://schemas.openxmlformats.org/officeDocument/2006/relationships/styles" Target="styles.xml"/><Relationship Id="rId21" Type="http://schemas.openxmlformats.org/officeDocument/2006/relationships/hyperlink" Target="consultantplus://offline/ref=2650CA0199059AF6267DD9ACA32434745CFF8DA834FE0AF7E4A18A0D8660263190824DBF95134280D2l1D" TargetMode="External"/><Relationship Id="rId34" Type="http://schemas.openxmlformats.org/officeDocument/2006/relationships/hyperlink" Target="consultantplus://offline/ref=BAFA26EC46100D6302184EFBEFD6CF8353B4019846A20621A0DF94D597959336D5F786173AA3K" TargetMode="External"/><Relationship Id="rId42" Type="http://schemas.openxmlformats.org/officeDocument/2006/relationships/hyperlink" Target="consultantplus://offline/ref=0D2A48E12D1277693EC7CC952765BC2756EDA9FDF5633EF9E369B3EE3841A2ABB9Z5g7G" TargetMode="External"/><Relationship Id="rId47" Type="http://schemas.openxmlformats.org/officeDocument/2006/relationships/oleObject" Target="embeddings/oleObject12.bin"/><Relationship Id="rId50" Type="http://schemas.openxmlformats.org/officeDocument/2006/relationships/hyperlink" Target="http://docs.cntd.ru/document/902053196" TargetMode="External"/><Relationship Id="rId7" Type="http://schemas.openxmlformats.org/officeDocument/2006/relationships/endnotes" Target="endnotes.xml"/><Relationship Id="rId12" Type="http://schemas.openxmlformats.org/officeDocument/2006/relationships/hyperlink" Target="garantf1://12064203.81" TargetMode="External"/><Relationship Id="rId17" Type="http://schemas.openxmlformats.org/officeDocument/2006/relationships/oleObject" Target="embeddings/oleObject5.bin"/><Relationship Id="rId25" Type="http://schemas.openxmlformats.org/officeDocument/2006/relationships/hyperlink" Target="consultantplus://offline/ref=ABF2943699CD5F791C12151EDCBBF6B1A4D8F170991C9F539E259E9F403C0396CC98D143AA7FD0DBvEH4J" TargetMode="External"/><Relationship Id="rId33" Type="http://schemas.openxmlformats.org/officeDocument/2006/relationships/hyperlink" Target="consultantplus://offline/ref=BAFA26EC46100D6302184EFBEFD6CF8353B4019846A20621A0DF94D597959336D5F78617A3F16C2E34ADK" TargetMode="External"/><Relationship Id="rId38" Type="http://schemas.openxmlformats.org/officeDocument/2006/relationships/hyperlink" Target="consultantplus://offline/ref=0D2A48E12D1277693EC7CC952765BC2756EDA9FDF5633EF9E369B3EE3841A2ABB9Z5g7G" TargetMode="External"/><Relationship Id="rId46"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F6FD9AC3202ABB71402C2509B8E383E97704CAC5F3E75CCEFAAF504C791DEA83D646FB6AFCF1D2D7bFdFD" TargetMode="External"/><Relationship Id="rId29" Type="http://schemas.openxmlformats.org/officeDocument/2006/relationships/hyperlink" Target="consultantplus://offline/ref=161BDF39972828CF0BD4943B449A5306322A2303B4ECA8EDF7147E4F959725DA3D5638082E074CAC1E23DAm3a2D" TargetMode="External"/><Relationship Id="rId41" Type="http://schemas.openxmlformats.org/officeDocument/2006/relationships/hyperlink" Target="consultantplus://offline/ref=0D2A48E12D1277693EC7D2983109E32857EFF6F2F06B35A8B634B5B96711A4FEF9177F6D18Z1g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6354.201" TargetMode="External"/><Relationship Id="rId24" Type="http://schemas.openxmlformats.org/officeDocument/2006/relationships/hyperlink" Target="consultantplus://offline/ref=ABF2943699CD5F791C12151EDCBBF6B1A4D8F170991C9F539E259E9F403C0396CC98D143AA7FD0DBvEH3J" TargetMode="External"/><Relationship Id="rId32" Type="http://schemas.openxmlformats.org/officeDocument/2006/relationships/hyperlink" Target="consultantplus://offline/ref=C18A17B4D8E75F4DAB5B57859FF870B0D4F8EB9F1634D7CB4FAD4D91B1E7EE0CEC56AED2921D54B3D33EM" TargetMode="External"/><Relationship Id="rId37" Type="http://schemas.openxmlformats.org/officeDocument/2006/relationships/hyperlink" Target="consultantplus://offline/ref=0D2A48E12D1277693EC7D2983109E32857EFF6F2F06B35A8B634B5B96711A4FEF9177F6D18Z1g2G" TargetMode="External"/><Relationship Id="rId40" Type="http://schemas.openxmlformats.org/officeDocument/2006/relationships/hyperlink" Target="consultantplus://offline/ref=0D2A48E12D1277693EC7D2983109E32856E6F3F5F36B35A8B634B5B96711A4FEF9177F6A1915BED8Z8gCG" TargetMode="External"/><Relationship Id="rId45" Type="http://schemas.openxmlformats.org/officeDocument/2006/relationships/hyperlink" Target="file:///C:\Users\User\Downloads\&#1087;&#1088;&#1086;&#1077;&#1082;&#1090;%20&#1084;&#1077;&#1089;&#1090;&#1085;&#1099;&#1077;%20&#1085;&#1086;&#1088;&#1084;&#1072;&#1090;&#1080;&#1074;&#1099;%20&#1084;&#1086;&#1076;&#1077;&#1083;&#1100;&#1085;&#1099;&#1077;%20(1).docx" TargetMode="External"/><Relationship Id="rId5" Type="http://schemas.openxmlformats.org/officeDocument/2006/relationships/webSettings" Target="webSettings.xml"/><Relationship Id="rId15" Type="http://schemas.openxmlformats.org/officeDocument/2006/relationships/hyperlink" Target="/../Program%20Files/Effect%20Office/Client/WORKBOX/19.03.2015%20%20&#1086;&#1073;%20&#1091;&#1090;&#1074;&#1077;&#1088;&#1078;&#1076;&#1077;&#1085;&#1080;&#1080;%20&#1055;&#1086;&#1088;&#1103;&#1076;&#1082;&#1072;%20&#1088;&#1072;&#1079;&#1084;&#1077;&#1097;&#1077;&#1085;&#1080;&#1103;%20&#1089;&#1074;&#1077;&#1076;&#1077;&#1085;&#1080;&#1081;%20&#1086;%20&#1076;&#1086;&#1093;&#1086;&#1076;&#1072;&#1093;...%20(00118878$$$).doc" TargetMode="External"/><Relationship Id="rId23" Type="http://schemas.openxmlformats.org/officeDocument/2006/relationships/hyperlink" Target="consultantplus://offline/ref=ED6A5351E9F1368F4F5735B1F78FA6F97C580A2E2462EF3D435B90062D9A959FB98B8E7E2EFE2B3FXAa8I" TargetMode="External"/><Relationship Id="rId28" Type="http://schemas.openxmlformats.org/officeDocument/2006/relationships/oleObject" Target="embeddings/oleObject9.bin"/><Relationship Id="rId36" Type="http://schemas.openxmlformats.org/officeDocument/2006/relationships/hyperlink" Target="consultantplus://offline/ref=0D2A48E12D1277693EC7D2983109E32856E6F3F5F36B35A8B634B5B96711A4FEF9177F6A1915BED8Z8gCG" TargetMode="External"/><Relationship Id="rId49" Type="http://schemas.openxmlformats.org/officeDocument/2006/relationships/hyperlink" Target="http://docs.cntd.ru/document/901807667" TargetMode="External"/><Relationship Id="rId10" Type="http://schemas.openxmlformats.org/officeDocument/2006/relationships/oleObject" Target="embeddings/oleObject2.bin"/><Relationship Id="rId19" Type="http://schemas.openxmlformats.org/officeDocument/2006/relationships/hyperlink" Target="consultantplus://offline/ref=399707636A6FB73939DF864262ADAC70DBE839FDD1687DDA5F25377DABF1B8BCF8D20BC52F290A312EO8D" TargetMode="External"/><Relationship Id="rId31" Type="http://schemas.openxmlformats.org/officeDocument/2006/relationships/hyperlink" Target="consultantplus://offline/ref=C18A17B4D8E75F4DAB5B57859FF870B0D4F8EB9F1634D7CB4FAD4D91B1E7EE0CEC56AED2921D54B1D334M" TargetMode="External"/><Relationship Id="rId44" Type="http://schemas.openxmlformats.org/officeDocument/2006/relationships/hyperlink" Target="consultantplus://offline/ref=0D2A48E12D1277693EC7D2983109E32856E6F3F5F36B35A8B634B5B96711A4FEF9177F6A1915BEDDZ8g3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hyperlink" Target="http://yandex.ru/clck/jsredir?from=yandex.ru%3Bsearch%2F%3Bweb%3B%3B&amp;text=&amp;etext=1556.Er84xmu8x23l0lHbrEJMmDcnZc8IVUVa67brhv-gy0DHW-Hs_RA1f8k5rzutVG59bxh-blkq8HtDyovlcAXX6ZZlfNfCCT4vFcwIK2xc_Dhg20VF2HBxNz4MGb8xT2-qKPhjKsSYSS0eHBjmCq6rjjhk2QtegHDiwFsJp95ctVw.0d8aa9c46a9629d54a01db84a1a218a47fdedebf&amp;uuid=&amp;state=WkI1WI4IbJHybCQJFouMIRyO-MjY1ZFm9FbLhN6cLtk4qmqxZleu_wCyHDMKm4s97Z2M_zsQbFjtD6Pp0wicHXTrVgnRQh-5GZtzY05Udpz41AbxHiECd2SbGyd_gE1O&amp;&amp;cst=AiuY0DBWFJ4EhnbxqmjDhew8SpHZ1txCp05c1hNvcCQagtauYagEYM-DcHf4F7vrVNA3F6Bwo72StD3bR7tMrcSTsADHOikwTFv_9CqqWVRd2lMxT1Ohc6SCUSNuYQiG5AHvpz9FnmqQHrNnrEj7xoWNhM416BaP1OTXxEZo1EtgpjK0e6q1hfgHZ1gMt1rkfKJWdu0Nx_1Yt4tQ7F61alx7i-BqofyEQVQ5h0O8Z1XLY438YBOJjyX19JYo_zWL1odidekRA0BrvWtfaEfF-g,,&amp;data=UlNrNmk5WktYejR0eWJFYk1LdmtxclRXOEVQN2hWSkZMVEEyNHlPOWJUM210Z0QyblRCT1pmTmpwd1JaQ3A1OE5yOHRncV9UbE90ZFBic0RJQzFtZkdTN25aNTJuT3lQQ19iWVJ3YUpwdTQs&amp;sign=b8092c7e07fc43693166ca1e50ea759a&amp;keyno=0&amp;b64e=2&amp;ref=orjY4mGPRjk5boDnW0uvlrrd71vZw9kphgsxQt2zPwMEcEI0CK48Y4oXV5cb42x6lCVTLS0m7LXGfiXXxX86yfXcG37ymPb7-wKZTiEogA3-_DaQYnqdmGngSkB89XVTaylyKYfWGqLIr8ckGU3lI86QutsO7-bti7Pz1g4KoZ9PYwC5zJfRxWJ3mCgDBS0ZWOStfMd8kr-SIfYkJhs9mxFNyi59SYZI5YP7tyanHoQwCuwFGYdQGmdQxEvRs5oieSL8URoB3h-zV8czMHmXqDYu-_eM8o0CPqKJYe3TqtQs81dHA3iStHDQu4NgJOOkTNc7sVCbKWpOC8EOkcDXHvabldB3nWAnVAZACumi_yZmBSaMKT0AWBN1eiKvz1RgsjkKna4h4i_6m5IH_7_DPgJ4Noetdk_1MYLjft7RkF9clZVzdKY0a3HS3N3nMHZRN_GR-jSDg7YhHwlDHp3_xJDypMF6Z4vPuYcloOdmvgM,&amp;l10n=ru&amp;cts=1506495135496&amp;mc=6.419533685177206&amp;bu=uniq150649460916555869" TargetMode="External"/><Relationship Id="rId35" Type="http://schemas.openxmlformats.org/officeDocument/2006/relationships/oleObject" Target="embeddings/oleObject10.bin"/><Relationship Id="rId43" Type="http://schemas.openxmlformats.org/officeDocument/2006/relationships/hyperlink" Target="consultantplus://offline/ref=0D2A48E12D1277693EC7D2983109E32856E6F3F5F36B35A8B634B5B96711A4FEF9177F6A1915B0D9Z8g2G" TargetMode="External"/><Relationship Id="rId48" Type="http://schemas.openxmlformats.org/officeDocument/2006/relationships/hyperlink" Target="http://docs.cntd.ru/document/902053196"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959A-2B04-4C20-B4CD-FF8C128B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66</Pages>
  <Words>21875</Words>
  <Characters>124692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2019-06-19T11:09:00Z</cp:lastPrinted>
  <dcterms:created xsi:type="dcterms:W3CDTF">2019-06-03T05:17:00Z</dcterms:created>
  <dcterms:modified xsi:type="dcterms:W3CDTF">2020-09-01T03:43:00Z</dcterms:modified>
</cp:coreProperties>
</file>